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EA796" w14:textId="57A5C677" w:rsidR="004443BF" w:rsidRPr="00176534" w:rsidRDefault="004443BF" w:rsidP="00584A57">
      <w:pPr>
        <w:pStyle w:val="Default"/>
        <w:ind w:left="5940"/>
      </w:pPr>
      <w:r w:rsidRPr="00176534">
        <w:t xml:space="preserve">Załącznik nr 3 do Regulaminu udzielania zamówień publicznych o wartości nieprzekraczającej kwoty </w:t>
      </w:r>
      <w:r>
        <w:t>130.000</w:t>
      </w:r>
      <w:r w:rsidRPr="00176534">
        <w:t xml:space="preserve"> </w:t>
      </w:r>
      <w:r>
        <w:t>zł</w:t>
      </w:r>
    </w:p>
    <w:p w14:paraId="754012CF" w14:textId="77777777" w:rsidR="004443BF" w:rsidRPr="00176534" w:rsidRDefault="004443BF" w:rsidP="004443BF">
      <w:pPr>
        <w:pStyle w:val="Nagwek1"/>
      </w:pPr>
    </w:p>
    <w:p w14:paraId="7B76E145" w14:textId="518F26FB" w:rsidR="00E723CE" w:rsidRPr="00E723CE" w:rsidRDefault="004443BF" w:rsidP="00584A57">
      <w:pPr>
        <w:pStyle w:val="Nagwek1"/>
      </w:pPr>
      <w:r w:rsidRPr="00176534">
        <w:rPr>
          <w:rFonts w:ascii="Calibri" w:hAnsi="Calibri"/>
        </w:rPr>
        <w:t>ZAPYTANIE OFERTOWE</w:t>
      </w:r>
    </w:p>
    <w:p w14:paraId="4D845355" w14:textId="150E8392" w:rsidR="004443BF" w:rsidRPr="009F4110" w:rsidRDefault="004443BF" w:rsidP="004443BF">
      <w:pPr>
        <w:shd w:val="clear" w:color="auto" w:fill="FFFFFF"/>
        <w:tabs>
          <w:tab w:val="right" w:leader="dot" w:pos="9072"/>
        </w:tabs>
        <w:rPr>
          <w:rFonts w:ascii="Calibri" w:hAnsi="Calibri"/>
          <w:i/>
          <w:iCs/>
        </w:rPr>
      </w:pPr>
      <w:r w:rsidRPr="00176534">
        <w:rPr>
          <w:rFonts w:ascii="Calibri" w:hAnsi="Calibri"/>
          <w:b/>
          <w:bCs/>
          <w:spacing w:val="-1"/>
        </w:rPr>
        <w:t>Zamawiający:</w:t>
      </w:r>
      <w:r w:rsidRPr="00176534">
        <w:rPr>
          <w:rFonts w:ascii="Calibri" w:hAnsi="Calibri"/>
          <w:spacing w:val="-1"/>
        </w:rPr>
        <w:t xml:space="preserve"> </w:t>
      </w:r>
      <w:r w:rsidR="009F4110">
        <w:rPr>
          <w:rFonts w:ascii="Calibri" w:hAnsi="Calibri"/>
          <w:spacing w:val="-1"/>
        </w:rPr>
        <w:t xml:space="preserve"> </w:t>
      </w:r>
      <w:r w:rsidR="007D6E1A" w:rsidRPr="009F4110">
        <w:rPr>
          <w:rFonts w:ascii="Calibri" w:hAnsi="Calibri"/>
          <w:i/>
          <w:iCs/>
          <w:spacing w:val="-1"/>
        </w:rPr>
        <w:t>Gmina Budry, ul. Aleja Wojska Polskiego</w:t>
      </w:r>
      <w:r w:rsidR="009F4110" w:rsidRPr="009F4110">
        <w:rPr>
          <w:rFonts w:ascii="Calibri" w:hAnsi="Calibri"/>
          <w:i/>
          <w:iCs/>
          <w:spacing w:val="-1"/>
        </w:rPr>
        <w:t xml:space="preserve"> 27, 11-606 Budry, pow. węgorzewski, woj. Warmińsko-mazurskie </w:t>
      </w:r>
      <w:r w:rsidR="009F4110">
        <w:rPr>
          <w:rFonts w:ascii="Calibri" w:hAnsi="Calibri"/>
          <w:spacing w:val="-1"/>
        </w:rPr>
        <w:t xml:space="preserve">działający poprzez </w:t>
      </w:r>
      <w:r w:rsidR="009F4110" w:rsidRPr="00DB0392">
        <w:rPr>
          <w:rFonts w:ascii="Calibri" w:hAnsi="Calibri"/>
          <w:b/>
          <w:bCs/>
          <w:i/>
          <w:iCs/>
          <w:spacing w:val="-1"/>
        </w:rPr>
        <w:t>Wójta Gminy Budry</w:t>
      </w:r>
      <w:r w:rsidR="009F4110" w:rsidRPr="009F4110">
        <w:rPr>
          <w:rFonts w:ascii="Calibri" w:hAnsi="Calibri"/>
          <w:i/>
          <w:iCs/>
          <w:spacing w:val="-1"/>
        </w:rPr>
        <w:t xml:space="preserve"> dr inż. Józefa Markiewicza.</w:t>
      </w:r>
    </w:p>
    <w:p w14:paraId="687DD4B8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</w:p>
    <w:p w14:paraId="3E5685D0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zaprasza do złożenia oferty na zadanie pod nazwą:</w:t>
      </w:r>
    </w:p>
    <w:p w14:paraId="185856C7" w14:textId="267EA72F" w:rsidR="004443BF" w:rsidRPr="009F4110" w:rsidRDefault="009F4110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i/>
          <w:iCs/>
        </w:rPr>
      </w:pPr>
      <w:r>
        <w:rPr>
          <w:rFonts w:ascii="Calibri" w:hAnsi="Calibri"/>
        </w:rPr>
        <w:t>„</w:t>
      </w:r>
      <w:r w:rsidRPr="009F4110">
        <w:rPr>
          <w:rFonts w:ascii="Calibri" w:hAnsi="Calibri"/>
          <w:i/>
          <w:iCs/>
        </w:rPr>
        <w:t>Dostawy węgla kamiennego</w:t>
      </w:r>
      <w:r w:rsidR="00496B26">
        <w:rPr>
          <w:rFonts w:ascii="Calibri" w:hAnsi="Calibri"/>
          <w:i/>
          <w:iCs/>
        </w:rPr>
        <w:t xml:space="preserve"> typu kostka</w:t>
      </w:r>
      <w:r w:rsidRPr="009F4110">
        <w:rPr>
          <w:rFonts w:ascii="Calibri" w:hAnsi="Calibri"/>
          <w:i/>
          <w:iCs/>
        </w:rPr>
        <w:t xml:space="preserve"> oraz węgla kamiennego typu </w:t>
      </w:r>
      <w:r w:rsidR="00DB0392" w:rsidRPr="00DB0392">
        <w:rPr>
          <w:rFonts w:ascii="Calibri" w:hAnsi="Calibri"/>
          <w:b/>
          <w:bCs/>
          <w:i/>
          <w:iCs/>
        </w:rPr>
        <w:t>EKOGROSZEK</w:t>
      </w:r>
      <w:r w:rsidRPr="00DB0392">
        <w:rPr>
          <w:rFonts w:ascii="Calibri" w:hAnsi="Calibri"/>
          <w:b/>
          <w:bCs/>
          <w:i/>
          <w:iCs/>
        </w:rPr>
        <w:t xml:space="preserve"> </w:t>
      </w:r>
      <w:r w:rsidRPr="009F4110">
        <w:rPr>
          <w:rFonts w:ascii="Calibri" w:hAnsi="Calibri"/>
          <w:i/>
          <w:iCs/>
        </w:rPr>
        <w:t>do kotłowni Gminy Budry – sezon grzewczy 202</w:t>
      </w:r>
      <w:r w:rsidR="00A60C8C">
        <w:rPr>
          <w:rFonts w:ascii="Calibri" w:hAnsi="Calibri"/>
          <w:i/>
          <w:iCs/>
        </w:rPr>
        <w:t>2</w:t>
      </w:r>
      <w:r w:rsidRPr="009F4110">
        <w:rPr>
          <w:rFonts w:ascii="Calibri" w:hAnsi="Calibri"/>
          <w:i/>
          <w:iCs/>
        </w:rPr>
        <w:t>-20</w:t>
      </w:r>
      <w:r w:rsidR="00A60C8C">
        <w:rPr>
          <w:rFonts w:ascii="Calibri" w:hAnsi="Calibri"/>
          <w:i/>
          <w:iCs/>
        </w:rPr>
        <w:t>3</w:t>
      </w:r>
      <w:r w:rsidRPr="009F4110">
        <w:rPr>
          <w:rFonts w:ascii="Calibri" w:hAnsi="Calibri"/>
          <w:i/>
          <w:iCs/>
        </w:rPr>
        <w:t>2 r.”</w:t>
      </w:r>
    </w:p>
    <w:p w14:paraId="1005DE72" w14:textId="77777777" w:rsidR="004443BF" w:rsidRPr="00176534" w:rsidRDefault="004443BF" w:rsidP="004443BF">
      <w:pPr>
        <w:shd w:val="clear" w:color="auto" w:fill="FFFFFF"/>
        <w:tabs>
          <w:tab w:val="left" w:pos="9000"/>
          <w:tab w:val="right" w:leader="dot" w:pos="9072"/>
        </w:tabs>
        <w:spacing w:line="288" w:lineRule="exact"/>
        <w:jc w:val="center"/>
        <w:rPr>
          <w:rFonts w:ascii="Calibri" w:hAnsi="Calibri"/>
        </w:rPr>
      </w:pPr>
      <w:r w:rsidRPr="00176534">
        <w:rPr>
          <w:rFonts w:ascii="Calibri" w:hAnsi="Calibri"/>
        </w:rPr>
        <w:t>(podać nazwę przedmiotu zamówienia)</w:t>
      </w:r>
    </w:p>
    <w:p w14:paraId="4C338033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6EC9F4A0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  <w:r w:rsidRPr="00176534">
        <w:rPr>
          <w:rFonts w:ascii="Calibri" w:hAnsi="Calibri"/>
          <w:b/>
          <w:bCs/>
        </w:rPr>
        <w:t>1. Opis przedmiotu zamówien</w:t>
      </w:r>
      <w:r w:rsidRPr="00176534">
        <w:rPr>
          <w:rFonts w:ascii="Calibri" w:hAnsi="Calibri"/>
          <w:b/>
          <w:bCs/>
          <w:spacing w:val="-12"/>
        </w:rPr>
        <w:t xml:space="preserve">ia (w tym warunki płatności, okres gwarancji </w:t>
      </w:r>
      <w:proofErr w:type="spellStart"/>
      <w:r w:rsidRPr="00176534">
        <w:rPr>
          <w:rFonts w:ascii="Calibri" w:hAnsi="Calibri"/>
          <w:b/>
          <w:bCs/>
          <w:spacing w:val="-12"/>
        </w:rPr>
        <w:t>itp</w:t>
      </w:r>
      <w:proofErr w:type="spellEnd"/>
      <w:r w:rsidRPr="00176534">
        <w:rPr>
          <w:rFonts w:ascii="Calibri" w:hAnsi="Calibri"/>
          <w:b/>
          <w:bCs/>
          <w:spacing w:val="-12"/>
        </w:rPr>
        <w:t>)</w:t>
      </w:r>
    </w:p>
    <w:p w14:paraId="6119B86C" w14:textId="33AE32DA" w:rsidR="007C24A4" w:rsidRDefault="007C24A4" w:rsidP="007C24A4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spacing w:val="-12"/>
          <w:sz w:val="20"/>
          <w:szCs w:val="20"/>
        </w:rPr>
      </w:pPr>
      <w:r w:rsidRPr="000020A9">
        <w:rPr>
          <w:rFonts w:ascii="Calibri" w:hAnsi="Calibri"/>
          <w:b/>
          <w:spacing w:val="-12"/>
        </w:rPr>
        <w:t xml:space="preserve"> Część pierwsza:</w:t>
      </w:r>
      <w:r w:rsidRPr="008B2E05"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2"/>
        </w:rPr>
        <w:t xml:space="preserve"> Dostawa Węgla kamiennego</w:t>
      </w:r>
      <w:r w:rsidR="00496B26">
        <w:rPr>
          <w:rFonts w:ascii="Calibri" w:hAnsi="Calibri"/>
          <w:spacing w:val="-12"/>
        </w:rPr>
        <w:t xml:space="preserve"> typu</w:t>
      </w:r>
      <w:r w:rsidR="00DB0392">
        <w:rPr>
          <w:rFonts w:ascii="Calibri" w:hAnsi="Calibri"/>
          <w:spacing w:val="-12"/>
        </w:rPr>
        <w:t xml:space="preserve"> </w:t>
      </w:r>
      <w:r w:rsidRPr="008B2E05">
        <w:rPr>
          <w:rFonts w:ascii="Calibri" w:hAnsi="Calibri"/>
          <w:spacing w:val="-12"/>
        </w:rPr>
        <w:t xml:space="preserve"> </w:t>
      </w:r>
      <w:r w:rsidRPr="00DB0392">
        <w:rPr>
          <w:rFonts w:ascii="Calibri" w:hAnsi="Calibri"/>
          <w:b/>
          <w:bCs/>
          <w:spacing w:val="-12"/>
        </w:rPr>
        <w:t>kostka</w:t>
      </w:r>
      <w:r w:rsidRPr="008B2E05">
        <w:rPr>
          <w:rFonts w:ascii="Calibri" w:hAnsi="Calibri"/>
          <w:spacing w:val="-12"/>
        </w:rPr>
        <w:t xml:space="preserve"> </w:t>
      </w:r>
      <w:r w:rsidR="00DB0392">
        <w:rPr>
          <w:rFonts w:ascii="Calibri" w:hAnsi="Calibri"/>
          <w:spacing w:val="-12"/>
        </w:rPr>
        <w:t xml:space="preserve"> </w:t>
      </w:r>
      <w:r w:rsidRPr="008B2E05">
        <w:rPr>
          <w:rFonts w:ascii="Calibri" w:hAnsi="Calibri"/>
          <w:spacing w:val="-12"/>
        </w:rPr>
        <w:t>gatunek I.</w:t>
      </w:r>
      <w:r>
        <w:rPr>
          <w:rFonts w:ascii="Calibri" w:hAnsi="Calibri"/>
          <w:spacing w:val="-12"/>
        </w:rPr>
        <w:t xml:space="preserve"> w ilości szacunkowej </w:t>
      </w:r>
      <w:r w:rsidR="00DB0392">
        <w:rPr>
          <w:rFonts w:ascii="Calibri" w:hAnsi="Calibri"/>
          <w:spacing w:val="-12"/>
        </w:rPr>
        <w:t xml:space="preserve">  </w:t>
      </w:r>
      <w:r>
        <w:rPr>
          <w:rFonts w:ascii="Calibri" w:hAnsi="Calibri"/>
          <w:b/>
          <w:spacing w:val="-12"/>
        </w:rPr>
        <w:t>2</w:t>
      </w:r>
      <w:r w:rsidRPr="00175CE5">
        <w:rPr>
          <w:rFonts w:ascii="Calibri" w:hAnsi="Calibri"/>
          <w:b/>
          <w:spacing w:val="-12"/>
        </w:rPr>
        <w:t xml:space="preserve">5 ton. </w:t>
      </w:r>
      <w:r>
        <w:rPr>
          <w:rFonts w:ascii="Calibri" w:hAnsi="Calibri"/>
          <w:b/>
          <w:spacing w:val="-12"/>
        </w:rPr>
        <w:t xml:space="preserve">                          </w:t>
      </w:r>
      <w:r>
        <w:rPr>
          <w:rFonts w:ascii="Calibri" w:hAnsi="Calibri"/>
          <w:spacing w:val="-12"/>
          <w:sz w:val="20"/>
          <w:szCs w:val="20"/>
        </w:rPr>
        <w:t xml:space="preserve">Kaloryczność nie mniej niż  </w:t>
      </w:r>
      <w:r w:rsidRPr="00155784">
        <w:rPr>
          <w:rFonts w:ascii="Calibri" w:hAnsi="Calibri"/>
          <w:b/>
          <w:spacing w:val="-12"/>
          <w:sz w:val="20"/>
          <w:szCs w:val="20"/>
        </w:rPr>
        <w:t xml:space="preserve">27.000 </w:t>
      </w:r>
      <w:proofErr w:type="spellStart"/>
      <w:r w:rsidRPr="00155784">
        <w:rPr>
          <w:rFonts w:ascii="Calibri" w:hAnsi="Calibri"/>
          <w:b/>
          <w:spacing w:val="-12"/>
          <w:sz w:val="20"/>
          <w:szCs w:val="20"/>
        </w:rPr>
        <w:t>kJ</w:t>
      </w:r>
      <w:proofErr w:type="spellEnd"/>
      <w:r w:rsidRPr="00155784">
        <w:rPr>
          <w:rFonts w:ascii="Calibri" w:hAnsi="Calibri"/>
          <w:b/>
          <w:spacing w:val="-12"/>
          <w:sz w:val="20"/>
          <w:szCs w:val="20"/>
        </w:rPr>
        <w:t>/kg</w:t>
      </w:r>
      <w:r>
        <w:rPr>
          <w:rFonts w:ascii="Calibri" w:hAnsi="Calibri"/>
          <w:spacing w:val="-12"/>
          <w:sz w:val="20"/>
          <w:szCs w:val="20"/>
        </w:rPr>
        <w:t xml:space="preserve">;   zawartość popiołu </w:t>
      </w:r>
      <w:r w:rsidRPr="00155784">
        <w:rPr>
          <w:rFonts w:ascii="Calibri" w:hAnsi="Calibri"/>
          <w:b/>
          <w:spacing w:val="-12"/>
          <w:sz w:val="20"/>
          <w:szCs w:val="20"/>
        </w:rPr>
        <w:t>do 5 – 8 %;</w:t>
      </w:r>
      <w:r>
        <w:rPr>
          <w:rFonts w:ascii="Calibri" w:hAnsi="Calibri"/>
          <w:spacing w:val="-12"/>
          <w:sz w:val="20"/>
          <w:szCs w:val="20"/>
        </w:rPr>
        <w:t xml:space="preserve">   zawartość  siarki  do </w:t>
      </w:r>
      <w:r w:rsidRPr="002356CF">
        <w:rPr>
          <w:rFonts w:ascii="Calibri" w:hAnsi="Calibri"/>
          <w:b/>
          <w:spacing w:val="-12"/>
          <w:sz w:val="20"/>
          <w:szCs w:val="20"/>
        </w:rPr>
        <w:t>0,5 – 0,8%;</w:t>
      </w:r>
      <w:r>
        <w:rPr>
          <w:rFonts w:ascii="Calibri" w:hAnsi="Calibri"/>
          <w:spacing w:val="-12"/>
          <w:sz w:val="20"/>
          <w:szCs w:val="20"/>
        </w:rPr>
        <w:t xml:space="preserve">   Płatność </w:t>
      </w:r>
      <w:r w:rsidRPr="002356CF">
        <w:rPr>
          <w:rFonts w:ascii="Calibri" w:hAnsi="Calibri"/>
          <w:b/>
          <w:spacing w:val="-12"/>
          <w:sz w:val="20"/>
          <w:szCs w:val="20"/>
        </w:rPr>
        <w:t>30 dni</w:t>
      </w:r>
      <w:r>
        <w:rPr>
          <w:rFonts w:ascii="Calibri" w:hAnsi="Calibri"/>
          <w:spacing w:val="-12"/>
          <w:sz w:val="20"/>
          <w:szCs w:val="20"/>
        </w:rPr>
        <w:t xml:space="preserve"> od dostawy i wystawienia faktury VAT. Dostawy do dwóch kotłowni pojazdami o ładowności do </w:t>
      </w:r>
      <w:r w:rsidRPr="002356CF">
        <w:rPr>
          <w:rFonts w:ascii="Calibri" w:hAnsi="Calibri"/>
          <w:b/>
          <w:spacing w:val="-12"/>
          <w:sz w:val="20"/>
          <w:szCs w:val="20"/>
        </w:rPr>
        <w:t>(5) pięciu ton</w:t>
      </w:r>
      <w:r>
        <w:rPr>
          <w:rFonts w:ascii="Calibri" w:hAnsi="Calibri"/>
          <w:spacing w:val="-12"/>
          <w:sz w:val="20"/>
          <w:szCs w:val="20"/>
        </w:rPr>
        <w:t xml:space="preserve"> (możliwości przyjęcia i magazynowania dostarczonego towaru. </w:t>
      </w:r>
    </w:p>
    <w:p w14:paraId="7BF08BFA" w14:textId="447BC088" w:rsidR="007C24A4" w:rsidRDefault="007C24A4" w:rsidP="007C24A4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spacing w:val="-12"/>
          <w:sz w:val="20"/>
          <w:szCs w:val="20"/>
        </w:rPr>
      </w:pPr>
      <w:r w:rsidRPr="000020A9">
        <w:rPr>
          <w:rFonts w:ascii="Calibri" w:hAnsi="Calibri"/>
          <w:b/>
          <w:spacing w:val="-12"/>
        </w:rPr>
        <w:t>Część druga</w:t>
      </w:r>
      <w:r>
        <w:rPr>
          <w:rFonts w:ascii="Calibri" w:hAnsi="Calibri"/>
          <w:spacing w:val="-12"/>
        </w:rPr>
        <w:t>:</w:t>
      </w:r>
      <w:r w:rsidRPr="008B2E05"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2"/>
        </w:rPr>
        <w:t xml:space="preserve"> Dostawa Węgla</w:t>
      </w:r>
      <w:r w:rsidRPr="008B2E05">
        <w:rPr>
          <w:rFonts w:ascii="Calibri" w:hAnsi="Calibri"/>
          <w:spacing w:val="-12"/>
        </w:rPr>
        <w:t xml:space="preserve">  kamienn</w:t>
      </w:r>
      <w:r>
        <w:rPr>
          <w:rFonts w:ascii="Calibri" w:hAnsi="Calibri"/>
          <w:spacing w:val="-12"/>
        </w:rPr>
        <w:t>ego</w:t>
      </w:r>
      <w:r w:rsidRPr="008B2E05">
        <w:rPr>
          <w:rFonts w:ascii="Calibri" w:hAnsi="Calibri"/>
          <w:spacing w:val="-12"/>
        </w:rPr>
        <w:t xml:space="preserve"> typu</w:t>
      </w:r>
      <w:r w:rsidR="00DB0392">
        <w:rPr>
          <w:rFonts w:ascii="Calibri" w:hAnsi="Calibri"/>
          <w:spacing w:val="-12"/>
        </w:rPr>
        <w:t xml:space="preserve"> </w:t>
      </w:r>
      <w:r w:rsidRPr="008B2E05">
        <w:rPr>
          <w:rFonts w:ascii="Calibri" w:hAnsi="Calibri"/>
          <w:spacing w:val="-12"/>
        </w:rPr>
        <w:t xml:space="preserve"> </w:t>
      </w:r>
      <w:r w:rsidRPr="00DB0392">
        <w:rPr>
          <w:rFonts w:ascii="Calibri" w:hAnsi="Calibri"/>
          <w:b/>
          <w:bCs/>
          <w:spacing w:val="-12"/>
        </w:rPr>
        <w:t>EKOGROSZEK</w:t>
      </w:r>
      <w:r w:rsidRPr="008B2E05">
        <w:rPr>
          <w:rFonts w:ascii="Calibri" w:hAnsi="Calibri"/>
          <w:spacing w:val="-12"/>
        </w:rPr>
        <w:t xml:space="preserve"> </w:t>
      </w:r>
      <w:r w:rsidR="00DB0392"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2"/>
        </w:rPr>
        <w:t xml:space="preserve">w ilości szacunkowej </w:t>
      </w:r>
      <w:r w:rsidR="00DB0392">
        <w:rPr>
          <w:rFonts w:ascii="Calibri" w:hAnsi="Calibri"/>
          <w:spacing w:val="-12"/>
        </w:rPr>
        <w:t xml:space="preserve">  </w:t>
      </w:r>
      <w:r w:rsidR="00A60C8C">
        <w:rPr>
          <w:rFonts w:ascii="Calibri" w:hAnsi="Calibri"/>
          <w:b/>
          <w:spacing w:val="-12"/>
        </w:rPr>
        <w:t>70</w:t>
      </w:r>
      <w:r w:rsidRPr="00175CE5">
        <w:rPr>
          <w:rFonts w:ascii="Calibri" w:hAnsi="Calibri"/>
          <w:b/>
          <w:spacing w:val="-12"/>
        </w:rPr>
        <w:t xml:space="preserve"> ton.</w:t>
      </w:r>
      <w:r>
        <w:rPr>
          <w:rFonts w:ascii="Calibri" w:hAnsi="Calibri"/>
          <w:b/>
          <w:spacing w:val="-12"/>
        </w:rPr>
        <w:t xml:space="preserve">                                    </w:t>
      </w:r>
      <w:r>
        <w:rPr>
          <w:rFonts w:ascii="Calibri" w:hAnsi="Calibri"/>
          <w:spacing w:val="-12"/>
          <w:sz w:val="20"/>
          <w:szCs w:val="20"/>
        </w:rPr>
        <w:t xml:space="preserve">Workowany gatunek  I  w stanie suchym, niespiekalny,  granulacja  5-25 mm,  Kaloryczność  25-27 MJ/kg ,  zawartość popiołu          w stanie roboczym do 10%,  zawartość siarki do 0,8%. Płatność </w:t>
      </w:r>
      <w:r w:rsidRPr="007C24A4">
        <w:rPr>
          <w:rFonts w:ascii="Calibri" w:hAnsi="Calibri"/>
          <w:b/>
          <w:bCs/>
          <w:spacing w:val="-12"/>
          <w:sz w:val="20"/>
          <w:szCs w:val="20"/>
        </w:rPr>
        <w:t>30</w:t>
      </w:r>
      <w:r>
        <w:rPr>
          <w:rFonts w:ascii="Calibri" w:hAnsi="Calibri"/>
          <w:spacing w:val="-12"/>
          <w:sz w:val="20"/>
          <w:szCs w:val="20"/>
        </w:rPr>
        <w:t xml:space="preserve"> dni od dostawy i wystawienia faktury  VAT.  Dopuszcza się dostawy pojazdami o ładowności (20 – 25) dwadzieścia, dwadzieścia pięć ton.</w:t>
      </w:r>
    </w:p>
    <w:p w14:paraId="31960C33" w14:textId="6B198B8E" w:rsidR="007C24A4" w:rsidRPr="00DD0870" w:rsidRDefault="007C24A4" w:rsidP="007C24A4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spacing w:val="-12"/>
          <w:sz w:val="24"/>
          <w:szCs w:val="24"/>
        </w:rPr>
      </w:pPr>
      <w:r w:rsidRPr="00106E09">
        <w:rPr>
          <w:rFonts w:ascii="Calibri" w:hAnsi="Calibri"/>
          <w:b/>
          <w:bCs/>
          <w:spacing w:val="-12"/>
          <w:sz w:val="24"/>
          <w:szCs w:val="24"/>
        </w:rPr>
        <w:t>Uwaga</w:t>
      </w:r>
      <w:r w:rsidR="00DD0870" w:rsidRPr="00106E09">
        <w:rPr>
          <w:rFonts w:ascii="Calibri" w:hAnsi="Calibri"/>
          <w:b/>
          <w:bCs/>
          <w:spacing w:val="-12"/>
          <w:sz w:val="24"/>
          <w:szCs w:val="24"/>
        </w:rPr>
        <w:t>!</w:t>
      </w:r>
      <w:r w:rsidR="00106E09">
        <w:rPr>
          <w:rFonts w:ascii="Calibri" w:hAnsi="Calibri"/>
          <w:spacing w:val="-12"/>
          <w:sz w:val="24"/>
          <w:szCs w:val="24"/>
        </w:rPr>
        <w:t xml:space="preserve">  </w:t>
      </w:r>
      <w:r w:rsidR="00DD0870">
        <w:rPr>
          <w:rFonts w:ascii="Calibri" w:hAnsi="Calibri"/>
          <w:spacing w:val="-12"/>
          <w:sz w:val="24"/>
          <w:szCs w:val="24"/>
        </w:rPr>
        <w:t xml:space="preserve"> </w:t>
      </w:r>
      <w:r w:rsidR="00DD0870" w:rsidRPr="00106E09">
        <w:rPr>
          <w:rFonts w:ascii="Calibri" w:hAnsi="Calibri"/>
          <w:spacing w:val="-12"/>
          <w:sz w:val="24"/>
          <w:szCs w:val="24"/>
          <w:u w:val="single"/>
        </w:rPr>
        <w:t>Oferty można składać niezależnie.</w:t>
      </w:r>
      <w:r w:rsidR="00106E09">
        <w:rPr>
          <w:rFonts w:ascii="Calibri" w:hAnsi="Calibri"/>
          <w:spacing w:val="-12"/>
          <w:sz w:val="24"/>
          <w:szCs w:val="24"/>
          <w:u w:val="single"/>
        </w:rPr>
        <w:t xml:space="preserve"> </w:t>
      </w:r>
    </w:p>
    <w:p w14:paraId="1198E4E5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</w:p>
    <w:p w14:paraId="3191E914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 xml:space="preserve">2. </w:t>
      </w:r>
      <w:r w:rsidRPr="00176534">
        <w:rPr>
          <w:rFonts w:ascii="Calibri" w:hAnsi="Calibri"/>
          <w:b/>
          <w:bCs/>
          <w:spacing w:val="-12"/>
        </w:rPr>
        <w:t>Kryteria wyboru ofert</w:t>
      </w:r>
    </w:p>
    <w:p w14:paraId="431F8031" w14:textId="1095A348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06E09">
        <w:rPr>
          <w:rFonts w:ascii="Calibri" w:hAnsi="Calibri"/>
          <w:b/>
          <w:bCs/>
          <w:i/>
          <w:iCs/>
        </w:rPr>
        <w:t>(cena - 100%,</w:t>
      </w:r>
      <w:r w:rsidRPr="00176534">
        <w:rPr>
          <w:rFonts w:ascii="Calibri" w:hAnsi="Calibri"/>
        </w:rPr>
        <w:t xml:space="preserve"> </w:t>
      </w:r>
      <w:r w:rsidR="00106E09">
        <w:rPr>
          <w:rFonts w:ascii="Calibri" w:hAnsi="Calibri"/>
        </w:rPr>
        <w:t xml:space="preserve"> </w:t>
      </w:r>
      <w:r w:rsidRPr="00176534">
        <w:rPr>
          <w:rFonts w:ascii="Calibri" w:hAnsi="Calibri"/>
        </w:rPr>
        <w:t>jeśli będą miały zastosowanie inne kryteria, to należy je podać).</w:t>
      </w:r>
    </w:p>
    <w:p w14:paraId="2A85AB59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>3. Warunki realizacji zamówienia</w:t>
      </w:r>
    </w:p>
    <w:p w14:paraId="020DB012" w14:textId="5E42C2F9" w:rsidR="00106E09" w:rsidRPr="008B2E05" w:rsidRDefault="00106E09" w:rsidP="00106E0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spacing w:val="-12"/>
          <w:sz w:val="20"/>
          <w:szCs w:val="20"/>
        </w:rPr>
      </w:pPr>
      <w:r>
        <w:rPr>
          <w:rFonts w:ascii="Calibri" w:hAnsi="Calibri"/>
          <w:bCs/>
          <w:spacing w:val="-12"/>
          <w:sz w:val="20"/>
          <w:szCs w:val="20"/>
        </w:rPr>
        <w:t>„Dostawy węgla kamiennego</w:t>
      </w:r>
      <w:r w:rsidR="00496B26">
        <w:rPr>
          <w:rFonts w:ascii="Calibri" w:hAnsi="Calibri"/>
          <w:bCs/>
          <w:spacing w:val="-12"/>
          <w:sz w:val="20"/>
          <w:szCs w:val="20"/>
        </w:rPr>
        <w:t xml:space="preserve"> typu kostka</w:t>
      </w:r>
      <w:r>
        <w:rPr>
          <w:rFonts w:ascii="Calibri" w:hAnsi="Calibri"/>
          <w:bCs/>
          <w:spacing w:val="-12"/>
          <w:sz w:val="20"/>
          <w:szCs w:val="20"/>
        </w:rPr>
        <w:t xml:space="preserve"> oraz węgla kamiennego typu </w:t>
      </w:r>
      <w:r w:rsidR="00DB0392" w:rsidRPr="00DB0392">
        <w:rPr>
          <w:rFonts w:ascii="Calibri" w:hAnsi="Calibri"/>
          <w:b/>
          <w:spacing w:val="-12"/>
          <w:sz w:val="20"/>
          <w:szCs w:val="20"/>
        </w:rPr>
        <w:t>EKOGROSZEK</w:t>
      </w:r>
      <w:r w:rsidR="00DB0392">
        <w:rPr>
          <w:rFonts w:ascii="Calibri" w:hAnsi="Calibri"/>
          <w:bCs/>
          <w:spacing w:val="-12"/>
          <w:sz w:val="20"/>
          <w:szCs w:val="20"/>
        </w:rPr>
        <w:t xml:space="preserve"> </w:t>
      </w:r>
      <w:r>
        <w:rPr>
          <w:rFonts w:ascii="Calibri" w:hAnsi="Calibri"/>
          <w:bCs/>
          <w:spacing w:val="-12"/>
          <w:sz w:val="20"/>
          <w:szCs w:val="20"/>
        </w:rPr>
        <w:t>do kotłowni Gminy Budry – sezon grzewczy 202</w:t>
      </w:r>
      <w:r w:rsidR="00A60C8C">
        <w:rPr>
          <w:rFonts w:ascii="Calibri" w:hAnsi="Calibri"/>
          <w:bCs/>
          <w:spacing w:val="-12"/>
          <w:sz w:val="20"/>
          <w:szCs w:val="20"/>
        </w:rPr>
        <w:t>2</w:t>
      </w:r>
      <w:r>
        <w:rPr>
          <w:rFonts w:ascii="Calibri" w:hAnsi="Calibri"/>
          <w:bCs/>
          <w:spacing w:val="-12"/>
          <w:sz w:val="20"/>
          <w:szCs w:val="20"/>
        </w:rPr>
        <w:t>/202</w:t>
      </w:r>
      <w:r w:rsidR="00A60C8C">
        <w:rPr>
          <w:rFonts w:ascii="Calibri" w:hAnsi="Calibri"/>
          <w:bCs/>
          <w:spacing w:val="-12"/>
          <w:sz w:val="20"/>
          <w:szCs w:val="20"/>
        </w:rPr>
        <w:t>3</w:t>
      </w:r>
      <w:r>
        <w:rPr>
          <w:rFonts w:ascii="Calibri" w:hAnsi="Calibri"/>
          <w:bCs/>
          <w:spacing w:val="-12"/>
          <w:sz w:val="20"/>
          <w:szCs w:val="20"/>
        </w:rPr>
        <w:t xml:space="preserve"> r.” </w:t>
      </w:r>
      <w:r w:rsidRPr="00F5721F">
        <w:rPr>
          <w:rFonts w:ascii="Calibri" w:hAnsi="Calibri"/>
          <w:bCs/>
          <w:spacing w:val="-12"/>
          <w:sz w:val="20"/>
          <w:szCs w:val="20"/>
        </w:rPr>
        <w:t>Wymagany termin realizacji przedmiotu zamówienia:</w:t>
      </w:r>
      <w:r>
        <w:rPr>
          <w:rFonts w:ascii="Calibri" w:hAnsi="Calibri"/>
          <w:bCs/>
          <w:spacing w:val="-12"/>
          <w:sz w:val="20"/>
          <w:szCs w:val="20"/>
        </w:rPr>
        <w:t xml:space="preserve"> </w:t>
      </w:r>
      <w:r w:rsidRPr="008B2E05">
        <w:rPr>
          <w:rFonts w:ascii="Calibri" w:hAnsi="Calibri"/>
          <w:bCs/>
          <w:spacing w:val="-12"/>
          <w:sz w:val="20"/>
          <w:szCs w:val="20"/>
        </w:rPr>
        <w:t>od podpisania umow</w:t>
      </w:r>
      <w:r>
        <w:rPr>
          <w:rFonts w:ascii="Calibri" w:hAnsi="Calibri"/>
          <w:bCs/>
          <w:spacing w:val="-12"/>
          <w:sz w:val="20"/>
          <w:szCs w:val="20"/>
        </w:rPr>
        <w:t>y na dostawy do 30 kwietnia 202</w:t>
      </w:r>
      <w:r w:rsidR="00A60C8C">
        <w:rPr>
          <w:rFonts w:ascii="Calibri" w:hAnsi="Calibri"/>
          <w:bCs/>
          <w:spacing w:val="-12"/>
          <w:sz w:val="20"/>
          <w:szCs w:val="20"/>
        </w:rPr>
        <w:t>3</w:t>
      </w:r>
      <w:r w:rsidRPr="008B2E05">
        <w:rPr>
          <w:rFonts w:ascii="Calibri" w:hAnsi="Calibri"/>
          <w:bCs/>
          <w:spacing w:val="-12"/>
          <w:sz w:val="20"/>
          <w:szCs w:val="20"/>
        </w:rPr>
        <w:t xml:space="preserve"> r.                    Wymagany okres gwarancji</w:t>
      </w:r>
      <w:r w:rsidR="00E723CE">
        <w:rPr>
          <w:rFonts w:ascii="Calibri" w:hAnsi="Calibri"/>
          <w:bCs/>
          <w:spacing w:val="-12"/>
          <w:sz w:val="20"/>
          <w:szCs w:val="20"/>
        </w:rPr>
        <w:t>: całość dostaw w sezonie grzewczym.</w:t>
      </w:r>
      <w:r w:rsidRPr="008B2E05">
        <w:rPr>
          <w:rFonts w:ascii="Calibri" w:hAnsi="Calibri"/>
          <w:bCs/>
          <w:spacing w:val="-12"/>
          <w:sz w:val="20"/>
          <w:szCs w:val="20"/>
        </w:rPr>
        <w:t xml:space="preserve"> </w:t>
      </w:r>
      <w:r>
        <w:rPr>
          <w:rFonts w:ascii="Calibri" w:hAnsi="Calibri"/>
          <w:bCs/>
          <w:spacing w:val="-12"/>
          <w:sz w:val="20"/>
          <w:szCs w:val="20"/>
        </w:rPr>
        <w:t xml:space="preserve"> </w:t>
      </w:r>
      <w:r w:rsidRPr="008B2E05">
        <w:rPr>
          <w:rFonts w:ascii="Calibri" w:hAnsi="Calibri"/>
          <w:bCs/>
          <w:spacing w:val="-12"/>
          <w:sz w:val="20"/>
          <w:szCs w:val="20"/>
        </w:rPr>
        <w:t>Wykonawca gwarantuje stałość ceny netto i brutto przez cały okres realizacji przedmiotu zamówienia bez względu na wysokość jego wartości rynkowej, wysokości stawek podatku VAT i akcyzy.</w:t>
      </w:r>
      <w:r>
        <w:rPr>
          <w:rFonts w:ascii="Calibri" w:hAnsi="Calibri"/>
          <w:bCs/>
          <w:spacing w:val="-12"/>
          <w:sz w:val="20"/>
          <w:szCs w:val="20"/>
        </w:rPr>
        <w:t xml:space="preserve"> </w:t>
      </w:r>
      <w:r w:rsidRPr="008B2E05">
        <w:rPr>
          <w:rFonts w:ascii="Calibri" w:hAnsi="Calibri"/>
          <w:bCs/>
          <w:spacing w:val="-12"/>
          <w:sz w:val="20"/>
          <w:szCs w:val="20"/>
        </w:rPr>
        <w:t>W przypadku zmiany stawki podatku VAT Wykonawca w celu zapewnienia ceny z przetargu zobowiązany jest do obniżenia ceny netto.</w:t>
      </w:r>
    </w:p>
    <w:p w14:paraId="62284DD9" w14:textId="77777777" w:rsidR="00106E09" w:rsidRPr="008B2E05" w:rsidRDefault="00106E09" w:rsidP="00106E0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sz w:val="20"/>
          <w:szCs w:val="20"/>
        </w:rPr>
      </w:pPr>
    </w:p>
    <w:p w14:paraId="7B345BD2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i/>
        </w:rPr>
      </w:pPr>
      <w:r w:rsidRPr="00176534">
        <w:rPr>
          <w:rFonts w:ascii="Calibri" w:hAnsi="Calibri"/>
          <w:b/>
          <w:bCs/>
        </w:rPr>
        <w:t xml:space="preserve">4. Wykonawca składając ofertę oświadcza, że spełnia warunki udziału w postępowaniu tj.: </w:t>
      </w:r>
      <w:r w:rsidRPr="00176534">
        <w:rPr>
          <w:rFonts w:ascii="Calibri" w:hAnsi="Calibri" w:cs="TimesNewRomanPS-BoldItalicMT"/>
          <w:bCs/>
          <w:i/>
          <w:iCs/>
        </w:rPr>
        <w:t xml:space="preserve">posiada uprawnienia do wykonywania określonej działalności lub czynności, jeżeli przepisy prawa nakładają obowiązek ich posiadania,  posiada wiedzę i doświadczenie niezbędną do realizacji zamówienia, </w:t>
      </w:r>
      <w:r w:rsidRPr="00176534">
        <w:rPr>
          <w:rFonts w:ascii="Calibri" w:hAnsi="Calibri" w:cs="TimesNewRomanPS-BoldItalicMT"/>
          <w:bCs/>
          <w:i/>
          <w:iCs/>
        </w:rPr>
        <w:lastRenderedPageBreak/>
        <w:t>dysponuje odpowiednim potencjałem technicznym oraz osobami zdolnymi do wykonania zamówienia, znajduje się w odpowiedniej sytuacji ekonomicznej i finansowej pozwalającej na prawidłową realizację zamówienia.</w:t>
      </w:r>
    </w:p>
    <w:p w14:paraId="22B382C6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5BACA697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5. Wykonawca w odpowiedzi na zapytanie ofertowe składa  następujące dokumenty:</w:t>
      </w:r>
    </w:p>
    <w:p w14:paraId="097FE5B2" w14:textId="1E67A1B5" w:rsidR="004443BF" w:rsidRPr="00E723CE" w:rsidRDefault="004443BF" w:rsidP="004443BF">
      <w:pPr>
        <w:pStyle w:val="Default"/>
        <w:rPr>
          <w:i/>
          <w:iCs/>
        </w:rPr>
      </w:pPr>
      <w:r w:rsidRPr="00176534">
        <w:t>1)</w:t>
      </w:r>
      <w:r w:rsidR="00E723CE">
        <w:t xml:space="preserve"> </w:t>
      </w:r>
      <w:r w:rsidRPr="00176534">
        <w:t xml:space="preserve"> </w:t>
      </w:r>
      <w:r w:rsidRPr="00E723CE">
        <w:rPr>
          <w:i/>
          <w:iCs/>
        </w:rPr>
        <w:t>formularz oferty wg załączonego wzoru,</w:t>
      </w:r>
    </w:p>
    <w:p w14:paraId="0A9B944A" w14:textId="08B36942" w:rsidR="004443BF" w:rsidRPr="00176534" w:rsidRDefault="004443BF" w:rsidP="004443BF">
      <w:pPr>
        <w:pStyle w:val="Default"/>
      </w:pPr>
      <w:r w:rsidRPr="00176534">
        <w:t xml:space="preserve">2) </w:t>
      </w:r>
      <w:r w:rsidR="00E723CE">
        <w:t xml:space="preserve"> </w:t>
      </w:r>
      <w:r w:rsidRPr="00176534">
        <w:t xml:space="preserve">inne: </w:t>
      </w:r>
      <w:r w:rsidR="00E723CE">
        <w:t>o ile wystąpią.</w:t>
      </w:r>
    </w:p>
    <w:p w14:paraId="0D949E52" w14:textId="77777777" w:rsidR="004443BF" w:rsidRPr="00176534" w:rsidRDefault="004443BF" w:rsidP="004443BF">
      <w:pPr>
        <w:pStyle w:val="Default"/>
        <w:rPr>
          <w:b/>
          <w:bCs/>
        </w:rPr>
      </w:pPr>
    </w:p>
    <w:p w14:paraId="198A758D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6. Opis sposobu obliczenia ceny w składanej ofercie:</w:t>
      </w:r>
    </w:p>
    <w:p w14:paraId="6FCC59D1" w14:textId="77777777" w:rsidR="004443BF" w:rsidRPr="00176534" w:rsidRDefault="004443BF" w:rsidP="004443BF">
      <w:pPr>
        <w:pStyle w:val="Default"/>
      </w:pPr>
      <w:r w:rsidRPr="00176534">
        <w:t>Cena powinna zawierać:</w:t>
      </w:r>
    </w:p>
    <w:p w14:paraId="0D9E9E97" w14:textId="77777777" w:rsidR="004443BF" w:rsidRPr="00176534" w:rsidRDefault="004443BF" w:rsidP="004443BF">
      <w:pPr>
        <w:pStyle w:val="Default"/>
      </w:pPr>
      <w:r w:rsidRPr="00176534">
        <w:t xml:space="preserve">1) wartość określoną w oparciu o przedmiot zamówienia; </w:t>
      </w:r>
    </w:p>
    <w:p w14:paraId="1936BD7B" w14:textId="77777777" w:rsidR="004443BF" w:rsidRPr="00176534" w:rsidRDefault="004443BF" w:rsidP="004443BF">
      <w:pPr>
        <w:pStyle w:val="Default"/>
      </w:pPr>
      <w:r w:rsidRPr="00176534">
        <w:t>2) obowiązujący podatek od towarów i usług VAT;</w:t>
      </w:r>
    </w:p>
    <w:p w14:paraId="640FDB1E" w14:textId="77777777" w:rsidR="004443BF" w:rsidRPr="00176534" w:rsidRDefault="004443BF" w:rsidP="004443BF">
      <w:pPr>
        <w:pStyle w:val="Default"/>
      </w:pPr>
      <w:r w:rsidRPr="00176534">
        <w:t>3) Wartość cenową należy podać w złotych polskich cyfrą, z dokładnością do dwóch miejsc po przecinku, oraz słownie;</w:t>
      </w:r>
    </w:p>
    <w:p w14:paraId="4F55FA05" w14:textId="77777777" w:rsidR="004443BF" w:rsidRPr="00176534" w:rsidRDefault="004443BF" w:rsidP="004443BF">
      <w:pPr>
        <w:pStyle w:val="Default"/>
      </w:pPr>
      <w:r w:rsidRPr="00176534"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ujęte, a bez których nie można wykonać zamówienia. Wykonawca musi przewidzieć wszystkie okoliczności, które mogą wpłynąć na cenę zamówienia.  Prawidłowe ustalenie stawki podatku VAT leży po stronie Wykonawcy.</w:t>
      </w:r>
    </w:p>
    <w:p w14:paraId="30656FC7" w14:textId="77777777" w:rsidR="004443BF" w:rsidRPr="00176534" w:rsidRDefault="004443BF" w:rsidP="004443BF">
      <w:pPr>
        <w:pStyle w:val="Default"/>
      </w:pPr>
      <w:r w:rsidRPr="00176534">
        <w:t>5) Cena podana przez wykonawcę nie może ulec podwyższeniu przez okres ważności umowy  i nie będzie podlegała waloryzacji w okresie jej trwania;</w:t>
      </w:r>
    </w:p>
    <w:p w14:paraId="3E7DF697" w14:textId="77777777" w:rsidR="004443BF" w:rsidRPr="00176534" w:rsidRDefault="004443BF" w:rsidP="004443BF">
      <w:pPr>
        <w:pStyle w:val="Default"/>
        <w:rPr>
          <w:b/>
          <w:bCs/>
        </w:rPr>
      </w:pPr>
    </w:p>
    <w:p w14:paraId="0169DBC5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7. Miejsce i termin złożenia oferty:</w:t>
      </w:r>
    </w:p>
    <w:p w14:paraId="5520D108" w14:textId="357C9273" w:rsidR="004443BF" w:rsidRPr="00176534" w:rsidRDefault="004443BF" w:rsidP="004443BF">
      <w:pPr>
        <w:pStyle w:val="Default"/>
        <w:ind w:left="180" w:hanging="180"/>
      </w:pPr>
      <w:r w:rsidRPr="00176534">
        <w:t>1) Ofertę w formie pisemnej należy złożyć do dnia</w:t>
      </w:r>
      <w:r w:rsidR="008C32B9">
        <w:t>:</w:t>
      </w:r>
      <w:r w:rsidRPr="00176534">
        <w:rPr>
          <w:b/>
        </w:rPr>
        <w:t xml:space="preserve"> </w:t>
      </w:r>
      <w:r w:rsidR="008C32B9">
        <w:rPr>
          <w:b/>
        </w:rPr>
        <w:t>0</w:t>
      </w:r>
      <w:r w:rsidR="00A60C8C">
        <w:rPr>
          <w:b/>
        </w:rPr>
        <w:t>1</w:t>
      </w:r>
      <w:r w:rsidR="008C32B9">
        <w:rPr>
          <w:b/>
        </w:rPr>
        <w:t xml:space="preserve"> </w:t>
      </w:r>
      <w:r w:rsidR="00A60C8C">
        <w:rPr>
          <w:b/>
        </w:rPr>
        <w:t>sierpnia</w:t>
      </w:r>
      <w:r w:rsidR="008C32B9">
        <w:rPr>
          <w:b/>
        </w:rPr>
        <w:t xml:space="preserve"> 202</w:t>
      </w:r>
      <w:r w:rsidR="00A60C8C">
        <w:rPr>
          <w:b/>
        </w:rPr>
        <w:t>2</w:t>
      </w:r>
      <w:r w:rsidR="008C32B9">
        <w:rPr>
          <w:b/>
        </w:rPr>
        <w:t xml:space="preserve"> r.</w:t>
      </w:r>
      <w:r w:rsidRPr="00176534">
        <w:rPr>
          <w:b/>
        </w:rPr>
        <w:t>, do godz</w:t>
      </w:r>
      <w:r w:rsidR="008C32B9">
        <w:rPr>
          <w:b/>
        </w:rPr>
        <w:t>10</w:t>
      </w:r>
      <w:r w:rsidR="008C32B9">
        <w:rPr>
          <w:b/>
          <w:vertAlign w:val="superscript"/>
        </w:rPr>
        <w:t>00</w:t>
      </w:r>
      <w:r w:rsidRPr="00176534">
        <w:t xml:space="preserve"> (liczy się termin wpływu oferty) w siedzibie zamawiającego: Urząd Gminy w Budrach, </w:t>
      </w:r>
      <w:r w:rsidR="00496B26">
        <w:t xml:space="preserve">ul. </w:t>
      </w:r>
      <w:r w:rsidRPr="00176534">
        <w:t>Aleja Wojska Polskiego 27, 11-606 Budry  pok. nr 4 sekretariat lub przesłać pocztą, kurierem</w:t>
      </w:r>
      <w:r w:rsidR="00D44ED8">
        <w:t>,</w:t>
      </w:r>
      <w:r w:rsidRPr="00176534">
        <w:t xml:space="preserve"> (jeżeli w inny sposób </w:t>
      </w:r>
      <w:r w:rsidR="008C32B9">
        <w:t xml:space="preserve">np.: </w:t>
      </w:r>
      <w:r w:rsidRPr="00176534">
        <w:t xml:space="preserve"> e-mailem, faksem</w:t>
      </w:r>
      <w:r w:rsidR="00D44ED8">
        <w:t>,</w:t>
      </w:r>
      <w:r w:rsidRPr="00176534">
        <w:t xml:space="preserve"> wpisać adres e-mail, faks)</w:t>
      </w:r>
    </w:p>
    <w:p w14:paraId="67001026" w14:textId="77777777" w:rsidR="004443BF" w:rsidRPr="00176534" w:rsidRDefault="004443BF" w:rsidP="004443BF">
      <w:pPr>
        <w:pStyle w:val="Default"/>
        <w:rPr>
          <w:b/>
          <w:bCs/>
        </w:rPr>
      </w:pPr>
    </w:p>
    <w:p w14:paraId="08786ADC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8. Opis sposobu przygotowania oferty (w przypadku formy pisemnej):</w:t>
      </w:r>
    </w:p>
    <w:p w14:paraId="0EA8205D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Ofertę w formie pisemnej należy złożyć w nieprzejrzystej i zamkniętej kopercie.</w:t>
      </w:r>
    </w:p>
    <w:p w14:paraId="62EE4A3A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Oferta cenowa winna być sporządzona w języku polskim i musi obejmować całość zamówienia. Formularz ofertowy należy wypełnić czytelną i trwałą techniką.</w:t>
      </w:r>
    </w:p>
    <w:p w14:paraId="6AA286FB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color w:val="auto"/>
        </w:rPr>
      </w:pPr>
      <w:r w:rsidRPr="00176534">
        <w:rPr>
          <w:color w:val="auto"/>
        </w:rPr>
        <w:t>Oferta może być złożona na druku innym niż ten, który stanowi załącznik do niniejszego zapytania, pod warunkiem, że zawiera wszystkie elementy zawarte w załączonym wzorze oferty.</w:t>
      </w:r>
    </w:p>
    <w:p w14:paraId="78214B4F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05306C4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lastRenderedPageBreak/>
        <w:t>Wszystkie strony oferty, na których zostaną dokonane poprawki lub korekty błędów, muszą być parafowane przy miejscu naniesienia tych poprawek (korekt) przez osoby podpisujące ofertę.</w:t>
      </w:r>
    </w:p>
    <w:p w14:paraId="7C376AC9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Oferty powinny być jednoznaczne.</w:t>
      </w:r>
    </w:p>
    <w:p w14:paraId="75089C33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Wykonawca składa dokumenty i oświadczenia w formie oryginału lub kserokopii poświadczonej przez Wykonawcę za zgodność z oryginałem.</w:t>
      </w:r>
    </w:p>
    <w:p w14:paraId="665D420B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Dokumenty sporządzone w języku obcym są składane wraz z tłumaczeniem na język polski, poświadczonym przez Wykonawcę, w przeciwnym razie nie będą brane pod uwagę.</w:t>
      </w:r>
    </w:p>
    <w:p w14:paraId="0E51CC01" w14:textId="1D83119E" w:rsidR="004443BF" w:rsidRPr="00584A57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176534">
        <w:rPr>
          <w:rFonts w:ascii="Calibri" w:hAnsi="Calibri"/>
        </w:rPr>
        <w:t>W przypadku stwierdzenia, iż przedstawione kopie dokumentów są nieczytelne lub budzą wątpliwości, co do ich prawdziwości, Zamawiający będzie żądać od wykonawcy przedstawienia oryginałów.</w:t>
      </w:r>
    </w:p>
    <w:p w14:paraId="730BE966" w14:textId="77777777" w:rsidR="004443BF" w:rsidRPr="00176534" w:rsidRDefault="004443BF" w:rsidP="004443BF">
      <w:pPr>
        <w:pStyle w:val="Default"/>
        <w:rPr>
          <w:b/>
          <w:bCs/>
        </w:rPr>
      </w:pPr>
    </w:p>
    <w:p w14:paraId="7B9B60ED" w14:textId="12E256BE" w:rsidR="00584A57" w:rsidRPr="00176534" w:rsidRDefault="004443BF" w:rsidP="004443BF">
      <w:pPr>
        <w:pStyle w:val="Default"/>
      </w:pPr>
      <w:r w:rsidRPr="00176534">
        <w:rPr>
          <w:b/>
          <w:bCs/>
        </w:rPr>
        <w:t>9. Miejsce i termin otwarcia oferty:</w:t>
      </w:r>
    </w:p>
    <w:p w14:paraId="1B78A3D6" w14:textId="2EA5BE13" w:rsidR="004443BF" w:rsidRPr="00176534" w:rsidRDefault="004443BF" w:rsidP="004443BF">
      <w:pPr>
        <w:pStyle w:val="Default"/>
        <w:ind w:left="180"/>
      </w:pPr>
      <w:r w:rsidRPr="00176534">
        <w:t>Otwarcie złożonych ofert nastąpi w dniu</w:t>
      </w:r>
      <w:r w:rsidR="008C32B9">
        <w:t>:</w:t>
      </w:r>
      <w:r w:rsidRPr="00176534">
        <w:t xml:space="preserve"> </w:t>
      </w:r>
      <w:r w:rsidR="008C32B9" w:rsidRPr="00FA519F">
        <w:rPr>
          <w:b/>
          <w:bCs/>
        </w:rPr>
        <w:t>0</w:t>
      </w:r>
      <w:r w:rsidR="00A60C8C">
        <w:rPr>
          <w:b/>
          <w:bCs/>
        </w:rPr>
        <w:t>1</w:t>
      </w:r>
      <w:r w:rsidR="008C32B9" w:rsidRPr="00FA519F">
        <w:rPr>
          <w:b/>
          <w:bCs/>
        </w:rPr>
        <w:t xml:space="preserve"> </w:t>
      </w:r>
      <w:r w:rsidR="00A60C8C">
        <w:rPr>
          <w:b/>
          <w:bCs/>
        </w:rPr>
        <w:t>sierpnia</w:t>
      </w:r>
      <w:r w:rsidR="008C32B9" w:rsidRPr="00FA519F">
        <w:rPr>
          <w:b/>
          <w:bCs/>
        </w:rPr>
        <w:t xml:space="preserve"> 202</w:t>
      </w:r>
      <w:r w:rsidR="00A60C8C">
        <w:rPr>
          <w:b/>
          <w:bCs/>
        </w:rPr>
        <w:t>2</w:t>
      </w:r>
      <w:r w:rsidRPr="00FA519F">
        <w:rPr>
          <w:b/>
          <w:bCs/>
        </w:rPr>
        <w:t xml:space="preserve"> r., o godz.</w:t>
      </w:r>
      <w:r w:rsidR="008C32B9" w:rsidRPr="00FA519F">
        <w:rPr>
          <w:b/>
          <w:bCs/>
        </w:rPr>
        <w:t xml:space="preserve"> 10</w:t>
      </w:r>
      <w:r w:rsidR="008C32B9" w:rsidRPr="00FA519F">
        <w:rPr>
          <w:b/>
          <w:bCs/>
          <w:vertAlign w:val="superscript"/>
        </w:rPr>
        <w:t>0</w:t>
      </w:r>
      <w:r w:rsidR="005F324A">
        <w:rPr>
          <w:b/>
          <w:bCs/>
          <w:vertAlign w:val="superscript"/>
        </w:rPr>
        <w:t>5</w:t>
      </w:r>
      <w:bookmarkStart w:id="0" w:name="_GoBack"/>
      <w:bookmarkEnd w:id="0"/>
      <w:r w:rsidR="008C32B9">
        <w:rPr>
          <w:vertAlign w:val="superscript"/>
        </w:rPr>
        <w:t xml:space="preserve"> </w:t>
      </w:r>
      <w:r w:rsidR="008C32B9">
        <w:t>w</w:t>
      </w:r>
      <w:r w:rsidRPr="00176534">
        <w:t xml:space="preserve"> siedzibie zamawiającego.</w:t>
      </w:r>
    </w:p>
    <w:p w14:paraId="7E31FF23" w14:textId="77777777" w:rsidR="004443BF" w:rsidRPr="00176534" w:rsidRDefault="004443BF" w:rsidP="004443BF">
      <w:pPr>
        <w:pStyle w:val="Default"/>
        <w:rPr>
          <w:b/>
          <w:bCs/>
        </w:rPr>
      </w:pPr>
    </w:p>
    <w:p w14:paraId="5F15DCF8" w14:textId="62B834E0" w:rsidR="004443BF" w:rsidRDefault="004443BF" w:rsidP="004443BF">
      <w:pPr>
        <w:pStyle w:val="Default"/>
      </w:pPr>
      <w:r w:rsidRPr="00176534">
        <w:rPr>
          <w:b/>
          <w:bCs/>
        </w:rPr>
        <w:t>10. Osobami uprawnionymi do kontaktów z wykonawcami i udzielania wyjaśnień dotyczących postępowania są</w:t>
      </w:r>
      <w:r w:rsidRPr="00176534">
        <w:t>:</w:t>
      </w:r>
    </w:p>
    <w:p w14:paraId="4FD1702F" w14:textId="77777777" w:rsidR="008C32B9" w:rsidRPr="00176534" w:rsidRDefault="008C32B9" w:rsidP="004443BF">
      <w:pPr>
        <w:pStyle w:val="Default"/>
      </w:pPr>
    </w:p>
    <w:p w14:paraId="64CB0EA7" w14:textId="6EE7CDC1" w:rsidR="004443BF" w:rsidRPr="008C32B9" w:rsidRDefault="004443BF" w:rsidP="004443BF">
      <w:pPr>
        <w:pStyle w:val="Default"/>
        <w:rPr>
          <w:i/>
          <w:iCs/>
        </w:rPr>
      </w:pPr>
      <w:r w:rsidRPr="00176534">
        <w:t>1).</w:t>
      </w:r>
      <w:r w:rsidR="008C32B9">
        <w:t xml:space="preserve"> </w:t>
      </w:r>
      <w:r w:rsidR="008C32B9" w:rsidRPr="008C32B9">
        <w:rPr>
          <w:i/>
          <w:iCs/>
        </w:rPr>
        <w:t xml:space="preserve">Tadeusz </w:t>
      </w:r>
      <w:proofErr w:type="spellStart"/>
      <w:r w:rsidR="008C32B9" w:rsidRPr="008C32B9">
        <w:rPr>
          <w:i/>
          <w:iCs/>
        </w:rPr>
        <w:t>Nogowski</w:t>
      </w:r>
      <w:proofErr w:type="spellEnd"/>
      <w:r w:rsidR="008C32B9" w:rsidRPr="008C32B9">
        <w:rPr>
          <w:i/>
          <w:iCs/>
        </w:rPr>
        <w:t xml:space="preserve"> – Inspektor UG Budry, tel. 87-427-80-03 wew. 40,</w:t>
      </w:r>
    </w:p>
    <w:p w14:paraId="146E35BC" w14:textId="35DC31CF" w:rsidR="008C32B9" w:rsidRPr="008C32B9" w:rsidRDefault="008C32B9" w:rsidP="004443BF">
      <w:pPr>
        <w:pStyle w:val="Default"/>
        <w:rPr>
          <w:i/>
          <w:iCs/>
        </w:rPr>
      </w:pPr>
      <w:r w:rsidRPr="008C32B9">
        <w:rPr>
          <w:i/>
          <w:iCs/>
        </w:rPr>
        <w:t>2). Tadeusz Łyczewski – Inspektor UG Budry, tel. 87-427-80-03 wew. 38</w:t>
      </w:r>
    </w:p>
    <w:p w14:paraId="5CFE0079" w14:textId="43A0FDD6" w:rsidR="004443BF" w:rsidRPr="00176534" w:rsidRDefault="008C32B9" w:rsidP="008C32B9">
      <w:pPr>
        <w:pStyle w:val="Default"/>
      </w:pPr>
      <w:r>
        <w:t xml:space="preserve">                                    </w:t>
      </w:r>
      <w:r w:rsidR="004443BF" w:rsidRPr="00176534">
        <w:t>(imię i nazwisko, nr tel.)</w:t>
      </w:r>
    </w:p>
    <w:p w14:paraId="1764F9B3" w14:textId="77777777" w:rsidR="004443BF" w:rsidRPr="00176534" w:rsidRDefault="004443BF" w:rsidP="004443BF">
      <w:pPr>
        <w:pStyle w:val="Default"/>
      </w:pPr>
    </w:p>
    <w:p w14:paraId="17CC1668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11. Informacje dodatkowe:</w:t>
      </w:r>
    </w:p>
    <w:p w14:paraId="0B84471C" w14:textId="77777777" w:rsidR="004443BF" w:rsidRPr="00176534" w:rsidRDefault="004443BF" w:rsidP="004443BF">
      <w:pPr>
        <w:pStyle w:val="Default"/>
      </w:pPr>
    </w:p>
    <w:p w14:paraId="6CA8C0E8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zawrze umowę z wybranym wykonawcą po przekazaniu zawiadomienia o wyborze wykonawcy, ale nie później niż w terminie związania ofertą.</w:t>
      </w:r>
    </w:p>
    <w:p w14:paraId="20FD65EA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343B8F8F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zastrzega sobie prawo unieważnienia postępowania o udzielenie zamówienia publicznego na każdym etapie jego przeprowadzania bez podania przyczyny.</w:t>
      </w:r>
    </w:p>
    <w:p w14:paraId="414BC137" w14:textId="1E11A202" w:rsidR="004443BF" w:rsidRPr="00584A57" w:rsidRDefault="004443BF" w:rsidP="004443BF">
      <w:pPr>
        <w:pStyle w:val="Default"/>
        <w:numPr>
          <w:ilvl w:val="0"/>
          <w:numId w:val="2"/>
        </w:numPr>
        <w:tabs>
          <w:tab w:val="right" w:leader="dot" w:pos="9354"/>
        </w:tabs>
        <w:ind w:left="0"/>
        <w:jc w:val="both"/>
      </w:pPr>
      <w:r w:rsidRPr="00176534">
        <w:t>Do prowadzonego postępowania nie przysługują wykonawcom środki ochrony prawnej określone w przepisach ustawy Prawo zamówień publicznych (</w:t>
      </w:r>
      <w:proofErr w:type="spellStart"/>
      <w:r w:rsidRPr="00176534">
        <w:t>t.j</w:t>
      </w:r>
      <w:proofErr w:type="spellEnd"/>
      <w:r w:rsidRPr="00176534">
        <w:t>. Dz. U. z 20</w:t>
      </w:r>
      <w:r w:rsidR="008C32B9">
        <w:t>21</w:t>
      </w:r>
      <w:r w:rsidR="00FA519F">
        <w:t xml:space="preserve"> </w:t>
      </w:r>
      <w:r w:rsidRPr="00176534">
        <w:t xml:space="preserve">r., poz. </w:t>
      </w:r>
      <w:r w:rsidR="008C32B9">
        <w:t>1129</w:t>
      </w:r>
      <w:r w:rsidRPr="00176534">
        <w:t xml:space="preserve"> z </w:t>
      </w:r>
      <w:proofErr w:type="spellStart"/>
      <w:r w:rsidRPr="00176534">
        <w:t>późn</w:t>
      </w:r>
      <w:proofErr w:type="spellEnd"/>
      <w:r w:rsidRPr="00176534">
        <w:t>. zm.).</w:t>
      </w:r>
    </w:p>
    <w:p w14:paraId="12402623" w14:textId="7BA873A8" w:rsidR="004443BF" w:rsidRDefault="004443BF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 w:rsidRPr="00176534">
        <w:rPr>
          <w:rFonts w:ascii="Calibri" w:hAnsi="Calibri"/>
          <w:sz w:val="24"/>
          <w:szCs w:val="24"/>
        </w:rPr>
        <w:tab/>
      </w:r>
      <w:r w:rsidR="00BF0AC8">
        <w:rPr>
          <w:rFonts w:ascii="Calibri" w:hAnsi="Calibri"/>
          <w:sz w:val="24"/>
          <w:szCs w:val="24"/>
        </w:rPr>
        <w:t>Budry, dnia: 1</w:t>
      </w:r>
      <w:r w:rsidR="00A60C8C">
        <w:rPr>
          <w:rFonts w:ascii="Calibri" w:hAnsi="Calibri"/>
          <w:sz w:val="24"/>
          <w:szCs w:val="24"/>
        </w:rPr>
        <w:t>9</w:t>
      </w:r>
      <w:r w:rsidR="00BF0AC8">
        <w:rPr>
          <w:rFonts w:ascii="Calibri" w:hAnsi="Calibri"/>
          <w:sz w:val="24"/>
          <w:szCs w:val="24"/>
        </w:rPr>
        <w:t>.0</w:t>
      </w:r>
      <w:r w:rsidR="00A60C8C">
        <w:rPr>
          <w:rFonts w:ascii="Calibri" w:hAnsi="Calibri"/>
          <w:sz w:val="24"/>
          <w:szCs w:val="24"/>
        </w:rPr>
        <w:t>7</w:t>
      </w:r>
      <w:r w:rsidR="00BF0AC8">
        <w:rPr>
          <w:rFonts w:ascii="Calibri" w:hAnsi="Calibri"/>
          <w:sz w:val="24"/>
          <w:szCs w:val="24"/>
        </w:rPr>
        <w:t>.2021 r.</w:t>
      </w:r>
    </w:p>
    <w:p w14:paraId="4DA54ABF" w14:textId="77777777" w:rsidR="00584A57" w:rsidRDefault="00584A57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</w:p>
    <w:p w14:paraId="34D23211" w14:textId="59315B13" w:rsidR="00BF0AC8" w:rsidRDefault="00BF0AC8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Wójt Gminy Budry</w:t>
      </w:r>
    </w:p>
    <w:p w14:paraId="557FD200" w14:textId="77777777" w:rsidR="00584A57" w:rsidRDefault="00584A57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</w:p>
    <w:p w14:paraId="2B931525" w14:textId="2E9DC19F" w:rsidR="00BF0AC8" w:rsidRPr="00176534" w:rsidRDefault="00BF0AC8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dr inż. Józef Markiewicz</w:t>
      </w:r>
    </w:p>
    <w:p w14:paraId="4203C74F" w14:textId="77777777" w:rsidR="004443BF" w:rsidRPr="00176534" w:rsidRDefault="004443BF" w:rsidP="004443BF">
      <w:pPr>
        <w:pStyle w:val="Default"/>
        <w:tabs>
          <w:tab w:val="center" w:pos="6840"/>
        </w:tabs>
        <w:ind w:right="-108"/>
      </w:pPr>
      <w:r w:rsidRPr="00176534">
        <w:tab/>
        <w:t>(data i podpis Wójta lub osoby upoważnionej)</w:t>
      </w:r>
    </w:p>
    <w:p w14:paraId="2601FD30" w14:textId="77777777" w:rsidR="004443BF" w:rsidRPr="00176534" w:rsidRDefault="004443BF" w:rsidP="004443BF">
      <w:pPr>
        <w:pStyle w:val="Default"/>
      </w:pPr>
    </w:p>
    <w:p w14:paraId="355AEBF6" w14:textId="77777777" w:rsidR="004443BF" w:rsidRPr="00176534" w:rsidRDefault="004443BF" w:rsidP="004443BF">
      <w:pPr>
        <w:pStyle w:val="Default"/>
      </w:pPr>
      <w:r w:rsidRPr="00176534">
        <w:t>Załączniki:</w:t>
      </w:r>
    </w:p>
    <w:p w14:paraId="7C1B07D1" w14:textId="21CE4D5F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formularz oferty</w:t>
      </w:r>
      <w:r w:rsidR="00FA519F">
        <w:t>,</w:t>
      </w:r>
    </w:p>
    <w:p w14:paraId="3407D9C2" w14:textId="027AF7C1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projekt umowy</w:t>
      </w:r>
      <w:r w:rsidR="00FA519F">
        <w:t>.</w:t>
      </w:r>
    </w:p>
    <w:p w14:paraId="3C86AB72" w14:textId="77777777" w:rsidR="004443BF" w:rsidRPr="00176534" w:rsidRDefault="004443BF" w:rsidP="004443BF">
      <w:pPr>
        <w:pStyle w:val="Default"/>
      </w:pPr>
    </w:p>
    <w:p w14:paraId="0FD1C2CC" w14:textId="6381FF32" w:rsidR="005D5370" w:rsidRDefault="004443BF" w:rsidP="004443BF">
      <w:pPr>
        <w:pStyle w:val="Default"/>
      </w:pPr>
      <w:r w:rsidRPr="00176534">
        <w:t>* niepotrzebne skreślić/wpisywać, jeżeli dotyczy</w:t>
      </w:r>
    </w:p>
    <w:sectPr w:rsidR="005D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05372"/>
    <w:rsid w:val="0003132F"/>
    <w:rsid w:val="00106E09"/>
    <w:rsid w:val="001A10D0"/>
    <w:rsid w:val="003B649A"/>
    <w:rsid w:val="004443BF"/>
    <w:rsid w:val="00496B26"/>
    <w:rsid w:val="004E4BFC"/>
    <w:rsid w:val="005455DD"/>
    <w:rsid w:val="00584A57"/>
    <w:rsid w:val="005A1735"/>
    <w:rsid w:val="005A455D"/>
    <w:rsid w:val="005D5370"/>
    <w:rsid w:val="005F324A"/>
    <w:rsid w:val="006219B2"/>
    <w:rsid w:val="006A3B0C"/>
    <w:rsid w:val="00730A91"/>
    <w:rsid w:val="00753AF4"/>
    <w:rsid w:val="00794CB5"/>
    <w:rsid w:val="007C24A4"/>
    <w:rsid w:val="007D6E1A"/>
    <w:rsid w:val="008C32B9"/>
    <w:rsid w:val="009F4110"/>
    <w:rsid w:val="00A60C8C"/>
    <w:rsid w:val="00A83910"/>
    <w:rsid w:val="00AA2CD9"/>
    <w:rsid w:val="00B61E37"/>
    <w:rsid w:val="00BF0AC8"/>
    <w:rsid w:val="00D44ED8"/>
    <w:rsid w:val="00DB0392"/>
    <w:rsid w:val="00DD0870"/>
    <w:rsid w:val="00E723CE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C583-57CC-4461-BF80-ED843349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gpietrusiewicz</cp:lastModifiedBy>
  <cp:revision>3</cp:revision>
  <cp:lastPrinted>2021-08-18T12:09:00Z</cp:lastPrinted>
  <dcterms:created xsi:type="dcterms:W3CDTF">2022-07-21T12:09:00Z</dcterms:created>
  <dcterms:modified xsi:type="dcterms:W3CDTF">2022-07-21T12:22:00Z</dcterms:modified>
</cp:coreProperties>
</file>