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DC3F" w14:textId="77777777" w:rsidR="00EC0EB8" w:rsidRDefault="00E5512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Załącznik nr 1</w:t>
      </w:r>
    </w:p>
    <w:p w14:paraId="4102517A" w14:textId="77777777" w:rsidR="00EC0EB8" w:rsidRDefault="00E5512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do Zarządzenia nr 3/2021</w:t>
      </w:r>
    </w:p>
    <w:p w14:paraId="10FC8113" w14:textId="77777777" w:rsidR="00EC0EB8" w:rsidRDefault="00E5512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         Kierownika Gminnego Ośrodka</w:t>
      </w:r>
    </w:p>
    <w:p w14:paraId="41F081E1" w14:textId="77777777" w:rsidR="00EC0EB8" w:rsidRDefault="00E5512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Pomocy społecznej w Budrach</w:t>
      </w:r>
    </w:p>
    <w:p w14:paraId="42B3759F" w14:textId="77777777" w:rsidR="00EC0EB8" w:rsidRDefault="00E5512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                       z dnia 5 lipca 2021r.  </w:t>
      </w:r>
    </w:p>
    <w:p w14:paraId="79B42947" w14:textId="77777777" w:rsidR="00EC0EB8" w:rsidRDefault="00EC0EB8">
      <w:pPr>
        <w:pStyle w:val="Standard"/>
        <w:rPr>
          <w:sz w:val="22"/>
          <w:szCs w:val="22"/>
        </w:rPr>
      </w:pPr>
    </w:p>
    <w:p w14:paraId="0FA084CD" w14:textId="77777777" w:rsidR="00EC0EB8" w:rsidRDefault="00EC0EB8">
      <w:pPr>
        <w:pStyle w:val="Standard"/>
        <w:rPr>
          <w:sz w:val="22"/>
          <w:szCs w:val="22"/>
        </w:rPr>
      </w:pPr>
    </w:p>
    <w:p w14:paraId="1C1377A1" w14:textId="77777777" w:rsidR="00EC0EB8" w:rsidRDefault="00EC0EB8">
      <w:pPr>
        <w:pStyle w:val="Standard"/>
        <w:rPr>
          <w:sz w:val="22"/>
          <w:szCs w:val="22"/>
        </w:rPr>
      </w:pPr>
    </w:p>
    <w:p w14:paraId="31E11615" w14:textId="77777777" w:rsidR="00EC0EB8" w:rsidRDefault="00E5512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 Gminnego Ośrodka Pomocy Społecznej w Budrach</w:t>
      </w:r>
    </w:p>
    <w:p w14:paraId="2318FF1E" w14:textId="77777777" w:rsidR="00EC0EB8" w:rsidRDefault="00E55125">
      <w:pPr>
        <w:pStyle w:val="Standard"/>
        <w:spacing w:line="360" w:lineRule="auto"/>
        <w:jc w:val="center"/>
      </w:pPr>
      <w:r>
        <w:t xml:space="preserve"> ogłasza nabór na zastępstwo na czas usprawiedliwionej nieobecności pracownika</w:t>
      </w:r>
    </w:p>
    <w:p w14:paraId="10FFF36C" w14:textId="77777777" w:rsidR="00EC0EB8" w:rsidRDefault="00E55125">
      <w:pPr>
        <w:pStyle w:val="Standard"/>
        <w:spacing w:line="360" w:lineRule="auto"/>
        <w:jc w:val="center"/>
      </w:pPr>
      <w:r>
        <w:t xml:space="preserve">- na stanowisko </w:t>
      </w:r>
      <w:r>
        <w:rPr>
          <w:b/>
          <w:bCs/>
        </w:rPr>
        <w:t>PRACOWNIK SOCJALN</w:t>
      </w:r>
      <w:r>
        <w:rPr>
          <w:b/>
          <w:bCs/>
        </w:rPr>
        <w:t>Y</w:t>
      </w:r>
    </w:p>
    <w:p w14:paraId="462A41B0" w14:textId="77777777" w:rsidR="00EC0EB8" w:rsidRDefault="00EC0EB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5E26D367" w14:textId="77777777" w:rsidR="00EC0EB8" w:rsidRDefault="00EC0EB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128907CA" w14:textId="77777777" w:rsidR="00EC0EB8" w:rsidRDefault="00E55125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FORMA ZATRUDNIENIA:</w:t>
      </w:r>
    </w:p>
    <w:p w14:paraId="2DFC7D0B" w14:textId="77777777" w:rsidR="00EC0EB8" w:rsidRDefault="00E55125">
      <w:pPr>
        <w:pStyle w:val="Standard"/>
        <w:spacing w:line="360" w:lineRule="auto"/>
        <w:jc w:val="both"/>
      </w:pPr>
      <w:r>
        <w:t>1 .Umowa o pracę w pełnym wymiarze czasu.</w:t>
      </w:r>
    </w:p>
    <w:p w14:paraId="4A55CC5D" w14:textId="77777777" w:rsidR="00EC0EB8" w:rsidRDefault="00E55125">
      <w:pPr>
        <w:pStyle w:val="Standard"/>
        <w:spacing w:line="360" w:lineRule="auto"/>
        <w:jc w:val="both"/>
      </w:pPr>
      <w:r>
        <w:t>2. Zatrudnienie na podstawie umowy o pracę na zastępstwo.</w:t>
      </w:r>
    </w:p>
    <w:p w14:paraId="588DDC8F" w14:textId="77777777" w:rsidR="00EC0EB8" w:rsidRDefault="00E55125">
      <w:pPr>
        <w:pStyle w:val="Standard"/>
        <w:spacing w:line="360" w:lineRule="auto"/>
        <w:jc w:val="both"/>
      </w:pPr>
      <w:r>
        <w:t>3. Planowany termin zatrudnienia: 1 sierpnia 2021r.</w:t>
      </w:r>
    </w:p>
    <w:p w14:paraId="55532C72" w14:textId="77777777" w:rsidR="00EC0EB8" w:rsidRDefault="00EC0EB8">
      <w:pPr>
        <w:pStyle w:val="Standard"/>
        <w:jc w:val="both"/>
        <w:rPr>
          <w:sz w:val="22"/>
          <w:szCs w:val="22"/>
        </w:rPr>
      </w:pPr>
    </w:p>
    <w:p w14:paraId="72DCEABA" w14:textId="77777777" w:rsidR="00EC0EB8" w:rsidRDefault="00EC0EB8">
      <w:pPr>
        <w:pStyle w:val="Standard"/>
        <w:jc w:val="both"/>
        <w:rPr>
          <w:sz w:val="22"/>
          <w:szCs w:val="22"/>
        </w:rPr>
      </w:pPr>
    </w:p>
    <w:p w14:paraId="2025CF31" w14:textId="77777777" w:rsidR="00EC0EB8" w:rsidRDefault="00EC0EB8">
      <w:pPr>
        <w:pStyle w:val="Standard"/>
        <w:jc w:val="both"/>
        <w:rPr>
          <w:sz w:val="22"/>
          <w:szCs w:val="22"/>
        </w:rPr>
      </w:pPr>
    </w:p>
    <w:p w14:paraId="658A5ABF" w14:textId="77777777" w:rsidR="00EC0EB8" w:rsidRDefault="00E55125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WYMAGANIA NIEZBĘDNE:</w:t>
      </w:r>
    </w:p>
    <w:p w14:paraId="07C84A53" w14:textId="77777777" w:rsidR="00EC0EB8" w:rsidRDefault="00EC0EB8">
      <w:pPr>
        <w:pStyle w:val="Standard"/>
        <w:jc w:val="both"/>
        <w:rPr>
          <w:b/>
          <w:bCs/>
          <w:sz w:val="22"/>
          <w:szCs w:val="22"/>
        </w:rPr>
      </w:pPr>
    </w:p>
    <w:p w14:paraId="29D80C13" w14:textId="77777777" w:rsidR="00EC0EB8" w:rsidRDefault="00E55125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Pracownikiem socjalny może być osoba, </w:t>
      </w:r>
      <w:r>
        <w:rPr>
          <w:b/>
          <w:bCs/>
        </w:rPr>
        <w:t>która spełnia co najmniej jeden z niżej wymienionych warunków odnośnie wykształcenia:</w:t>
      </w:r>
    </w:p>
    <w:p w14:paraId="6053F809" w14:textId="77777777" w:rsidR="00EC0EB8" w:rsidRDefault="00E55125">
      <w:pPr>
        <w:pStyle w:val="Standard"/>
        <w:numPr>
          <w:ilvl w:val="0"/>
          <w:numId w:val="1"/>
        </w:numPr>
        <w:tabs>
          <w:tab w:val="left" w:pos="-705"/>
        </w:tabs>
        <w:spacing w:line="360" w:lineRule="auto"/>
        <w:jc w:val="both"/>
      </w:pPr>
      <w:r>
        <w:t>posiada wykształcenie niezbędne do wykonywania zawodu pracownika socjalnego zgodnie z art.116 i art. 156 ustawy z dnia 12 marca 2004 r. o pomocy społecznej (Dz.U. z 2020</w:t>
      </w:r>
      <w:r>
        <w:t xml:space="preserve"> r. poz. 1876 ze zmianami ) tj.:</w:t>
      </w:r>
    </w:p>
    <w:p w14:paraId="105F67E2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-  posiadanie dyplomu ukończenia trzyletniego kolegium pracowników służb</w:t>
      </w:r>
    </w:p>
    <w:p w14:paraId="3721112F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 xml:space="preserve">   społecznych</w:t>
      </w:r>
    </w:p>
    <w:p w14:paraId="0A9D07E0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 xml:space="preserve">   lub</w:t>
      </w:r>
    </w:p>
    <w:p w14:paraId="4543E102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- ukończenie studiów wyższych na kierunku praca socjalna</w:t>
      </w:r>
    </w:p>
    <w:p w14:paraId="581BF240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lub</w:t>
      </w:r>
    </w:p>
    <w:p w14:paraId="43296A00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- do 31 grudnia 2013 r. ukończenie studiów wyższych o specjalno</w:t>
      </w:r>
      <w:r>
        <w:t>ści przygotowującej do zawodu pracownika socjalnego na jednym z kierunków:  pedagogika, pedagogika specjalna, politologia, polityka społeczna, psychologia, socjologia, nauki o rodzinie</w:t>
      </w:r>
    </w:p>
    <w:p w14:paraId="26D4594B" w14:textId="77777777" w:rsidR="00EC0EB8" w:rsidRDefault="00E55125">
      <w:pPr>
        <w:pStyle w:val="Standard"/>
        <w:numPr>
          <w:ilvl w:val="0"/>
          <w:numId w:val="1"/>
        </w:numPr>
        <w:tabs>
          <w:tab w:val="left" w:pos="-705"/>
        </w:tabs>
        <w:spacing w:line="360" w:lineRule="auto"/>
        <w:jc w:val="both"/>
      </w:pPr>
      <w:r>
        <w:t>posiada obywatelstwo polskie;</w:t>
      </w:r>
    </w:p>
    <w:p w14:paraId="3B725D2D" w14:textId="77777777" w:rsidR="00EC0EB8" w:rsidRDefault="00E55125">
      <w:pPr>
        <w:pStyle w:val="Standard"/>
        <w:numPr>
          <w:ilvl w:val="0"/>
          <w:numId w:val="2"/>
        </w:numPr>
        <w:spacing w:line="360" w:lineRule="auto"/>
        <w:jc w:val="both"/>
      </w:pPr>
      <w:r>
        <w:t>posiada pełną zdolność do czynności prawn</w:t>
      </w:r>
      <w:r>
        <w:t>ych oraz korzystania z pełni praw publicznych;</w:t>
      </w:r>
    </w:p>
    <w:p w14:paraId="2D6D5367" w14:textId="77777777" w:rsidR="00EC0EB8" w:rsidRDefault="00E55125">
      <w:pPr>
        <w:pStyle w:val="Standard"/>
        <w:numPr>
          <w:ilvl w:val="0"/>
          <w:numId w:val="2"/>
        </w:numPr>
        <w:spacing w:line="360" w:lineRule="auto"/>
        <w:jc w:val="both"/>
      </w:pPr>
      <w:r>
        <w:t>posiada stan zdrowia pozwalający na zatrudnienie na stanowisku pracownika socjalnego;</w:t>
      </w:r>
    </w:p>
    <w:p w14:paraId="562557E7" w14:textId="77777777" w:rsidR="00EC0EB8" w:rsidRDefault="00E55125">
      <w:pPr>
        <w:pStyle w:val="Standard"/>
        <w:numPr>
          <w:ilvl w:val="0"/>
          <w:numId w:val="2"/>
        </w:numPr>
        <w:tabs>
          <w:tab w:val="left" w:pos="-705"/>
        </w:tabs>
        <w:spacing w:line="360" w:lineRule="auto"/>
        <w:jc w:val="both"/>
      </w:pPr>
      <w:r>
        <w:t xml:space="preserve">niebyła skazana za przestępstwo ścigane z oskarżenia publicznego popełnione umyślnie oraz za przestępstwa </w:t>
      </w:r>
      <w:r>
        <w:t>skarbowe;</w:t>
      </w:r>
    </w:p>
    <w:p w14:paraId="71AA2FAD" w14:textId="77777777" w:rsidR="00EC0EB8" w:rsidRDefault="00E55125">
      <w:pPr>
        <w:pStyle w:val="Standard"/>
        <w:numPr>
          <w:ilvl w:val="0"/>
          <w:numId w:val="2"/>
        </w:numPr>
        <w:tabs>
          <w:tab w:val="left" w:pos="-705"/>
        </w:tabs>
        <w:spacing w:line="360" w:lineRule="auto"/>
        <w:jc w:val="both"/>
      </w:pPr>
      <w:r>
        <w:lastRenderedPageBreak/>
        <w:t>posiada nieposzlakowaną opinię;</w:t>
      </w:r>
    </w:p>
    <w:p w14:paraId="28F3FC3B" w14:textId="77777777" w:rsidR="00EC0EB8" w:rsidRDefault="00E55125">
      <w:pPr>
        <w:pStyle w:val="Standard"/>
        <w:numPr>
          <w:ilvl w:val="0"/>
          <w:numId w:val="2"/>
        </w:numPr>
        <w:tabs>
          <w:tab w:val="left" w:pos="-705"/>
        </w:tabs>
        <w:spacing w:line="360" w:lineRule="auto"/>
        <w:jc w:val="both"/>
      </w:pPr>
      <w:r>
        <w:t>posiada znajomość przepisów ustawy z dnia 12 marca 2004 r. o pomocy społecznej, ustawy z dnia 14 czerwca 1960 r. Kodeks postępowania administracyjnego, innych ustaw   i rozporządzeń związanych z pracą na stanowisku</w:t>
      </w:r>
      <w:r>
        <w:t xml:space="preserve"> pracownika socjalnego</w:t>
      </w:r>
    </w:p>
    <w:p w14:paraId="33202AFE" w14:textId="77777777" w:rsidR="00EC0EB8" w:rsidRDefault="00E55125">
      <w:pPr>
        <w:pStyle w:val="Standard"/>
        <w:numPr>
          <w:ilvl w:val="0"/>
          <w:numId w:val="2"/>
        </w:numPr>
        <w:tabs>
          <w:tab w:val="left" w:pos="-705"/>
        </w:tabs>
        <w:spacing w:line="360" w:lineRule="auto"/>
        <w:jc w:val="both"/>
      </w:pPr>
      <w:r>
        <w:t>posiada dobrą</w:t>
      </w:r>
      <w:r>
        <w:t xml:space="preserve"> znajomość obsługi komputera;</w:t>
      </w:r>
    </w:p>
    <w:p w14:paraId="741E17A7" w14:textId="77777777" w:rsidR="00EC0EB8" w:rsidRDefault="00E55125">
      <w:pPr>
        <w:pStyle w:val="Standard"/>
        <w:numPr>
          <w:ilvl w:val="0"/>
          <w:numId w:val="2"/>
        </w:numPr>
        <w:tabs>
          <w:tab w:val="left" w:pos="-705"/>
        </w:tabs>
        <w:spacing w:line="360" w:lineRule="auto"/>
        <w:jc w:val="both"/>
      </w:pPr>
      <w:r>
        <w:t>posiada prawo jazdy kat. B. oraz samochód.</w:t>
      </w:r>
    </w:p>
    <w:p w14:paraId="417E6983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</w:pPr>
    </w:p>
    <w:p w14:paraId="29A2AC92" w14:textId="77777777" w:rsidR="00EC0EB8" w:rsidRDefault="00EC0EB8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14:paraId="60C318AE" w14:textId="77777777" w:rsidR="00EC0EB8" w:rsidRDefault="00E55125">
      <w:pPr>
        <w:pStyle w:val="Standard"/>
        <w:tabs>
          <w:tab w:val="left" w:pos="-705"/>
        </w:tabs>
        <w:jc w:val="both"/>
        <w:rPr>
          <w:b/>
          <w:bCs/>
        </w:rPr>
      </w:pPr>
      <w:r>
        <w:rPr>
          <w:b/>
          <w:bCs/>
        </w:rPr>
        <w:t>III. WYMAGANIA DODATKOWE:</w:t>
      </w:r>
    </w:p>
    <w:p w14:paraId="3796BB87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mile widziane doświadczenie zawodowe ( praktyka, staż ) z zakresu prowadzonej pracy socjalnej;</w:t>
      </w:r>
    </w:p>
    <w:p w14:paraId="2CA50E99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umiejętność skutecznego komunikowania się;</w:t>
      </w:r>
    </w:p>
    <w:p w14:paraId="532DD447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umiejętność prac</w:t>
      </w:r>
      <w:r>
        <w:t>y zespołowej i organizowania pracy własnej;</w:t>
      </w:r>
    </w:p>
    <w:p w14:paraId="203599B0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samodzielność w działaniu oraz wykazywanie własnej inicjatywy;</w:t>
      </w:r>
    </w:p>
    <w:p w14:paraId="4355AC03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zaangażowanie;</w:t>
      </w:r>
    </w:p>
    <w:p w14:paraId="48B4B5F9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bezkonfliktowość, umiejętność współdziałania i współpracy;</w:t>
      </w:r>
    </w:p>
    <w:p w14:paraId="57B5E4DA" w14:textId="77777777" w:rsidR="00EC0EB8" w:rsidRDefault="00E55125">
      <w:pPr>
        <w:pStyle w:val="Standard"/>
        <w:numPr>
          <w:ilvl w:val="0"/>
          <w:numId w:val="3"/>
        </w:numPr>
        <w:tabs>
          <w:tab w:val="left" w:pos="-705"/>
        </w:tabs>
        <w:spacing w:line="360" w:lineRule="auto"/>
        <w:jc w:val="both"/>
      </w:pPr>
      <w:r>
        <w:t>sumienność, uczciwość, odpowiedzialność.</w:t>
      </w:r>
    </w:p>
    <w:p w14:paraId="78195F66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</w:pPr>
    </w:p>
    <w:p w14:paraId="006DD4F4" w14:textId="77777777" w:rsidR="00EC0EB8" w:rsidRDefault="00EC0EB8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14:paraId="108F42BA" w14:textId="77777777" w:rsidR="00EC0EB8" w:rsidRDefault="00E55125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 ZAKRES WYKONYWANYCH ZADAŃ N</w:t>
      </w:r>
      <w:r>
        <w:rPr>
          <w:b/>
          <w:bCs/>
          <w:sz w:val="22"/>
          <w:szCs w:val="22"/>
        </w:rPr>
        <w:t>A STANOWISKU:</w:t>
      </w:r>
    </w:p>
    <w:p w14:paraId="62FF81E2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praca socjalna</w:t>
      </w:r>
    </w:p>
    <w:p w14:paraId="7F2695CC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- z osobami i rodzinami w celu rozwinięcia lub wzmocnienia ich aktywności i samodzielności życiowej,</w:t>
      </w:r>
    </w:p>
    <w:p w14:paraId="064DC1C7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</w:pPr>
      <w:r>
        <w:t>- ze społecznością lokalną w celu zapewnienia współpracy i koordynacji działań instytucji i organizacji istotnych dla zaspoko</w:t>
      </w:r>
      <w:r>
        <w:t>jenia potrzeb członków społeczności                 z wykorzystaniem właściwych tej działalności metod i technik,</w:t>
      </w:r>
    </w:p>
    <w:p w14:paraId="700F9CC6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dokonywanie analizy i oceny zjawisk, które powodują zapotrzebowanie na świadczenia  z pomocy społecznej oraz kwalifikowanie do uzyskania tych</w:t>
      </w:r>
      <w:r>
        <w:t xml:space="preserve"> świadczeń;</w:t>
      </w:r>
    </w:p>
    <w:p w14:paraId="21FE3B96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udzielanie informacji, wskazówek i pomocy w zakresie rozwiązywania spraw życiowych osobom, które dzięki tej pomocy będą zdolne samodzielnie rozwiązywać problemy będące przyczyną trudnej sytuacji;</w:t>
      </w:r>
    </w:p>
    <w:p w14:paraId="3140B373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pomoc w uzyskaniu dla osób będących w trudnej s</w:t>
      </w:r>
      <w:r>
        <w:t>ytuacji życiowej specjalistycznego poradnictwa, terapii i innych form pomocy w zakresie możliwości rozwiązywania problemów przez właściwe instytucje państwowe, samorządowe i organizacje pozarządowe;</w:t>
      </w:r>
    </w:p>
    <w:p w14:paraId="1A3100F8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 xml:space="preserve">skuteczne posługiwanie się przepisami prawa w realizacji </w:t>
      </w:r>
      <w:r>
        <w:t>zadań;</w:t>
      </w:r>
    </w:p>
    <w:p w14:paraId="64FEFACA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udzielanie pomocy zgodnie z zasadami etyki zawodowej;</w:t>
      </w:r>
    </w:p>
    <w:p w14:paraId="24E80947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 xml:space="preserve">pobudzanie społecznej aktywności i inspirowanie działań samopomocowych                        </w:t>
      </w:r>
      <w:r>
        <w:lastRenderedPageBreak/>
        <w:t>w zaspokajaniu niezbędnych potrzeb życiowych osób, rodzin, grup i środowisk społecznych;</w:t>
      </w:r>
    </w:p>
    <w:p w14:paraId="74B89FDD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współpraca i współdziałanie z innymi specjalistami w celu przeciwdziałania                          i ograniczania problemów i skutków negatywnych zjawisk społecznych, łagodzenie  ubóstwa;</w:t>
      </w:r>
    </w:p>
    <w:p w14:paraId="69D9CE87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opracowywanie projektów socjalnych;</w:t>
      </w:r>
    </w:p>
    <w:p w14:paraId="63D50AF3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przeprowadzanie wywiadów środow</w:t>
      </w:r>
      <w:r>
        <w:t>iskowych oraz ich aktualizacji u osób ubiegających się o przyznanie pomocy, w terminach określonych obowiązującymi przepisami prawa;</w:t>
      </w:r>
    </w:p>
    <w:p w14:paraId="7F11FA6B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kompletowanie dokumentacji niezbędnej do wydania decyzji w sprawie przyznania lub odmowy przyznania świadczenia z pomocy sp</w:t>
      </w:r>
      <w:r>
        <w:t>ołecznej;</w:t>
      </w:r>
    </w:p>
    <w:p w14:paraId="6FC0DB85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prowadzenie teczek rodzin korzystających ze świadczeń pomocy społecznej, prowadzenie rejestrów;</w:t>
      </w:r>
    </w:p>
    <w:p w14:paraId="54B278DF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 xml:space="preserve">inicjowanie nowych form pomocy osobom i rodzinom mającym trudną sytuację życiową oraz inspirowanie powołania instytucji świadczących  usługi </w:t>
      </w:r>
      <w:r>
        <w:t>służące poprawie sytuacji takich osób i rodzin;</w:t>
      </w:r>
    </w:p>
    <w:p w14:paraId="5DD3F114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współuczestniczenie w inspirowaniu, opracowaniu, wdrożeniu oraz rozwijaniu regionalnych i lokalnych programów pomocy społecznej ukierunkowanych na podniesienie jakości życia</w:t>
      </w:r>
      <w:r>
        <w:rPr>
          <w:color w:val="000000"/>
        </w:rPr>
        <w:t xml:space="preserve"> ;</w:t>
      </w:r>
    </w:p>
    <w:p w14:paraId="26D485F3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współpraca z instytucjami, organ</w:t>
      </w:r>
      <w:r>
        <w:t>izacjami pozarządowymi i stowarzyszeniami działającymi na rzecz społeczności lokalnej;</w:t>
      </w:r>
    </w:p>
    <w:p w14:paraId="42239484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opracowywanie projektów decyzji administracyjnych z zakresu pomocy społecznej,                       z zakresu stwierdzania prawa do świadczeń zdrowotnych o których mowa</w:t>
      </w:r>
      <w:r>
        <w:t xml:space="preserve">  w art.54 ustawy o świadczeniach opieki zdrowotnej finansowanych ze środków publicznych;</w:t>
      </w:r>
    </w:p>
    <w:p w14:paraId="6A05729A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obsługa systemu informatycznego POMOST w zakresie rejestracji wniosków                      i wprowadzania wywiadów środowiskowych oraz weryfikowanie danych dotyczący</w:t>
      </w:r>
      <w:r>
        <w:t>ch osób ubiegających się o świadczenia z pomocy społecznej i przygotowania projektów decyzji administracyjnych;</w:t>
      </w:r>
    </w:p>
    <w:p w14:paraId="6E0A784D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sporządzanie projektów decyzji administracyjnych;</w:t>
      </w:r>
    </w:p>
    <w:p w14:paraId="22B61391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 xml:space="preserve">udział w opracowywaniu i realizacji gminnej strategii rozwiązywania problemów społecznych, ze </w:t>
      </w:r>
      <w:r>
        <w:t>szczególnym uwzględnieniem programów pomocy społecznej, profilaktyki i rozwiązywania problemów alkoholowych i innych, których celem jest integracja osób i rodzin z grup szczególnego ryzyka;</w:t>
      </w:r>
    </w:p>
    <w:p w14:paraId="3E19633D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praca w zespole interdyscyplinarnym do spraw przeciwdziałania prze</w:t>
      </w:r>
      <w:r>
        <w:t>mocy w rodzinie;</w:t>
      </w:r>
    </w:p>
    <w:p w14:paraId="6F00F286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praca z rodziną, o której mowa w ustawie  o wspieraniu rodziny i systemie pieczy zastępczej;</w:t>
      </w:r>
    </w:p>
    <w:p w14:paraId="1264F6F1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przygotowywanie danych do opracowywania planów i sprawozdań merytorycznych;</w:t>
      </w:r>
    </w:p>
    <w:p w14:paraId="4662438F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lastRenderedPageBreak/>
        <w:t>sporządzanie sprawozdań wynikających z zakresu zadań;</w:t>
      </w:r>
    </w:p>
    <w:p w14:paraId="42C68DC8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archiwizowanie d</w:t>
      </w:r>
      <w:r>
        <w:t>okumentów w zakresie swojego stanowiska;</w:t>
      </w:r>
    </w:p>
    <w:p w14:paraId="5639FA69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 xml:space="preserve">bieżące informowanie księgowego o ewentualnych zobowiązaniach </w:t>
      </w:r>
      <w:proofErr w:type="spellStart"/>
      <w:r>
        <w:t>OPS</w:t>
      </w:r>
      <w:proofErr w:type="spellEnd"/>
      <w:r>
        <w:t xml:space="preserve"> z tytułu przemieszczania się klientów Ośrodka i konieczności refundacji świadczeń udzielanych w miejscu pobytu,</w:t>
      </w:r>
    </w:p>
    <w:p w14:paraId="0948764C" w14:textId="77777777" w:rsidR="00EC0EB8" w:rsidRDefault="00E55125">
      <w:pPr>
        <w:pStyle w:val="Standard"/>
        <w:numPr>
          <w:ilvl w:val="0"/>
          <w:numId w:val="4"/>
        </w:numPr>
        <w:tabs>
          <w:tab w:val="left" w:pos="-705"/>
        </w:tabs>
        <w:spacing w:line="360" w:lineRule="auto"/>
        <w:jc w:val="both"/>
      </w:pPr>
      <w:r>
        <w:t>terminowe sporządzania sprawozdań, o</w:t>
      </w:r>
      <w:r>
        <w:t>cen, analiz i informacji.</w:t>
      </w:r>
    </w:p>
    <w:p w14:paraId="3BEF0785" w14:textId="77777777" w:rsidR="00EC0EB8" w:rsidRDefault="00EC0EB8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14:paraId="5C003ED9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  <w:rPr>
          <w:b/>
          <w:bCs/>
          <w:sz w:val="22"/>
          <w:szCs w:val="22"/>
        </w:rPr>
      </w:pPr>
    </w:p>
    <w:p w14:paraId="1077FA41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  <w:rPr>
          <w:b/>
          <w:bCs/>
          <w:sz w:val="22"/>
          <w:szCs w:val="22"/>
        </w:rPr>
      </w:pPr>
    </w:p>
    <w:p w14:paraId="65C846E9" w14:textId="66B466F7" w:rsidR="00EC0EB8" w:rsidRDefault="00E55125">
      <w:pPr>
        <w:pStyle w:val="Standard"/>
        <w:tabs>
          <w:tab w:val="left" w:pos="-705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  <w:r>
        <w:rPr>
          <w:sz w:val="22"/>
          <w:szCs w:val="22"/>
        </w:rPr>
        <w:t xml:space="preserve"> </w:t>
      </w:r>
      <w:r w:rsidR="008374AF">
        <w:rPr>
          <w:b/>
          <w:bCs/>
        </w:rPr>
        <w:t>WSKAŹNIK</w:t>
      </w:r>
      <w:r>
        <w:rPr>
          <w:b/>
          <w:bCs/>
        </w:rPr>
        <w:t xml:space="preserve"> ZATRUDNIENIA OSÓB </w:t>
      </w:r>
      <w:r w:rsidR="008374AF">
        <w:rPr>
          <w:b/>
          <w:bCs/>
        </w:rPr>
        <w:t>NIEPEŁNOSPRAWNYCH</w:t>
      </w:r>
    </w:p>
    <w:p w14:paraId="4F55346E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  <w:rPr>
          <w:sz w:val="22"/>
          <w:szCs w:val="22"/>
        </w:rPr>
      </w:pPr>
    </w:p>
    <w:p w14:paraId="12C94D5C" w14:textId="77777777" w:rsidR="00EC0EB8" w:rsidRDefault="00E55125">
      <w:pPr>
        <w:pStyle w:val="Standard"/>
        <w:tabs>
          <w:tab w:val="left" w:pos="-705"/>
        </w:tabs>
        <w:spacing w:line="360" w:lineRule="auto"/>
        <w:jc w:val="both"/>
        <w:rPr>
          <w:sz w:val="22"/>
          <w:szCs w:val="22"/>
        </w:rPr>
      </w:pPr>
      <w:r>
        <w:t>W</w:t>
      </w:r>
      <w:r>
        <w:t xml:space="preserve"> Gminnym Ośrodku Pomocy Społecznej w Budrach w miesiącu poprzedzającym datę publikacji niniejszego ogłoszenia, w rozumieniu przepisów o rehabilitacji zawodowej                      i społecznej oraz zatrudnieniu osób niepełnosprawnych, jest niższy niż </w:t>
      </w:r>
      <w:r>
        <w:rPr>
          <w:color w:val="000000"/>
        </w:rPr>
        <w:t>6%.</w:t>
      </w:r>
    </w:p>
    <w:p w14:paraId="4FA97D64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  <w:rPr>
          <w:sz w:val="22"/>
          <w:szCs w:val="22"/>
        </w:rPr>
      </w:pPr>
    </w:p>
    <w:p w14:paraId="343C3D4C" w14:textId="77777777" w:rsidR="00EC0EB8" w:rsidRDefault="00EC0EB8">
      <w:pPr>
        <w:pStyle w:val="Standard"/>
        <w:tabs>
          <w:tab w:val="left" w:pos="-705"/>
        </w:tabs>
        <w:spacing w:line="360" w:lineRule="auto"/>
        <w:jc w:val="both"/>
        <w:rPr>
          <w:sz w:val="22"/>
          <w:szCs w:val="22"/>
        </w:rPr>
      </w:pPr>
    </w:p>
    <w:p w14:paraId="06084988" w14:textId="77777777" w:rsidR="00EC0EB8" w:rsidRDefault="00EC0EB8">
      <w:pPr>
        <w:pStyle w:val="Standard"/>
        <w:tabs>
          <w:tab w:val="left" w:pos="-705"/>
        </w:tabs>
        <w:jc w:val="both"/>
        <w:rPr>
          <w:sz w:val="22"/>
          <w:szCs w:val="22"/>
        </w:rPr>
      </w:pPr>
    </w:p>
    <w:p w14:paraId="06F98D5F" w14:textId="77777777" w:rsidR="00EC0EB8" w:rsidRDefault="00E55125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 WYMAGANE DOKUMENTY:</w:t>
      </w:r>
    </w:p>
    <w:p w14:paraId="2EB13A5F" w14:textId="77777777" w:rsidR="00EC0EB8" w:rsidRDefault="00EC0EB8">
      <w:pPr>
        <w:pStyle w:val="Standard"/>
        <w:tabs>
          <w:tab w:val="left" w:pos="-705"/>
        </w:tabs>
        <w:jc w:val="both"/>
        <w:rPr>
          <w:b/>
          <w:bCs/>
          <w:sz w:val="22"/>
          <w:szCs w:val="22"/>
        </w:rPr>
      </w:pPr>
    </w:p>
    <w:p w14:paraId="60192594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>życiorys (CV) z przebiegiem nauki i pracy zawodowej;</w:t>
      </w:r>
    </w:p>
    <w:p w14:paraId="3FC37B27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 xml:space="preserve">kwestionariusz osobowy dla osoby ubiegającej się o zatrudnienie </w:t>
      </w:r>
      <w:r>
        <w:rPr>
          <w:rFonts w:cs="Times New Roman"/>
          <w:i/>
          <w:iCs/>
          <w:color w:val="000000"/>
        </w:rPr>
        <w:t>(druk do pobrania)</w:t>
      </w:r>
    </w:p>
    <w:p w14:paraId="49585F95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>list motywacyjny;</w:t>
      </w:r>
    </w:p>
    <w:p w14:paraId="5E57BDDB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 xml:space="preserve">kopie dokumentów potwierdzających wymagane wykształcenie </w:t>
      </w:r>
      <w:r>
        <w:rPr>
          <w:rFonts w:cs="Times New Roman"/>
          <w:i/>
          <w:iCs/>
          <w:color w:val="000000"/>
        </w:rPr>
        <w:t>(poświadczone przez kandydata za zgodność z oryginałem);</w:t>
      </w:r>
    </w:p>
    <w:p w14:paraId="671B5585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 xml:space="preserve">kopie świadectw pracy lub innych dokumentów potwierdzających doświadczenie zawodowe </w:t>
      </w:r>
      <w:r>
        <w:rPr>
          <w:rFonts w:cs="Times New Roman"/>
          <w:i/>
          <w:iCs/>
          <w:color w:val="000000"/>
        </w:rPr>
        <w:t>(poświadczone przez kandydata za zgodność z oryginałem);</w:t>
      </w:r>
    </w:p>
    <w:p w14:paraId="1EACBCCA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t>kopie innych dodatkowych dokumentów o posiadanych kwalifik</w:t>
      </w:r>
      <w:r>
        <w:t xml:space="preserve">acjach                                   i umiejętnościach </w:t>
      </w:r>
      <w:r>
        <w:rPr>
          <w:rFonts w:cs="Times New Roman"/>
          <w:i/>
          <w:iCs/>
          <w:color w:val="000000"/>
        </w:rPr>
        <w:t>(poświadczone przez kandydata za zgodność z oryginałem);</w:t>
      </w:r>
    </w:p>
    <w:p w14:paraId="63D35351" w14:textId="77777777" w:rsidR="00EC0EB8" w:rsidRDefault="00E55125">
      <w:pPr>
        <w:pStyle w:val="Standard"/>
        <w:numPr>
          <w:ilvl w:val="0"/>
          <w:numId w:val="5"/>
        </w:numPr>
        <w:tabs>
          <w:tab w:val="left" w:pos="-705"/>
        </w:tabs>
        <w:spacing w:line="360" w:lineRule="auto"/>
        <w:jc w:val="both"/>
      </w:pPr>
      <w:r>
        <w:rPr>
          <w:rFonts w:cs="Times New Roman"/>
          <w:color w:val="000000"/>
        </w:rPr>
        <w:t xml:space="preserve">własnoręcznie podpisane </w:t>
      </w:r>
      <w:r>
        <w:t>oświadczenie kandydata o pełnej zdolności do czynności prawnych i korzystania  z pełni praw publicznych;</w:t>
      </w:r>
    </w:p>
    <w:p w14:paraId="3D3044A2" w14:textId="77777777" w:rsidR="00EC0EB8" w:rsidRDefault="00E55125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cs="Times New Roman"/>
          <w:color w:val="000000"/>
        </w:rPr>
        <w:t>własnoręczn</w:t>
      </w:r>
      <w:r>
        <w:rPr>
          <w:rFonts w:cs="Times New Roman"/>
          <w:color w:val="000000"/>
        </w:rPr>
        <w:t xml:space="preserve">ie podpisane </w:t>
      </w:r>
      <w:r>
        <w:t>oświadczenie kandydata o niekaralności za umyślne przestępstwo ścigane z oskarżenia publicznego lub umyślne przestępstwo skarbowe;</w:t>
      </w:r>
    </w:p>
    <w:p w14:paraId="7FC5DE81" w14:textId="77777777" w:rsidR="00EC0EB8" w:rsidRDefault="00E55125">
      <w:pPr>
        <w:pStyle w:val="Textbody"/>
        <w:numPr>
          <w:ilvl w:val="0"/>
          <w:numId w:val="5"/>
        </w:numPr>
        <w:tabs>
          <w:tab w:val="left" w:pos="737"/>
        </w:tabs>
        <w:spacing w:after="0" w:line="360" w:lineRule="auto"/>
        <w:ind w:left="737" w:hanging="340"/>
        <w:jc w:val="both"/>
        <w:rPr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własnoręcznie podpisane </w:t>
      </w:r>
      <w:r>
        <w:rPr>
          <w:shd w:val="clear" w:color="auto" w:fill="FFFFFF"/>
        </w:rPr>
        <w:t>oświadczenie o stanie zdrowia pozwalającym na zatrudnienie na danym stanowisku;</w:t>
      </w:r>
    </w:p>
    <w:p w14:paraId="64F5EB07" w14:textId="77777777" w:rsidR="00EC0EB8" w:rsidRDefault="00E55125">
      <w:pPr>
        <w:pStyle w:val="Textbody"/>
        <w:numPr>
          <w:ilvl w:val="0"/>
          <w:numId w:val="5"/>
        </w:numPr>
        <w:tabs>
          <w:tab w:val="left" w:pos="0"/>
        </w:tabs>
        <w:spacing w:after="0" w:line="360" w:lineRule="auto"/>
        <w:jc w:val="both"/>
      </w:pPr>
      <w:r>
        <w:rPr>
          <w:rFonts w:cs="Times New Roman"/>
          <w:color w:val="000000"/>
        </w:rPr>
        <w:t>własnorę</w:t>
      </w:r>
      <w:r>
        <w:rPr>
          <w:rFonts w:cs="Times New Roman"/>
          <w:color w:val="000000"/>
        </w:rPr>
        <w:t>cznie podpisane o</w:t>
      </w:r>
      <w:r>
        <w:rPr>
          <w:rFonts w:cs="Times New Roman"/>
          <w:color w:val="000000"/>
        </w:rPr>
        <w:t>świadczenie, że kandydat wyraża zgodę na przetwarzanie swoich danych osobowych zgodnie z Rozporządzeniem Parlamentu Europejskiego                 i Rady (UE) 2016/679 z dnia 27 kwietnia 2016 r. w sprawie ochrony osób fizycznych w związku z</w:t>
      </w:r>
      <w:r>
        <w:rPr>
          <w:rFonts w:cs="Times New Roman"/>
          <w:color w:val="000000"/>
        </w:rPr>
        <w:t xml:space="preserve"> przetwarzaniem danych osobowych i w sprawie swobodnego przepływu </w:t>
      </w:r>
      <w:r>
        <w:rPr>
          <w:rFonts w:cs="Times New Roman"/>
          <w:color w:val="000000"/>
        </w:rPr>
        <w:lastRenderedPageBreak/>
        <w:t xml:space="preserve">takich danych oraz uchylenia dyrektywy 95/46/WE (ogólne rozporządzenie o ochronie danych), (Dz. Urz. UE L Nr 119, z 4.05.2018 r. s. 1) </w:t>
      </w:r>
      <w:r>
        <w:rPr>
          <w:rFonts w:cs="Times New Roman"/>
          <w:color w:val="000000"/>
        </w:rPr>
        <w:t>w celu przeprowadzenia konkursu na stanowisko referenta</w:t>
      </w:r>
      <w:r>
        <w:rPr>
          <w:rFonts w:cs="Times New Roman"/>
          <w:color w:val="000000"/>
        </w:rPr>
        <w:t>,</w:t>
      </w:r>
    </w:p>
    <w:p w14:paraId="49466899" w14:textId="77777777" w:rsidR="00EC0EB8" w:rsidRDefault="00E55125">
      <w:pPr>
        <w:pStyle w:val="Standard"/>
        <w:spacing w:line="360" w:lineRule="auto"/>
        <w:ind w:left="3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11) kserokopie dokumentów potwierdzających niepełnosprawność, jeżeli kandydat</w:t>
      </w:r>
    </w:p>
    <w:p w14:paraId="2D27957E" w14:textId="77777777" w:rsidR="00EC0EB8" w:rsidRDefault="00E55125">
      <w:pPr>
        <w:pStyle w:val="Standard"/>
        <w:spacing w:line="360" w:lineRule="auto"/>
        <w:ind w:left="3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zamierza skorzystać z uprawnienia, o których mowa w art.13 a ust. 2 </w:t>
      </w:r>
      <w:proofErr w:type="spellStart"/>
      <w:r>
        <w:rPr>
          <w:rFonts w:cs="Times New Roman"/>
          <w:color w:val="000000"/>
        </w:rPr>
        <w:t>ustwy</w:t>
      </w:r>
      <w:proofErr w:type="spellEnd"/>
      <w:r>
        <w:rPr>
          <w:rFonts w:cs="Times New Roman"/>
          <w:color w:val="000000"/>
        </w:rPr>
        <w:t xml:space="preserve"> z dnia 21</w:t>
      </w:r>
    </w:p>
    <w:p w14:paraId="629EC96E" w14:textId="77777777" w:rsidR="00EC0EB8" w:rsidRDefault="00E55125">
      <w:pPr>
        <w:pStyle w:val="Standard"/>
        <w:spacing w:line="360" w:lineRule="auto"/>
        <w:ind w:left="3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listopada 2008r. |o pracownikach samorządowych</w:t>
      </w:r>
    </w:p>
    <w:p w14:paraId="00A265D2" w14:textId="77777777" w:rsidR="00EC0EB8" w:rsidRDefault="00EC0EB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hd w:val="clear" w:color="auto" w:fill="FFFFFF"/>
        </w:rPr>
      </w:pPr>
    </w:p>
    <w:p w14:paraId="7128C922" w14:textId="77777777" w:rsidR="00EC0EB8" w:rsidRDefault="00EC0EB8">
      <w:pPr>
        <w:pStyle w:val="Textbody"/>
        <w:tabs>
          <w:tab w:val="left" w:pos="0"/>
        </w:tabs>
        <w:spacing w:after="0"/>
        <w:jc w:val="both"/>
        <w:rPr>
          <w:shd w:val="clear" w:color="auto" w:fill="FFFFFF"/>
        </w:rPr>
      </w:pPr>
    </w:p>
    <w:p w14:paraId="44B8FEC2" w14:textId="77777777" w:rsidR="00EC0EB8" w:rsidRDefault="00EC0EB8">
      <w:pPr>
        <w:pStyle w:val="Textbody"/>
        <w:tabs>
          <w:tab w:val="left" w:pos="0"/>
        </w:tabs>
        <w:spacing w:after="0"/>
        <w:jc w:val="both"/>
        <w:rPr>
          <w:shd w:val="clear" w:color="auto" w:fill="FFFFFF"/>
        </w:rPr>
      </w:pPr>
    </w:p>
    <w:p w14:paraId="081242F4" w14:textId="33B6B99D" w:rsidR="00EC0EB8" w:rsidRDefault="00E55125">
      <w:pPr>
        <w:pStyle w:val="Textbody"/>
        <w:tabs>
          <w:tab w:val="left" w:pos="1410"/>
        </w:tabs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</w:t>
      </w:r>
      <w:r>
        <w:rPr>
          <w:b/>
          <w:bCs/>
          <w:shd w:val="clear" w:color="auto" w:fill="FFFFFF"/>
        </w:rPr>
        <w:t xml:space="preserve">Każdy </w:t>
      </w:r>
      <w:r>
        <w:rPr>
          <w:b/>
          <w:bCs/>
          <w:shd w:val="clear" w:color="auto" w:fill="FFFFFF"/>
        </w:rPr>
        <w:t xml:space="preserve">dokument składany w formie </w:t>
      </w:r>
      <w:r w:rsidR="008374AF">
        <w:rPr>
          <w:b/>
          <w:bCs/>
          <w:shd w:val="clear" w:color="auto" w:fill="FFFFFF"/>
        </w:rPr>
        <w:t>kserokopii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 xml:space="preserve">musi być na każdej stronie potwierdzony za zgodność z oryginałem przez </w:t>
      </w:r>
      <w:r w:rsidR="008374AF">
        <w:rPr>
          <w:b/>
          <w:bCs/>
          <w:u w:val="single"/>
          <w:shd w:val="clear" w:color="auto" w:fill="FFFFFF"/>
        </w:rPr>
        <w:t>składającego</w:t>
      </w:r>
      <w:r>
        <w:rPr>
          <w:b/>
          <w:bCs/>
          <w:u w:val="single"/>
          <w:shd w:val="clear" w:color="auto" w:fill="FFFFFF"/>
        </w:rPr>
        <w:t xml:space="preserve"> ofertę poprzez umieszczenie zwrotu: </w:t>
      </w:r>
      <w:r>
        <w:rPr>
          <w:b/>
          <w:bCs/>
          <w:i/>
          <w:iCs/>
          <w:u w:val="single"/>
          <w:shd w:val="clear" w:color="auto" w:fill="FFFFFF"/>
        </w:rPr>
        <w:t>„stwierdzam za zgodność z oryginałem”</w:t>
      </w:r>
      <w:r>
        <w:rPr>
          <w:b/>
          <w:bCs/>
          <w:u w:val="single"/>
          <w:shd w:val="clear" w:color="auto" w:fill="FFFFFF"/>
        </w:rPr>
        <w:t xml:space="preserve"> , miejscowość, data i czytelny podpis.</w:t>
      </w:r>
    </w:p>
    <w:p w14:paraId="3F9F4263" w14:textId="77777777" w:rsidR="00EC0EB8" w:rsidRDefault="00EC0EB8">
      <w:pPr>
        <w:pStyle w:val="Textbody"/>
        <w:tabs>
          <w:tab w:val="left" w:pos="0"/>
        </w:tabs>
        <w:spacing w:after="0"/>
        <w:ind w:firstLine="1417"/>
        <w:jc w:val="both"/>
        <w:rPr>
          <w:shd w:val="clear" w:color="auto" w:fill="FFFFFF"/>
        </w:rPr>
      </w:pPr>
    </w:p>
    <w:p w14:paraId="5BC2AF33" w14:textId="663E5DB5" w:rsidR="00EC0EB8" w:rsidRDefault="00E55125">
      <w:pPr>
        <w:pStyle w:val="Textbody"/>
        <w:tabs>
          <w:tab w:val="left" w:pos="0"/>
        </w:tabs>
        <w:spacing w:after="0" w:line="360" w:lineRule="auto"/>
        <w:ind w:firstLine="141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Oświadczenie oraz inne dokumenty składane w oryginale muszą być podpisane czytelnie odpowiednio przez składającego oświadczenie kandydata lub podmiot wystawiający </w:t>
      </w:r>
      <w:r w:rsidR="008374AF">
        <w:rPr>
          <w:b/>
          <w:bCs/>
          <w:shd w:val="clear" w:color="auto" w:fill="FFFFFF"/>
        </w:rPr>
        <w:t>dokument</w:t>
      </w:r>
      <w:r>
        <w:rPr>
          <w:b/>
          <w:bCs/>
          <w:shd w:val="clear" w:color="auto" w:fill="FFFFFF"/>
        </w:rPr>
        <w:t>.</w:t>
      </w:r>
    </w:p>
    <w:p w14:paraId="56C80C32" w14:textId="77777777" w:rsidR="00EC0EB8" w:rsidRDefault="00EC0EB8">
      <w:pPr>
        <w:pStyle w:val="Textbody"/>
        <w:tabs>
          <w:tab w:val="left" w:pos="0"/>
        </w:tabs>
        <w:spacing w:after="0"/>
        <w:ind w:firstLine="1474"/>
        <w:jc w:val="both"/>
        <w:rPr>
          <w:shd w:val="clear" w:color="auto" w:fill="FFFFFF"/>
        </w:rPr>
      </w:pPr>
    </w:p>
    <w:p w14:paraId="5388BDBE" w14:textId="77777777" w:rsidR="00EC0EB8" w:rsidRDefault="00EC0EB8">
      <w:pPr>
        <w:pStyle w:val="Standard"/>
        <w:tabs>
          <w:tab w:val="left" w:pos="0"/>
        </w:tabs>
        <w:jc w:val="both"/>
        <w:rPr>
          <w:shd w:val="clear" w:color="auto" w:fill="FFFFFF"/>
        </w:rPr>
      </w:pPr>
    </w:p>
    <w:p w14:paraId="3FE40B39" w14:textId="77777777" w:rsidR="00EC0EB8" w:rsidRDefault="00EC0EB8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  <w:shd w:val="clear" w:color="auto" w:fill="FFFFFF"/>
        </w:rPr>
      </w:pPr>
    </w:p>
    <w:p w14:paraId="2A8F6472" w14:textId="77777777" w:rsidR="00EC0EB8" w:rsidRDefault="00E55125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VII. TERMIN I MIEJSCE SKŁADANIA DOKU</w:t>
      </w:r>
      <w:r>
        <w:rPr>
          <w:b/>
          <w:bCs/>
          <w:sz w:val="22"/>
          <w:szCs w:val="22"/>
          <w:shd w:val="clear" w:color="auto" w:fill="FFFFFF"/>
        </w:rPr>
        <w:t>MENTÓW:</w:t>
      </w:r>
    </w:p>
    <w:p w14:paraId="5A0D41FA" w14:textId="77777777" w:rsidR="00EC0EB8" w:rsidRDefault="00EC0EB8">
      <w:pPr>
        <w:pStyle w:val="Standard"/>
        <w:tabs>
          <w:tab w:val="left" w:pos="0"/>
        </w:tabs>
        <w:jc w:val="both"/>
        <w:rPr>
          <w:b/>
          <w:bCs/>
          <w:sz w:val="22"/>
          <w:szCs w:val="22"/>
          <w:shd w:val="clear" w:color="auto" w:fill="FFFFFF"/>
        </w:rPr>
      </w:pPr>
    </w:p>
    <w:p w14:paraId="49A9087C" w14:textId="77777777" w:rsidR="00EC0EB8" w:rsidRDefault="00E55125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hd w:val="clear" w:color="auto" w:fill="FFFFFF"/>
        </w:rPr>
        <w:t>1. Wymagane dokumenty należy składać osobiście w siedzibie Gminnego Ośrodka Pomocy Społecznej w Budrach, ul. Aleja Wojska Polskiego 18, 11-606 Budry lub przesłać pocztą na adres:  Gminny Ośrodek Pomocy Społecznej w Budrach, ul. Aleja Wojska Polski</w:t>
      </w:r>
      <w:r>
        <w:rPr>
          <w:shd w:val="clear" w:color="auto" w:fill="FFFFFF"/>
        </w:rPr>
        <w:t>ego 18,                11-606 Budry w kopercie z dopiskiem „</w:t>
      </w:r>
      <w:r>
        <w:rPr>
          <w:b/>
          <w:bCs/>
          <w:shd w:val="clear" w:color="auto" w:fill="FFFFFF"/>
        </w:rPr>
        <w:t>Nabór na stanowisko Pracownik Socjalny – na zastępstwo ” w terminie do 20 lipca 2021r. do godziny 15</w:t>
      </w:r>
      <w:r>
        <w:rPr>
          <w:b/>
          <w:bCs/>
          <w:shd w:val="clear" w:color="auto" w:fill="FFFFFF"/>
          <w:vertAlign w:val="superscript"/>
        </w:rPr>
        <w:t>00</w:t>
      </w:r>
      <w:r>
        <w:rPr>
          <w:shd w:val="clear" w:color="auto" w:fill="FFFFFF"/>
        </w:rPr>
        <w:t xml:space="preserve"> (decyduje data wpływu do ośrodka).</w:t>
      </w:r>
    </w:p>
    <w:p w14:paraId="74B74FC4" w14:textId="77777777" w:rsidR="00EC0EB8" w:rsidRDefault="00E55125">
      <w:pPr>
        <w:pStyle w:val="Standard"/>
        <w:tabs>
          <w:tab w:val="left" w:pos="0"/>
        </w:tabs>
        <w:spacing w:line="360" w:lineRule="auto"/>
        <w:jc w:val="both"/>
      </w:pPr>
      <w:r>
        <w:t xml:space="preserve"> </w:t>
      </w:r>
    </w:p>
    <w:p w14:paraId="377C006C" w14:textId="77777777" w:rsidR="00EC0EB8" w:rsidRDefault="00E55125">
      <w:pPr>
        <w:pStyle w:val="Standard"/>
        <w:tabs>
          <w:tab w:val="left" w:pos="1410"/>
        </w:tabs>
        <w:spacing w:line="360" w:lineRule="auto"/>
        <w:jc w:val="both"/>
      </w:pPr>
      <w:r>
        <w:rPr>
          <w:shd w:val="clear" w:color="auto" w:fill="FFFFFF"/>
        </w:rPr>
        <w:t xml:space="preserve">2. Dodatkowe informacje można uzyskać w </w:t>
      </w:r>
      <w:r>
        <w:rPr>
          <w:shd w:val="clear" w:color="auto" w:fill="FFFFFF"/>
        </w:rPr>
        <w:t>siedzibie Gminnego Ośrodka Pomocy Społecznej w Budrach lub pod numerem tel. 87 427 80 19</w:t>
      </w:r>
    </w:p>
    <w:p w14:paraId="2B291091" w14:textId="77777777" w:rsidR="00EC0EB8" w:rsidRDefault="00EC0EB8">
      <w:pPr>
        <w:pStyle w:val="Standard"/>
        <w:tabs>
          <w:tab w:val="left" w:pos="1410"/>
        </w:tabs>
        <w:spacing w:line="360" w:lineRule="auto"/>
        <w:jc w:val="both"/>
        <w:rPr>
          <w:shd w:val="clear" w:color="auto" w:fill="FFFFFF"/>
        </w:rPr>
      </w:pPr>
    </w:p>
    <w:p w14:paraId="616D62A4" w14:textId="77777777" w:rsidR="00EC0EB8" w:rsidRDefault="00E55125">
      <w:pPr>
        <w:pStyle w:val="Standard"/>
        <w:spacing w:line="360" w:lineRule="auto"/>
        <w:jc w:val="both"/>
      </w:pPr>
      <w:r>
        <w:rPr>
          <w:rFonts w:cs="Times New Roman"/>
        </w:rPr>
        <w:t>3. Nabór zostanie przeprowadzony w dwóch etapach:</w:t>
      </w:r>
    </w:p>
    <w:p w14:paraId="3C6E10DC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I etap - sprawdzenie ofert pod względem formalnym bez udziału kandydatów,</w:t>
      </w:r>
    </w:p>
    <w:p w14:paraId="6589953F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II etap - rozmowy kwalifikacyjne z ka</w:t>
      </w:r>
      <w:r>
        <w:rPr>
          <w:rFonts w:cs="Times New Roman"/>
        </w:rPr>
        <w:t>ndydatami spełniającymi wymogi formalne.</w:t>
      </w:r>
    </w:p>
    <w:p w14:paraId="6A2F7D1B" w14:textId="77777777" w:rsidR="00EC0EB8" w:rsidRDefault="00EC0EB8">
      <w:pPr>
        <w:pStyle w:val="Standard"/>
        <w:spacing w:line="360" w:lineRule="auto"/>
        <w:jc w:val="both"/>
        <w:rPr>
          <w:rFonts w:cs="Times New Roman"/>
        </w:rPr>
      </w:pPr>
    </w:p>
    <w:p w14:paraId="3ADF723D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O terminie rozmów kwalifikacyjnych kandydaci będą informowani drogą elektroniczną na wskazany adres e-mail lub telefonicznie.</w:t>
      </w:r>
    </w:p>
    <w:p w14:paraId="292E6A8C" w14:textId="77777777" w:rsidR="00EC0EB8" w:rsidRDefault="00EC0EB8">
      <w:pPr>
        <w:pStyle w:val="Standard"/>
        <w:spacing w:line="360" w:lineRule="auto"/>
        <w:jc w:val="both"/>
        <w:rPr>
          <w:rFonts w:cs="Times New Roman"/>
        </w:rPr>
      </w:pPr>
    </w:p>
    <w:p w14:paraId="74BA5546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5. Wybrany kandydat podejmujący zatrudnienie zobowiązany jest przedstawić zaświadcze</w:t>
      </w:r>
      <w:r>
        <w:rPr>
          <w:rFonts w:cs="Times New Roman"/>
        </w:rPr>
        <w:t xml:space="preserve">nie </w:t>
      </w:r>
      <w:r>
        <w:rPr>
          <w:rFonts w:cs="Times New Roman"/>
        </w:rPr>
        <w:br/>
      </w:r>
      <w:r>
        <w:rPr>
          <w:rFonts w:cs="Times New Roman"/>
        </w:rPr>
        <w:lastRenderedPageBreak/>
        <w:t>o niekaralności.</w:t>
      </w:r>
    </w:p>
    <w:p w14:paraId="2B664528" w14:textId="77777777" w:rsidR="00EC0EB8" w:rsidRDefault="00EC0EB8">
      <w:pPr>
        <w:pStyle w:val="Standard"/>
        <w:jc w:val="both"/>
        <w:rPr>
          <w:rFonts w:cs="Times New Roman"/>
        </w:rPr>
      </w:pPr>
    </w:p>
    <w:p w14:paraId="0D77EA93" w14:textId="77777777" w:rsidR="00EC0EB8" w:rsidRDefault="00EC0EB8">
      <w:pPr>
        <w:pStyle w:val="Standard"/>
        <w:jc w:val="both"/>
        <w:rPr>
          <w:shd w:val="clear" w:color="auto" w:fill="FFFFFF"/>
        </w:rPr>
      </w:pPr>
    </w:p>
    <w:p w14:paraId="4C6EB11D" w14:textId="77777777" w:rsidR="00EC0EB8" w:rsidRDefault="00EC0EB8">
      <w:pPr>
        <w:pStyle w:val="Standard"/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14:paraId="4D8D89B7" w14:textId="77777777" w:rsidR="00EC0EB8" w:rsidRDefault="00EC0EB8">
      <w:pPr>
        <w:pStyle w:val="Standard"/>
        <w:tabs>
          <w:tab w:val="left" w:pos="0"/>
        </w:tabs>
        <w:spacing w:line="360" w:lineRule="auto"/>
        <w:jc w:val="both"/>
        <w:rPr>
          <w:b/>
          <w:bCs/>
        </w:rPr>
      </w:pPr>
    </w:p>
    <w:p w14:paraId="49E905B3" w14:textId="77777777" w:rsidR="00EC0EB8" w:rsidRDefault="00E55125">
      <w:pPr>
        <w:pStyle w:val="Standard"/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VIII.  POSTANOWIENIA KOŃCOWE:</w:t>
      </w:r>
    </w:p>
    <w:p w14:paraId="0B8C842A" w14:textId="77777777" w:rsidR="00EC0EB8" w:rsidRDefault="00E55125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jc w:val="both"/>
      </w:pPr>
      <w:r>
        <w:t>złożenie oferty nie powoduje żadnych zobowiązań wobec stron;</w:t>
      </w:r>
    </w:p>
    <w:p w14:paraId="28B6F475" w14:textId="77777777" w:rsidR="00EC0EB8" w:rsidRDefault="00E55125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jc w:val="both"/>
      </w:pPr>
      <w:r>
        <w:t>oferty niekompletne lub które wpłyną po wyżej wymienionym terminie nie będą rozpatrywane i zostaną zwrócone nadawcy;</w:t>
      </w:r>
    </w:p>
    <w:p w14:paraId="0DCD04FF" w14:textId="77777777" w:rsidR="00EC0EB8" w:rsidRDefault="00E55125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jc w:val="both"/>
      </w:pPr>
      <w:r>
        <w:t>kandydaci, którzy speł</w:t>
      </w:r>
      <w:r>
        <w:t>nią wymogi formalne zostaną powiadomieni o terminie rozmowy kwalifikacyjnej;</w:t>
      </w:r>
    </w:p>
    <w:p w14:paraId="0D4571F9" w14:textId="77777777" w:rsidR="00EC0EB8" w:rsidRDefault="00E55125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informacja o wyniku naboru zostanie umieszczona w Biuletynie Informacji Publicznej Urzędu Gminy w Budrach na tablicy ogłoszeń Gminnego Ośrodka Pomocy Społecznej w Budrach ul. Alej</w:t>
      </w:r>
      <w:r>
        <w:rPr>
          <w:shd w:val="clear" w:color="auto" w:fill="FFFFFF"/>
        </w:rPr>
        <w:t>a Wojska Polskiego 18, 11-606 Budry.</w:t>
      </w:r>
    </w:p>
    <w:p w14:paraId="3C320DF0" w14:textId="77777777" w:rsidR="00EC0EB8" w:rsidRDefault="00E55125">
      <w:pPr>
        <w:pStyle w:val="Standard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Gminny Ośrodek Pomocy Społecznej w Budrach zastrzega sobie prawo odwołania naboru bez podania przyczyny oraz nierozstrzygnięcia naboru w sytuacji braku możliwości wyłonienia odpowiedniego kandydata.</w:t>
      </w:r>
    </w:p>
    <w:p w14:paraId="674D77AB" w14:textId="77777777" w:rsidR="00EC0EB8" w:rsidRDefault="00EC0EB8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21F4BFE7" w14:textId="77777777" w:rsidR="00EC0EB8" w:rsidRDefault="00E55125">
      <w:pPr>
        <w:pStyle w:val="Standard"/>
        <w:spacing w:line="360" w:lineRule="auto"/>
        <w:ind w:firstLine="1417"/>
        <w:jc w:val="both"/>
        <w:rPr>
          <w:sz w:val="26"/>
          <w:szCs w:val="26"/>
        </w:rPr>
      </w:pPr>
      <w:r>
        <w:t>Dokumenty kandydat</w:t>
      </w:r>
      <w:r>
        <w:t>a wybranego w naborze, który zostanie zatrudniony                    w Ośrodku Pomocy Społecznej w Budrach zostaną dołączone do akt osobowych. Dokumenty pozostałych kandydatów będą przechowywane w Ośrodku przez okres 3 miesięcy od dnia zatrudnienia wybrane</w:t>
      </w:r>
      <w:r>
        <w:t>go kandydata, a następnie komisyjnie zniszczone. Niewybrani kandydaci mogą w terminie 3 miesięcy od dnia zakończenia procedury naboru, odebrać swoje oferty składając stosowne oświadczenie.</w:t>
      </w:r>
      <w:r>
        <w:rPr>
          <w:sz w:val="26"/>
          <w:szCs w:val="26"/>
        </w:rPr>
        <w:t xml:space="preserve">                                                  </w:t>
      </w:r>
    </w:p>
    <w:p w14:paraId="4572C028" w14:textId="77777777" w:rsidR="00EC0EB8" w:rsidRDefault="00EC0EB8">
      <w:pPr>
        <w:pStyle w:val="Standard"/>
        <w:rPr>
          <w:sz w:val="26"/>
          <w:szCs w:val="26"/>
        </w:rPr>
      </w:pPr>
    </w:p>
    <w:p w14:paraId="5E42A40F" w14:textId="77777777" w:rsidR="00EC0EB8" w:rsidRDefault="00EC0EB8">
      <w:pPr>
        <w:pStyle w:val="Standard"/>
        <w:rPr>
          <w:sz w:val="26"/>
          <w:szCs w:val="26"/>
        </w:rPr>
      </w:pPr>
    </w:p>
    <w:p w14:paraId="3D9CB202" w14:textId="77777777" w:rsidR="00EC0EB8" w:rsidRDefault="00EC0EB8">
      <w:pPr>
        <w:pStyle w:val="Standard"/>
        <w:rPr>
          <w:sz w:val="26"/>
          <w:szCs w:val="26"/>
        </w:rPr>
      </w:pPr>
    </w:p>
    <w:p w14:paraId="3F65D968" w14:textId="77777777" w:rsidR="00EC0EB8" w:rsidRDefault="00EC0EB8">
      <w:pPr>
        <w:pStyle w:val="Standard"/>
        <w:rPr>
          <w:sz w:val="26"/>
          <w:szCs w:val="26"/>
        </w:rPr>
      </w:pPr>
    </w:p>
    <w:p w14:paraId="41524D16" w14:textId="77777777" w:rsidR="00EC0EB8" w:rsidRDefault="00E5512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IX. </w:t>
      </w:r>
      <w:r>
        <w:rPr>
          <w:rFonts w:cs="Times New Roman"/>
          <w:b/>
          <w:bCs/>
        </w:rPr>
        <w:t>INFORMACJA O PRZETWARZANIU DANYCH OSOBOWYCH</w:t>
      </w:r>
    </w:p>
    <w:p w14:paraId="0D642AD3" w14:textId="77777777" w:rsidR="00EC0EB8" w:rsidRDefault="00EC0EB8">
      <w:pPr>
        <w:pStyle w:val="Standard"/>
        <w:rPr>
          <w:rFonts w:cs="Times New Roman"/>
        </w:rPr>
      </w:pPr>
    </w:p>
    <w:p w14:paraId="56CB8E5C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1. Informujemy, iż administratorem danych osobowych jest Gminny Ośrodek Pomocy Społecznej w Budrach -  telefon kontaktowy: 87 427 80 19.</w:t>
      </w:r>
    </w:p>
    <w:p w14:paraId="5A21319E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2. W sprawach z zakresu ochrony danych osobowych mogą Państwo kontaktowa</w:t>
      </w:r>
      <w:r>
        <w:rPr>
          <w:rFonts w:cs="Times New Roman"/>
        </w:rPr>
        <w:t xml:space="preserve">ć się </w:t>
      </w:r>
      <w:r>
        <w:rPr>
          <w:rFonts w:cs="Times New Roman"/>
        </w:rPr>
        <w:br/>
      </w:r>
      <w:r>
        <w:rPr>
          <w:rFonts w:cs="Times New Roman"/>
        </w:rPr>
        <w:t>z Inspektorem Ochrony Danych pod adresem e-mail: inspektor@cbi24.pl.</w:t>
      </w:r>
    </w:p>
    <w:p w14:paraId="46795E34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 Dane osobowe będą przetwarzane w celu przeprowadzenia naboru na pracownika socjalnego w Gminnym Ośrodku Pomocy Społecznej w Budrach.</w:t>
      </w:r>
    </w:p>
    <w:p w14:paraId="391FC8A2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4. Dane osobowe będą </w:t>
      </w:r>
      <w:r>
        <w:rPr>
          <w:rFonts w:cs="Times New Roman"/>
        </w:rPr>
        <w:t xml:space="preserve">przetwarzane do czasu cofnięcia zgody na przetwarzanie danych osobowych. Podstawą prawną przetwarzania danych jest art. 6 ust. 1 lit. a i c ) ww. Rozporządzenia. Odbiorcami danych będą podmioty, które na podstawie zawartych umów </w:t>
      </w:r>
      <w:r>
        <w:rPr>
          <w:rFonts w:cs="Times New Roman"/>
        </w:rPr>
        <w:lastRenderedPageBreak/>
        <w:t>przetwarzają dane osobowe w</w:t>
      </w:r>
      <w:r>
        <w:rPr>
          <w:rFonts w:cs="Times New Roman"/>
        </w:rPr>
        <w:t xml:space="preserve"> imieniu Administratora.</w:t>
      </w:r>
    </w:p>
    <w:p w14:paraId="1360BD3B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5. Osoba, której dane dotyczą ma prawo do:</w:t>
      </w:r>
    </w:p>
    <w:p w14:paraId="014833C3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49F68393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</w:t>
      </w:r>
      <w:r>
        <w:rPr>
          <w:rFonts w:cs="Times New Roman"/>
        </w:rPr>
        <w:t>m przetwarzania, którego dokonano na podstawie zgody przed jej cofnięciem.</w:t>
      </w:r>
    </w:p>
    <w:p w14:paraId="1122800A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wniesienia skargi do organu nadzorczego w przypadku gdy przetwarzanie danych odbywa się z naruszeniem przepisów powyższego rozporządzenia tj. Prezesa Ochrony Danych Osobowych, ul.</w:t>
      </w:r>
      <w:r>
        <w:rPr>
          <w:rFonts w:cs="Times New Roman"/>
        </w:rPr>
        <w:t xml:space="preserve"> Stawki 2, 00-193 Warszawa.</w:t>
      </w:r>
    </w:p>
    <w:p w14:paraId="7396B235" w14:textId="77777777" w:rsidR="00EC0EB8" w:rsidRDefault="00E55125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6. Podanie danych osobowych jest dobrowolne, przy czym konsekwencją niepodania danych osobowych jest nie dopuszczenie do udziału w naborze.</w:t>
      </w:r>
    </w:p>
    <w:p w14:paraId="773F8C65" w14:textId="77777777" w:rsidR="00EC0EB8" w:rsidRDefault="00EC0EB8">
      <w:pPr>
        <w:pStyle w:val="Standard"/>
        <w:spacing w:line="360" w:lineRule="auto"/>
        <w:jc w:val="both"/>
        <w:rPr>
          <w:rFonts w:cs="Times New Roman"/>
        </w:rPr>
      </w:pPr>
    </w:p>
    <w:p w14:paraId="5BF9E352" w14:textId="77777777" w:rsidR="00EC0EB8" w:rsidRDefault="00EC0EB8">
      <w:pPr>
        <w:pStyle w:val="Standard"/>
        <w:jc w:val="both"/>
        <w:rPr>
          <w:rFonts w:cs="Times New Roman"/>
        </w:rPr>
      </w:pPr>
    </w:p>
    <w:p w14:paraId="3EF267C8" w14:textId="77777777" w:rsidR="00EC0EB8" w:rsidRDefault="00EC0EB8">
      <w:pPr>
        <w:pStyle w:val="Standard"/>
        <w:rPr>
          <w:sz w:val="26"/>
          <w:szCs w:val="26"/>
        </w:rPr>
      </w:pPr>
    </w:p>
    <w:p w14:paraId="74843D58" w14:textId="77777777" w:rsidR="00EC0EB8" w:rsidRDefault="00EC0EB8">
      <w:pPr>
        <w:pStyle w:val="Standard"/>
        <w:jc w:val="center"/>
        <w:rPr>
          <w:sz w:val="22"/>
          <w:szCs w:val="22"/>
        </w:rPr>
      </w:pPr>
    </w:p>
    <w:p w14:paraId="69290F4B" w14:textId="77777777" w:rsidR="008374AF" w:rsidRDefault="00E55125" w:rsidP="008374AF">
      <w:pPr>
        <w:pStyle w:val="Standard"/>
        <w:tabs>
          <w:tab w:val="left" w:pos="0"/>
        </w:tabs>
        <w:ind w:firstLine="5670"/>
        <w:jc w:val="center"/>
      </w:pPr>
      <w:r>
        <w:t>Kierownik</w:t>
      </w:r>
    </w:p>
    <w:p w14:paraId="7343C4CE" w14:textId="741945CD" w:rsidR="00EC0EB8" w:rsidRDefault="00E55125" w:rsidP="008374AF">
      <w:pPr>
        <w:pStyle w:val="Standard"/>
        <w:tabs>
          <w:tab w:val="left" w:pos="0"/>
        </w:tabs>
        <w:ind w:firstLine="5670"/>
        <w:jc w:val="center"/>
      </w:pPr>
      <w:r>
        <w:t>Gminnego Ośrodka</w:t>
      </w:r>
    </w:p>
    <w:p w14:paraId="09E206AE" w14:textId="0897C170" w:rsidR="00EC0EB8" w:rsidRDefault="00E55125" w:rsidP="008374AF">
      <w:pPr>
        <w:pStyle w:val="Standard"/>
        <w:tabs>
          <w:tab w:val="left" w:pos="0"/>
        </w:tabs>
        <w:ind w:firstLine="5670"/>
        <w:jc w:val="center"/>
      </w:pPr>
      <w:r>
        <w:t>Pomocy Społecznej w Budrach</w:t>
      </w:r>
    </w:p>
    <w:p w14:paraId="537D6182" w14:textId="40E491D2" w:rsidR="00EC0EB8" w:rsidRDefault="00E55125" w:rsidP="008374AF">
      <w:pPr>
        <w:pStyle w:val="Standard"/>
        <w:ind w:firstLine="5670"/>
        <w:jc w:val="center"/>
      </w:pPr>
      <w:r>
        <w:t>/  - /</w:t>
      </w:r>
    </w:p>
    <w:p w14:paraId="0C128D20" w14:textId="1BBAFE9B" w:rsidR="00EC0EB8" w:rsidRDefault="00E55125" w:rsidP="008374AF">
      <w:pPr>
        <w:pStyle w:val="Standard"/>
        <w:ind w:firstLine="5670"/>
        <w:jc w:val="center"/>
      </w:pPr>
      <w:r>
        <w:t xml:space="preserve">Aldona </w:t>
      </w:r>
      <w:r>
        <w:t>Łyczewska</w:t>
      </w:r>
    </w:p>
    <w:p w14:paraId="3EBCB062" w14:textId="77777777" w:rsidR="00EC0EB8" w:rsidRDefault="00EC0EB8">
      <w:pPr>
        <w:pStyle w:val="Standard"/>
        <w:jc w:val="center"/>
        <w:rPr>
          <w:sz w:val="20"/>
          <w:szCs w:val="20"/>
        </w:rPr>
      </w:pPr>
    </w:p>
    <w:sectPr w:rsidR="00EC0EB8">
      <w:pgSz w:w="11906" w:h="16838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A355" w14:textId="77777777" w:rsidR="00E55125" w:rsidRDefault="00E55125">
      <w:r>
        <w:separator/>
      </w:r>
    </w:p>
  </w:endnote>
  <w:endnote w:type="continuationSeparator" w:id="0">
    <w:p w14:paraId="674DB96E" w14:textId="77777777" w:rsidR="00E55125" w:rsidRDefault="00E5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E8D1" w14:textId="77777777" w:rsidR="00E55125" w:rsidRDefault="00E55125">
      <w:r>
        <w:rPr>
          <w:color w:val="000000"/>
        </w:rPr>
        <w:separator/>
      </w:r>
    </w:p>
  </w:footnote>
  <w:footnote w:type="continuationSeparator" w:id="0">
    <w:p w14:paraId="5A582056" w14:textId="77777777" w:rsidR="00E55125" w:rsidRDefault="00E5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656"/>
    <w:multiLevelType w:val="multilevel"/>
    <w:tmpl w:val="3692033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3FE77E0"/>
    <w:multiLevelType w:val="multilevel"/>
    <w:tmpl w:val="243EB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32646D"/>
    <w:multiLevelType w:val="multilevel"/>
    <w:tmpl w:val="D4369F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880F14"/>
    <w:multiLevelType w:val="multilevel"/>
    <w:tmpl w:val="62E207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C65853"/>
    <w:multiLevelType w:val="multilevel"/>
    <w:tmpl w:val="5776AA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5F65E4"/>
    <w:multiLevelType w:val="multilevel"/>
    <w:tmpl w:val="30BE2E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0EB8"/>
    <w:rsid w:val="008374AF"/>
    <w:rsid w:val="00E55125"/>
    <w:rsid w:val="00E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26E"/>
  <w15:docId w15:val="{F5D17B1A-2F43-4796-9144-E8D8245D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1852</Words>
  <Characters>11113</Characters>
  <Application>Microsoft Office Word</Application>
  <DocSecurity>0</DocSecurity>
  <Lines>92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Łyczewski</dc:creator>
  <cp:lastModifiedBy>Tadeusz Łyczewski</cp:lastModifiedBy>
  <cp:revision>2</cp:revision>
  <cp:lastPrinted>2020-09-18T12:50:00Z</cp:lastPrinted>
  <dcterms:created xsi:type="dcterms:W3CDTF">2021-07-06T08:47:00Z</dcterms:created>
  <dcterms:modified xsi:type="dcterms:W3CDTF">2021-07-06T08:47:00Z</dcterms:modified>
</cp:coreProperties>
</file>