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65C1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naborze na wolne stanowisko urzędnicze </w:t>
      </w:r>
    </w:p>
    <w:p w14:paraId="261D8CE8" w14:textId="082C4E79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Nr 1/20</w:t>
      </w:r>
      <w:r w:rsidR="00117184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0425E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0425E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-0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D675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Wójt Gminy Budry</w:t>
      </w:r>
    </w:p>
    <w:p w14:paraId="56B37A6B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</w:t>
      </w:r>
      <w:r w:rsidR="00EC15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Budrach</w:t>
      </w:r>
    </w:p>
    <w:p w14:paraId="3E6C486B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Al. Wojska Polskiego 27</w:t>
      </w:r>
    </w:p>
    <w:p w14:paraId="245F5188" w14:textId="42276C3E" w:rsidR="003326D8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11-606 Budry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poszukuje kandydata na wolne stanowisko urzędnicze –</w:t>
      </w:r>
      <w:r w:rsidR="003326D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6F8D201" w14:textId="5FA5A4D9" w:rsidR="00136A0E" w:rsidRPr="000F15F8" w:rsidRDefault="00FA49B8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ds.</w:t>
      </w:r>
      <w:r w:rsidR="0010425E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księgowości </w:t>
      </w:r>
      <w:r w:rsidR="00136A0E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BFD0779" w14:textId="77777777" w:rsidR="00136A0E" w:rsidRPr="000F15F8" w:rsidRDefault="00136A0E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D51704" w14:textId="55146920" w:rsidR="00F723D5" w:rsidRPr="000F15F8" w:rsidRDefault="00136A0E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ymagania niezbędne:</w:t>
      </w:r>
    </w:p>
    <w:p w14:paraId="5C625903" w14:textId="3EF8EFE7" w:rsidR="003326D8" w:rsidRPr="000F15F8" w:rsidRDefault="00F723D5" w:rsidP="004654BD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6384981"/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155E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ykształcenie wyższe </w:t>
      </w:r>
      <w:r w:rsidR="0010425E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średnie,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</w:p>
    <w:p w14:paraId="70DDD354" w14:textId="715D2715" w:rsidR="00381A50" w:rsidRPr="000F15F8" w:rsidRDefault="00F155E8" w:rsidP="004654BD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764FAA" w:rsidRPr="000F15F8">
        <w:rPr>
          <w:rFonts w:ascii="Times New Roman" w:hAnsi="Times New Roman" w:cs="Times New Roman"/>
          <w:sz w:val="24"/>
          <w:szCs w:val="24"/>
        </w:rPr>
        <w:t>2</w:t>
      </w:r>
      <w:r w:rsidRPr="000F15F8">
        <w:rPr>
          <w:rFonts w:ascii="Times New Roman" w:hAnsi="Times New Roman" w:cs="Times New Roman"/>
          <w:sz w:val="24"/>
          <w:szCs w:val="24"/>
        </w:rPr>
        <w:t>-letni staż pracy,</w:t>
      </w:r>
      <w:r w:rsidR="00DC47B2" w:rsidRPr="000F1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1260B" w14:textId="77777777" w:rsidR="00F723D5" w:rsidRPr="000F15F8" w:rsidRDefault="00F723D5" w:rsidP="00381A50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14:paraId="0C1D3676" w14:textId="77777777" w:rsidR="00F723D5" w:rsidRPr="000F15F8" w:rsidRDefault="00F723D5" w:rsidP="00381A50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i korzystanie z pełni praw publicznych,</w:t>
      </w:r>
    </w:p>
    <w:p w14:paraId="57BF04C3" w14:textId="77777777" w:rsidR="00F723D5" w:rsidRPr="000F15F8" w:rsidRDefault="00F723D5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umyślne przestępstwo ścigane z oskarżenia publicznego lub umyślne przestępstwo skarbowe,</w:t>
      </w:r>
    </w:p>
    <w:p w14:paraId="56269A02" w14:textId="38CC9020" w:rsidR="00B26B6E" w:rsidRPr="000F15F8" w:rsidRDefault="00B26B6E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1AC1DF23" w14:textId="4FAA5CCA" w:rsidR="00117184" w:rsidRPr="000F15F8" w:rsidRDefault="00117184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stan zdrowia pozwalający na zatrudnienie na określonym stanowisku.</w:t>
      </w:r>
    </w:p>
    <w:p w14:paraId="4908C3B4" w14:textId="77777777" w:rsidR="00FA49B8" w:rsidRPr="000F15F8" w:rsidRDefault="00F723D5" w:rsidP="003E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osobowych,</w:t>
      </w:r>
    </w:p>
    <w:p w14:paraId="704B7948" w14:textId="517EA15E" w:rsidR="00F723D5" w:rsidRPr="000F15F8" w:rsidRDefault="003326D8" w:rsidP="00E11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znajomość przepisów niezbędnych do pracy na zajmowanym stanowisku, w szczególności: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</w:t>
      </w:r>
      <w:r w:rsidR="00C2419D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administracyjnego,</w:t>
      </w:r>
      <w:r w:rsidR="00F155E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19D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samorządzie gminnym,</w:t>
      </w:r>
      <w:r w:rsidR="00F155E8" w:rsidRPr="000F15F8">
        <w:rPr>
          <w:rFonts w:ascii="Times New Roman" w:hAnsi="Times New Roman" w:cs="Times New Roman"/>
          <w:sz w:val="24"/>
          <w:szCs w:val="24"/>
        </w:rPr>
        <w:t xml:space="preserve"> </w:t>
      </w:r>
      <w:r w:rsidR="003E59CC" w:rsidRPr="000F15F8">
        <w:rPr>
          <w:rFonts w:ascii="Times New Roman" w:hAnsi="Times New Roman" w:cs="Times New Roman"/>
          <w:sz w:val="24"/>
          <w:szCs w:val="24"/>
        </w:rPr>
        <w:t xml:space="preserve"> ustawy </w:t>
      </w:r>
      <w:r w:rsidRPr="000F15F8">
        <w:rPr>
          <w:rFonts w:ascii="Times New Roman" w:hAnsi="Times New Roman" w:cs="Times New Roman"/>
          <w:sz w:val="24"/>
          <w:szCs w:val="24"/>
        </w:rPr>
        <w:br/>
      </w:r>
      <w:r w:rsidR="0010425E" w:rsidRPr="000F15F8">
        <w:rPr>
          <w:rFonts w:ascii="Times New Roman" w:hAnsi="Times New Roman" w:cs="Times New Roman"/>
          <w:sz w:val="24"/>
          <w:szCs w:val="24"/>
        </w:rPr>
        <w:t xml:space="preserve">o </w:t>
      </w:r>
      <w:r w:rsidR="00151B91" w:rsidRPr="000F15F8">
        <w:rPr>
          <w:rFonts w:ascii="Times New Roman" w:hAnsi="Times New Roman" w:cs="Times New Roman"/>
          <w:sz w:val="24"/>
          <w:szCs w:val="24"/>
        </w:rPr>
        <w:t>finansach</w:t>
      </w:r>
      <w:r w:rsidR="0010425E" w:rsidRPr="000F15F8">
        <w:rPr>
          <w:rFonts w:ascii="Times New Roman" w:hAnsi="Times New Roman" w:cs="Times New Roman"/>
          <w:sz w:val="24"/>
          <w:szCs w:val="24"/>
        </w:rPr>
        <w:t xml:space="preserve"> publicznych, ustawy o </w:t>
      </w:r>
      <w:r w:rsidR="00151B91" w:rsidRPr="000F15F8">
        <w:rPr>
          <w:rFonts w:ascii="Times New Roman" w:hAnsi="Times New Roman" w:cs="Times New Roman"/>
          <w:sz w:val="24"/>
          <w:szCs w:val="24"/>
        </w:rPr>
        <w:t>rachunkowości</w:t>
      </w:r>
      <w:r w:rsidR="0010425E" w:rsidRPr="000F15F8">
        <w:rPr>
          <w:rFonts w:ascii="Times New Roman" w:hAnsi="Times New Roman" w:cs="Times New Roman"/>
          <w:sz w:val="24"/>
          <w:szCs w:val="24"/>
        </w:rPr>
        <w:t xml:space="preserve"> </w:t>
      </w:r>
      <w:r w:rsidR="00C2419D" w:rsidRPr="000F15F8">
        <w:rPr>
          <w:rFonts w:ascii="Times New Roman" w:hAnsi="Times New Roman" w:cs="Times New Roman"/>
          <w:sz w:val="24"/>
          <w:szCs w:val="24"/>
        </w:rPr>
        <w:t>,</w:t>
      </w:r>
      <w:r w:rsidR="00151B91" w:rsidRPr="000F15F8">
        <w:rPr>
          <w:rFonts w:ascii="Times New Roman" w:hAnsi="Times New Roman" w:cs="Times New Roman"/>
          <w:sz w:val="24"/>
          <w:szCs w:val="24"/>
        </w:rPr>
        <w:t xml:space="preserve"> ustawa o odpowiedzialności za naruszenie dyscypliny finansów publicznych</w:t>
      </w:r>
    </w:p>
    <w:p w14:paraId="60649CF7" w14:textId="77777777" w:rsidR="00151B91" w:rsidRPr="000F15F8" w:rsidRDefault="00151B91" w:rsidP="00151B91">
      <w:pPr>
        <w:pStyle w:val="NormalnyWeb"/>
        <w:numPr>
          <w:ilvl w:val="0"/>
          <w:numId w:val="2"/>
        </w:numPr>
      </w:pPr>
      <w:r w:rsidRPr="000F15F8">
        <w:t>znajomość zasad prowadzenia ewidencji księgowej,</w:t>
      </w:r>
    </w:p>
    <w:p w14:paraId="0EE6AB25" w14:textId="346D246B" w:rsidR="00151B91" w:rsidRPr="000F15F8" w:rsidRDefault="00151B91" w:rsidP="00151B91">
      <w:pPr>
        <w:pStyle w:val="NormalnyWeb"/>
        <w:numPr>
          <w:ilvl w:val="0"/>
          <w:numId w:val="2"/>
        </w:numPr>
      </w:pPr>
      <w:r w:rsidRPr="000F15F8">
        <w:t>umiejętności analityczne,</w:t>
      </w:r>
    </w:p>
    <w:p w14:paraId="1A78A151" w14:textId="60DA8CA9" w:rsidR="00F723D5" w:rsidRPr="000F15F8" w:rsidRDefault="00F723D5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(pakiet biurowy MS Office, Internet</w:t>
      </w:r>
      <w:r w:rsidR="00FA49B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A49B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2876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programów finansowo-księgowych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stopniu </w:t>
      </w:r>
      <w:r w:rsidR="00F155E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dobrym</w:t>
      </w:r>
      <w:r w:rsidR="00151B91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0D1521B" w14:textId="77777777" w:rsidR="00F723D5" w:rsidRPr="000F15F8" w:rsidRDefault="00F723D5" w:rsidP="00744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6AE00ADE" w14:textId="1ADB8878" w:rsidR="00381A50" w:rsidRPr="000F15F8" w:rsidRDefault="00381A50" w:rsidP="007444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co najmniej  </w:t>
      </w:r>
      <w:r w:rsidR="00914C61" w:rsidRPr="000F15F8">
        <w:rPr>
          <w:rFonts w:ascii="Times New Roman" w:hAnsi="Times New Roman" w:cs="Times New Roman"/>
          <w:sz w:val="24"/>
          <w:szCs w:val="24"/>
        </w:rPr>
        <w:t>dwuletni</w:t>
      </w:r>
      <w:r w:rsidRPr="000F15F8">
        <w:rPr>
          <w:rFonts w:ascii="Times New Roman" w:hAnsi="Times New Roman" w:cs="Times New Roman"/>
          <w:sz w:val="24"/>
          <w:szCs w:val="24"/>
        </w:rPr>
        <w:t xml:space="preserve"> staż pracy  </w:t>
      </w:r>
      <w:r w:rsidR="00136A0E" w:rsidRPr="000F15F8">
        <w:rPr>
          <w:rFonts w:ascii="Times New Roman" w:hAnsi="Times New Roman" w:cs="Times New Roman"/>
          <w:sz w:val="24"/>
          <w:szCs w:val="24"/>
        </w:rPr>
        <w:t xml:space="preserve">na  </w:t>
      </w:r>
      <w:r w:rsidRPr="000F15F8">
        <w:rPr>
          <w:rFonts w:ascii="Times New Roman" w:hAnsi="Times New Roman" w:cs="Times New Roman"/>
          <w:sz w:val="24"/>
          <w:szCs w:val="24"/>
        </w:rPr>
        <w:t>stanowisku w administracji publicznej;</w:t>
      </w:r>
    </w:p>
    <w:p w14:paraId="29B075F2" w14:textId="39C65ABE" w:rsidR="003326D8" w:rsidRPr="000F15F8" w:rsidRDefault="003326D8" w:rsidP="003326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</w:t>
      </w:r>
      <w:r w:rsidR="00151B91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FA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 kierunku lub specjalności:  ekonomia, </w:t>
      </w:r>
      <w:r w:rsidR="00151B91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rachunkowość, finanse, </w:t>
      </w:r>
    </w:p>
    <w:p w14:paraId="300DD23F" w14:textId="77777777" w:rsidR="00F155E8" w:rsidRPr="000F15F8" w:rsidRDefault="00F155E8" w:rsidP="00F15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sporządzania i redagowania pism,</w:t>
      </w:r>
    </w:p>
    <w:p w14:paraId="1D478E6F" w14:textId="77777777" w:rsidR="00313F35" w:rsidRPr="000F15F8" w:rsidRDefault="00313F35" w:rsidP="00F15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 zakresie archiwizacji dokumentów,</w:t>
      </w:r>
    </w:p>
    <w:p w14:paraId="5D30001B" w14:textId="77777777" w:rsidR="00F723D5" w:rsidRPr="000F15F8" w:rsidRDefault="00E30030" w:rsidP="00D92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samodzielność i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</w:t>
      </w:r>
    </w:p>
    <w:p w14:paraId="1580E61A" w14:textId="1DC7311B" w:rsidR="00E30030" w:rsidRPr="000F15F8" w:rsidRDefault="00E30030" w:rsidP="00D92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wysoka kultura osobista,</w:t>
      </w:r>
    </w:p>
    <w:p w14:paraId="62B816D9" w14:textId="11FD9BF7" w:rsidR="001C7F70" w:rsidRPr="000F15F8" w:rsidRDefault="00FA49B8" w:rsidP="00230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znajomość obsługi </w:t>
      </w:r>
      <w:r w:rsidR="00CF2876" w:rsidRPr="000F15F8">
        <w:rPr>
          <w:rFonts w:ascii="Times New Roman" w:hAnsi="Times New Roman" w:cs="Times New Roman"/>
          <w:sz w:val="24"/>
          <w:szCs w:val="24"/>
        </w:rPr>
        <w:t>innych programów komputerowych stosowanych w księgowości,</w:t>
      </w:r>
    </w:p>
    <w:p w14:paraId="49551AF6" w14:textId="4AF2164C" w:rsidR="008A5B7A" w:rsidRPr="000F15F8" w:rsidRDefault="008A5B7A" w:rsidP="00230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znajomość bankowej obsługi internetowej,</w:t>
      </w:r>
    </w:p>
    <w:p w14:paraId="12A192DD" w14:textId="35B22355" w:rsidR="001C7F70" w:rsidRPr="000F15F8" w:rsidRDefault="001C7F70" w:rsidP="001C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umiejętność organizacji pracy własnej, umiejętność pracy w zespole, sumienność, rzetelność</w:t>
      </w:r>
    </w:p>
    <w:p w14:paraId="2E33F095" w14:textId="076A4339" w:rsidR="001C7F70" w:rsidRPr="000F15F8" w:rsidRDefault="001C7F70" w:rsidP="001C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presją czasu.</w:t>
      </w:r>
    </w:p>
    <w:p w14:paraId="0C14E58F" w14:textId="77777777" w:rsidR="00F155E8" w:rsidRPr="000F15F8" w:rsidRDefault="00F155E8" w:rsidP="00F15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posiadanie prawa jazdy kat. B.</w:t>
      </w:r>
    </w:p>
    <w:p w14:paraId="2A28974B" w14:textId="77777777" w:rsidR="007444D4" w:rsidRPr="000F15F8" w:rsidRDefault="007444D4" w:rsidP="00313F3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</w:rPr>
        <w:t>Do zakresu zadań wykonywanych na stanowisku należy:</w:t>
      </w:r>
    </w:p>
    <w:p w14:paraId="1699C198" w14:textId="67213894" w:rsidR="001C7F70" w:rsidRPr="000F15F8" w:rsidRDefault="001C7F70" w:rsidP="00F87A42">
      <w:pPr>
        <w:pStyle w:val="NormalnyWeb"/>
        <w:numPr>
          <w:ilvl w:val="0"/>
          <w:numId w:val="8"/>
        </w:numPr>
      </w:pPr>
      <w:r w:rsidRPr="000F15F8">
        <w:t>prowadzenie rachunkowości</w:t>
      </w:r>
      <w:r w:rsidR="00042F73" w:rsidRPr="000F15F8">
        <w:t xml:space="preserve"> budżetowej dochodów i wydatków organu oraz </w:t>
      </w:r>
      <w:r w:rsidR="00F87A42" w:rsidRPr="000F15F8">
        <w:t>jednostek podległych</w:t>
      </w:r>
      <w:r w:rsidRPr="000F15F8">
        <w:t>,</w:t>
      </w:r>
    </w:p>
    <w:p w14:paraId="07C29A66" w14:textId="7336F35B" w:rsidR="001C7F70" w:rsidRPr="000F15F8" w:rsidRDefault="00F87A42" w:rsidP="001C7F70">
      <w:pPr>
        <w:pStyle w:val="NormalnyWeb"/>
        <w:numPr>
          <w:ilvl w:val="0"/>
          <w:numId w:val="8"/>
        </w:numPr>
      </w:pPr>
      <w:r w:rsidRPr="000F15F8">
        <w:lastRenderedPageBreak/>
        <w:t>księgowane operacji finansowych syntetycznie i analitycznie, zgodnie z obowiązującymi przepisami</w:t>
      </w:r>
      <w:r w:rsidR="001C7F70" w:rsidRPr="000F15F8">
        <w:t>,</w:t>
      </w:r>
    </w:p>
    <w:p w14:paraId="7CE09362" w14:textId="18C4C3DB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przygotowanie materiałów do sporządzania projektu budżetu w zakresie dochodów i wydatków,</w:t>
      </w:r>
    </w:p>
    <w:p w14:paraId="23978D2E" w14:textId="38A8A6D7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dokonywanie wstępnej kontroli zgodności operacji gospodarczych i finansowych  z planem finansowym,</w:t>
      </w:r>
    </w:p>
    <w:p w14:paraId="1403EF13" w14:textId="1E22D00A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dokonywanie wstępnej kontroli kompletności i rzetelności dokumentów dotyczących operacji gospodarczych i finansowych,</w:t>
      </w:r>
    </w:p>
    <w:p w14:paraId="3893CB5A" w14:textId="389CC2FB" w:rsidR="00F87A42" w:rsidRPr="000F15F8" w:rsidRDefault="00F87A42" w:rsidP="001C7F70">
      <w:pPr>
        <w:pStyle w:val="NormalnyWeb"/>
        <w:numPr>
          <w:ilvl w:val="0"/>
          <w:numId w:val="8"/>
        </w:numPr>
      </w:pPr>
      <w:r w:rsidRPr="000F15F8">
        <w:t>Sporządzanie sprawozdań budżetowych,</w:t>
      </w:r>
    </w:p>
    <w:p w14:paraId="214C17B6" w14:textId="77777777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opracowywanie sprawozdań finansowych, analiz, zestawień</w:t>
      </w:r>
    </w:p>
    <w:p w14:paraId="2C85E8FA" w14:textId="23A41B12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ewidencja i rozliczanie zaangażowania wydatków budżetowych,</w:t>
      </w:r>
    </w:p>
    <w:p w14:paraId="284794C4" w14:textId="7534F01B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 xml:space="preserve"> bieżąca analiza budżetu oraz kontrola przestrzegania dyscypliny budżetowej,</w:t>
      </w:r>
    </w:p>
    <w:p w14:paraId="5D22E3CA" w14:textId="0EA4B903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wykonywanie innych zadań wynikających z ustawy o finansach publicznych,</w:t>
      </w:r>
    </w:p>
    <w:p w14:paraId="22A1F45C" w14:textId="0B2D93FB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 xml:space="preserve"> przygotowywanie i przekazywanie dokumentacji do archiwum,</w:t>
      </w:r>
    </w:p>
    <w:p w14:paraId="3A28307C" w14:textId="306D9446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>sporządzanie sprawozdań do celów statystycznych,</w:t>
      </w:r>
    </w:p>
    <w:p w14:paraId="32D8CE54" w14:textId="4D7E2EE9" w:rsidR="001C7F70" w:rsidRPr="000F15F8" w:rsidRDefault="00187FD7" w:rsidP="001C7F70">
      <w:pPr>
        <w:pStyle w:val="NormalnyWeb"/>
        <w:numPr>
          <w:ilvl w:val="0"/>
          <w:numId w:val="8"/>
        </w:numPr>
      </w:pPr>
      <w:r w:rsidRPr="000F15F8">
        <w:t>rozliczanie dotacji</w:t>
      </w:r>
    </w:p>
    <w:p w14:paraId="7CDA8951" w14:textId="47D54D27" w:rsidR="00A717E0" w:rsidRPr="000F15F8" w:rsidRDefault="00DD11C9" w:rsidP="001C7F70">
      <w:pPr>
        <w:pStyle w:val="NormalnyWeb"/>
        <w:numPr>
          <w:ilvl w:val="0"/>
          <w:numId w:val="8"/>
        </w:numPr>
      </w:pPr>
      <w:r w:rsidRPr="000F15F8">
        <w:t>prowadzenie obsługi bankowej</w:t>
      </w:r>
      <w:r w:rsidR="00843EEE" w:rsidRPr="000F15F8">
        <w:t xml:space="preserve"> jednostek budżetowych</w:t>
      </w:r>
    </w:p>
    <w:p w14:paraId="4B83A097" w14:textId="42C33820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pracy:</w:t>
      </w:r>
    </w:p>
    <w:p w14:paraId="10FBC338" w14:textId="0EBDE956" w:rsidR="00F723D5" w:rsidRPr="000F15F8" w:rsidRDefault="00F723D5" w:rsidP="00F723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 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Budrach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848065B" w14:textId="42E723F5" w:rsidR="00117184" w:rsidRPr="000F15F8" w:rsidRDefault="00117184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pracy,</w:t>
      </w:r>
    </w:p>
    <w:p w14:paraId="1EC95333" w14:textId="3A04B296" w:rsidR="00D33BF3" w:rsidRPr="000F15F8" w:rsidRDefault="00D33BF3" w:rsidP="00D33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biurowa, wymagająca wysokiego stopnia samodzielności</w:t>
      </w:r>
      <w:r w:rsidR="00FA49B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bezpośredniego kontaktu z klientem.</w:t>
      </w:r>
    </w:p>
    <w:p w14:paraId="5E28B397" w14:textId="2C897DCE" w:rsidR="00117184" w:rsidRPr="000F15F8" w:rsidRDefault="00D33BF3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przy komputerze 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sztucznym oświetleniu,</w:t>
      </w:r>
    </w:p>
    <w:p w14:paraId="26AD3952" w14:textId="31AC1D1B" w:rsidR="00117184" w:rsidRPr="000F15F8" w:rsidRDefault="00117184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presją czasu</w:t>
      </w:r>
    </w:p>
    <w:p w14:paraId="53CDA026" w14:textId="77777777" w:rsidR="001015BE" w:rsidRPr="000F15F8" w:rsidRDefault="001015BE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BF9379" w14:textId="712281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Wskaźnik zatrudnienia</w:t>
      </w:r>
      <w:r w:rsidR="00313F3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osób niepełnosprawnych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8896424" w14:textId="64F0D6B0" w:rsidR="00F723D5" w:rsidRPr="000F15F8" w:rsidRDefault="0034074C" w:rsidP="00F72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D33BF3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czerwcu 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7FD7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 wskaźnik zatrudnienia osób niep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ełnosprawnych w Urzędzie Gminy w Budrach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przepisów o rehabilitacji zawodowej i społecznej oraz zatrudnianiu osób niepełnosprawnych, wynosił </w:t>
      </w:r>
      <w:r w:rsidR="00FB029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="007D675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niżej </w:t>
      </w:r>
      <w:r w:rsidR="00FB029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6%.</w:t>
      </w:r>
    </w:p>
    <w:p w14:paraId="49D3BB74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Kandydaci zobowiązani są do dostarczenia następujących dokumentów:</w:t>
      </w:r>
    </w:p>
    <w:p w14:paraId="5ACB2D14" w14:textId="77777777" w:rsidR="00381A50" w:rsidRPr="000F15F8" w:rsidRDefault="00F723D5" w:rsidP="004C68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dla celów rekrutacji </w:t>
      </w:r>
    </w:p>
    <w:p w14:paraId="3F8D2D3C" w14:textId="77777777" w:rsidR="00F723D5" w:rsidRPr="000F15F8" w:rsidRDefault="00381A50" w:rsidP="004C68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zawodowy /CV/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60D2FE3" w14:textId="77777777" w:rsidR="00F723D5" w:rsidRPr="000F15F8" w:rsidRDefault="00381A50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F2F02E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dyplomu, świadectw lub innych dokumentów potwierdzających posiadane kwalifikacje,</w:t>
      </w:r>
    </w:p>
    <w:p w14:paraId="1CF4F0F3" w14:textId="77777777" w:rsidR="00A210BF" w:rsidRPr="000F15F8" w:rsidRDefault="00A210BF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zaświadczeń, świadectw pracy potwierdzających staż pracy,</w:t>
      </w:r>
    </w:p>
    <w:p w14:paraId="7BCC64C1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umyślne przestępstwo ścigane z oskarżenia publicznego lub umyślne przestępstwo skarbowe,</w:t>
      </w:r>
    </w:p>
    <w:p w14:paraId="6B422F14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pełnej zdolności do czynności prawnych i z pełni praw publicznych,</w:t>
      </w:r>
    </w:p>
    <w:p w14:paraId="651512EA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zawartych w ofercie pracy dla potrzeb niezbędnych do realizacji procesu rekrutacji,</w:t>
      </w:r>
    </w:p>
    <w:p w14:paraId="74839690" w14:textId="3680B342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polskiego,</w:t>
      </w:r>
    </w:p>
    <w:p w14:paraId="0269BC21" w14:textId="53C32CFD" w:rsidR="00987450" w:rsidRPr="000F15F8" w:rsidRDefault="00987450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lastRenderedPageBreak/>
        <w:t>oświadczenie kandydata o stanie zdrowia pozwalającym na zatrudnienie na stanowisku urzędniczym</w:t>
      </w:r>
    </w:p>
    <w:p w14:paraId="7734004E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zamierzają skorzystać z uprawnienia, o którym mowa w art. 13a ust. 2 ustawy o pracownikach samorządowych są obowiązane do złożenia wraz z dokumentami kopii dokumentu potwierdzającego niepełnosprawność.</w:t>
      </w:r>
    </w:p>
    <w:p w14:paraId="20FCA30E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wraz z dokumentami należy składać:</w:t>
      </w:r>
    </w:p>
    <w:p w14:paraId="2B85A26C" w14:textId="77777777" w:rsidR="00187FD7" w:rsidRPr="000F15F8" w:rsidRDefault="00F723D5" w:rsidP="00FA4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zamkniętej kopercie opisanej 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imieniem i nazwiskiem, adresem, telefonem kontaktowym osoby składającej ofer</w:t>
      </w:r>
      <w:r w:rsidR="004A7F0A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tę z adnotacją: „Nabór Nr 1/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87FD7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stanowisko urzędnicze</w:t>
      </w:r>
      <w:r w:rsidR="009874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1A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FA49B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 ds. </w:t>
      </w:r>
      <w:r w:rsidR="00187FD7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księgowości </w:t>
      </w:r>
      <w:r w:rsidR="00FA49B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1A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Budrach</w:t>
      </w:r>
      <w:r w:rsidR="007444D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pokój 4,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080729" w14:textId="608D7E26" w:rsidR="0034074C" w:rsidRPr="000F15F8" w:rsidRDefault="004A7F0A" w:rsidP="00FA4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. Wojska Polskiego 27, 11-606 Budry lub listownie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wpływu)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terminie do dnia </w:t>
      </w:r>
      <w:r w:rsidR="007D6754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lipca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87FD7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A0776C7" w14:textId="77777777" w:rsidR="00F723D5" w:rsidRPr="000F15F8" w:rsidRDefault="00F723D5" w:rsidP="00340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 które wpłyną do urzędu po wyżej określonym terminie nie będą rozpatrywane.</w:t>
      </w:r>
    </w:p>
    <w:p w14:paraId="5F8910F5" w14:textId="77777777" w:rsidR="00D33BF3" w:rsidRPr="000F15F8" w:rsidRDefault="00D33BF3" w:rsidP="00340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483AF" w14:textId="6E6F629F" w:rsidR="0034074C" w:rsidRPr="000F15F8" w:rsidRDefault="00F723D5" w:rsidP="003407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14:paraId="5A1CD725" w14:textId="71C0A8B8" w:rsidR="00E30030" w:rsidRPr="000F15F8" w:rsidRDefault="00E30030" w:rsidP="0010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Kandydaci, których oferty spełnią wymagania formalne i zostaną złożone w wyznaczonym terminie, będą  zaproszeni na rozmowę kwalifikacyjną.</w:t>
      </w:r>
    </w:p>
    <w:p w14:paraId="2DE69C15" w14:textId="77777777" w:rsidR="002D21B7" w:rsidRPr="000F15F8" w:rsidRDefault="00987450" w:rsidP="0010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Nadesłanych dokumentów nie zwracamy (przyjmujemy jedynie kserokopie dokumentów). Wymagane własnoręczne podpisy na składanych oświadczeniach. </w:t>
      </w:r>
    </w:p>
    <w:p w14:paraId="1C2DC262" w14:textId="77777777" w:rsidR="001015BE" w:rsidRPr="000F15F8" w:rsidRDefault="00987450" w:rsidP="0010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Oferty odrzucone w postępowaniu kwalifikacyjnym zostaną zniszczone po zakończeniu postępowania.</w:t>
      </w:r>
    </w:p>
    <w:p w14:paraId="11F55179" w14:textId="77777777" w:rsidR="00A717E0" w:rsidRPr="000F15F8" w:rsidRDefault="00A717E0" w:rsidP="00A71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Każdy dokument składany w formie kserokopii musi być na każdej stronie potwierdzony za zgodność z oryginałem przez składającego wniosek poprzez umieszczenie na kserokopii zwrotu „stwierdzam zgodność z oryginałem”, daty i czytelnego podpisu.</w:t>
      </w:r>
    </w:p>
    <w:p w14:paraId="0B433F4A" w14:textId="77777777" w:rsidR="00A717E0" w:rsidRPr="000F15F8" w:rsidRDefault="00A717E0" w:rsidP="00A71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Wszystkie dokumenty wytworzone przez kandydata na potrzeby konkursu składane w oryginale muszą być każdorazowo podpisane czytelnie przez kandydata – na przykład: CV, list motywacyjny, kwestionariusz, oświadczenia.</w:t>
      </w:r>
    </w:p>
    <w:p w14:paraId="07159129" w14:textId="76E6C3A3" w:rsidR="00987450" w:rsidRPr="000F15F8" w:rsidRDefault="00987450" w:rsidP="00101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br/>
        <w:t xml:space="preserve">Dodatkowe informacje tel. 87 427 </w:t>
      </w:r>
      <w:r w:rsidR="002D21B7" w:rsidRPr="000F15F8">
        <w:rPr>
          <w:rFonts w:ascii="Times New Roman" w:hAnsi="Times New Roman" w:cs="Times New Roman"/>
          <w:sz w:val="24"/>
          <w:szCs w:val="24"/>
        </w:rPr>
        <w:t>80 03</w:t>
      </w:r>
      <w:r w:rsidR="00187FD7" w:rsidRPr="000F15F8">
        <w:rPr>
          <w:rFonts w:ascii="Times New Roman" w:hAnsi="Times New Roman" w:cs="Times New Roman"/>
          <w:sz w:val="24"/>
          <w:szCs w:val="24"/>
        </w:rPr>
        <w:t>, w. 30</w:t>
      </w:r>
      <w:r w:rsidR="00FA49B8" w:rsidRPr="000F15F8">
        <w:rPr>
          <w:rFonts w:ascii="Times New Roman" w:hAnsi="Times New Roman" w:cs="Times New Roman"/>
          <w:sz w:val="24"/>
          <w:szCs w:val="24"/>
        </w:rPr>
        <w:t xml:space="preserve"> </w:t>
      </w:r>
      <w:r w:rsidR="003326D8" w:rsidRPr="000F15F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87FD7" w:rsidRPr="000F15F8">
        <w:rPr>
          <w:rFonts w:ascii="Times New Roman" w:hAnsi="Times New Roman" w:cs="Times New Roman"/>
          <w:sz w:val="24"/>
          <w:szCs w:val="24"/>
        </w:rPr>
        <w:t>Rapita</w:t>
      </w:r>
      <w:proofErr w:type="spellEnd"/>
      <w:r w:rsidR="00187FD7" w:rsidRPr="000F15F8">
        <w:rPr>
          <w:rFonts w:ascii="Times New Roman" w:hAnsi="Times New Roman" w:cs="Times New Roman"/>
          <w:sz w:val="24"/>
          <w:szCs w:val="24"/>
        </w:rPr>
        <w:t xml:space="preserve"> Elżbieta  - Skarbnik Gminy </w:t>
      </w:r>
    </w:p>
    <w:p w14:paraId="1F7688F9" w14:textId="5184806E" w:rsidR="00F723D5" w:rsidRPr="000F15F8" w:rsidRDefault="00F723D5" w:rsidP="00F72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Budry</w:t>
      </w:r>
    </w:p>
    <w:p w14:paraId="633FE070" w14:textId="5172F81D" w:rsidR="001015BE" w:rsidRPr="000F15F8" w:rsidRDefault="001015BE" w:rsidP="001015BE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Józef Markiewicz </w:t>
      </w:r>
    </w:p>
    <w:p w14:paraId="21718CD4" w14:textId="7D7D6F73" w:rsidR="00384865" w:rsidRPr="000F15F8" w:rsidRDefault="000F15F8">
      <w:pPr>
        <w:rPr>
          <w:rFonts w:ascii="Times New Roman" w:hAnsi="Times New Roman" w:cs="Times New Roman"/>
          <w:sz w:val="24"/>
          <w:szCs w:val="24"/>
        </w:rPr>
      </w:pPr>
    </w:p>
    <w:p w14:paraId="4EEC60B2" w14:textId="77777777" w:rsidR="00607CC9" w:rsidRPr="000F15F8" w:rsidRDefault="00607CC9" w:rsidP="00607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4DEFAE41" w14:textId="422C3AC8" w:rsidR="003326D8" w:rsidRPr="000F15F8" w:rsidRDefault="00607CC9" w:rsidP="00F31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administratorem danych osobowych</w:t>
      </w:r>
      <w:r w:rsidR="003326D8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jest 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3326D8" w:rsidRPr="000F15F8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Gmina Budry reprezentowana przez Wójta Gminy (z siedzibą: Urząd Gminy w Budrach, 11- 606 Budry, Aleja Wojska Polskiego 27,  </w:t>
      </w:r>
      <w:r w:rsidR="003326D8" w:rsidRPr="000F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5" w:history="1">
        <w:r w:rsidR="003326D8" w:rsidRPr="000F15F8">
          <w:rPr>
            <w:rStyle w:val="Hipercze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ug@budry.pl</w:t>
        </w:r>
      </w:hyperlink>
      <w:r w:rsidR="003326D8" w:rsidRPr="000F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87 427 8003), </w:t>
      </w:r>
    </w:p>
    <w:p w14:paraId="736F36A8" w14:textId="1C52813B" w:rsidR="00607CC9" w:rsidRPr="000F15F8" w:rsidRDefault="003326D8" w:rsidP="00F31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Wójt Gminy 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wyznaczył Inspektora Ochrony Danych – </w:t>
      </w:r>
      <w:r w:rsidR="00187FD7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Macieja Żołnowskiego 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e-mail: 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inspektor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@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budry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.pl,</w:t>
      </w:r>
    </w:p>
    <w:p w14:paraId="0C90D1E8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osobowe przetwarzane są w celu rekrutacji (Ustawa z dnia 21 listopada 2008 r. o pracownikach samorządowych art. 13 – 15 Dz. U. z 2019 r. poz.1282) i nie będą udostępnianie innym podmiotom,</w:t>
      </w:r>
    </w:p>
    <w:p w14:paraId="2AD162F6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informacje o kandydatach, którzy zgłosili się do naboru, stanowią informację publiczną w zakresie objętym wymaganiami związanymi ze stanowiskiem określonym w ogłoszeniu o naborze (Ustawa z dnia 21 listopada 2008 r. o pracownikach samorządowych art. 13 ust. 4 Dz. U. z 2019 r. poz.1282),</w:t>
      </w:r>
    </w:p>
    <w:p w14:paraId="3DCE3B41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osobowe przechowywane będą przez okres wskazany w instrukcji kancelaryjnej,</w:t>
      </w:r>
    </w:p>
    <w:p w14:paraId="2BC3F5D2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 zakończeniu procesu rekrutacji dokumenty aplikacyjne zostaną komisyjne zniszczone,</w:t>
      </w:r>
    </w:p>
    <w:p w14:paraId="17BA3E87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każdej osobie, której dane dotyczą, przysługuje prawo żądania dostępu do swoich danych, ich sprostowania, usunięcia lub ograniczenia przetwarzania lub do wniesienia sprzeciwu wobec przetwarzania, a także do przenoszenia danych,</w:t>
      </w:r>
    </w:p>
    <w:p w14:paraId="5EFD6E39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podanie danych osobowych jest wymogiem ustawowym, konsekwencją ich niepodania jest odrzucenie oferty kandydata.</w:t>
      </w:r>
    </w:p>
    <w:p w14:paraId="11650381" w14:textId="77777777" w:rsidR="00607CC9" w:rsidRPr="000F15F8" w:rsidRDefault="00607CC9">
      <w:pPr>
        <w:rPr>
          <w:rFonts w:ascii="Times New Roman" w:hAnsi="Times New Roman" w:cs="Times New Roman"/>
          <w:sz w:val="24"/>
          <w:szCs w:val="24"/>
        </w:rPr>
      </w:pPr>
    </w:p>
    <w:sectPr w:rsidR="00607CC9" w:rsidRPr="000F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C94"/>
    <w:multiLevelType w:val="multilevel"/>
    <w:tmpl w:val="3D8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61B76"/>
    <w:multiLevelType w:val="multilevel"/>
    <w:tmpl w:val="5DCE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4979"/>
    <w:multiLevelType w:val="hybridMultilevel"/>
    <w:tmpl w:val="CA74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BE9"/>
    <w:multiLevelType w:val="hybridMultilevel"/>
    <w:tmpl w:val="FB0A5592"/>
    <w:lvl w:ilvl="0" w:tplc="12187D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53630"/>
    <w:multiLevelType w:val="multilevel"/>
    <w:tmpl w:val="0B26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260CF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95D44"/>
    <w:multiLevelType w:val="hybridMultilevel"/>
    <w:tmpl w:val="783E5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860E9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C0779"/>
    <w:multiLevelType w:val="multilevel"/>
    <w:tmpl w:val="C58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D4724"/>
    <w:multiLevelType w:val="multilevel"/>
    <w:tmpl w:val="EF74DA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AA3646"/>
    <w:multiLevelType w:val="multilevel"/>
    <w:tmpl w:val="593A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1440B"/>
    <w:multiLevelType w:val="multilevel"/>
    <w:tmpl w:val="3836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44811"/>
    <w:multiLevelType w:val="multilevel"/>
    <w:tmpl w:val="14B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A5A71"/>
    <w:multiLevelType w:val="hybridMultilevel"/>
    <w:tmpl w:val="FAF8C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F2E46"/>
    <w:multiLevelType w:val="multilevel"/>
    <w:tmpl w:val="C478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760106">
    <w:abstractNumId w:val="12"/>
  </w:num>
  <w:num w:numId="2" w16cid:durableId="773407644">
    <w:abstractNumId w:val="8"/>
  </w:num>
  <w:num w:numId="3" w16cid:durableId="1456093307">
    <w:abstractNumId w:val="4"/>
  </w:num>
  <w:num w:numId="4" w16cid:durableId="1523864457">
    <w:abstractNumId w:val="0"/>
  </w:num>
  <w:num w:numId="5" w16cid:durableId="996614128">
    <w:abstractNumId w:val="14"/>
  </w:num>
  <w:num w:numId="6" w16cid:durableId="659890968">
    <w:abstractNumId w:val="1"/>
  </w:num>
  <w:num w:numId="7" w16cid:durableId="730810429">
    <w:abstractNumId w:val="11"/>
  </w:num>
  <w:num w:numId="8" w16cid:durableId="393771806">
    <w:abstractNumId w:val="13"/>
  </w:num>
  <w:num w:numId="9" w16cid:durableId="716397877">
    <w:abstractNumId w:val="10"/>
  </w:num>
  <w:num w:numId="10" w16cid:durableId="2022269420">
    <w:abstractNumId w:val="9"/>
  </w:num>
  <w:num w:numId="11" w16cid:durableId="2060587009">
    <w:abstractNumId w:val="3"/>
  </w:num>
  <w:num w:numId="12" w16cid:durableId="1537934121">
    <w:abstractNumId w:val="6"/>
  </w:num>
  <w:num w:numId="13" w16cid:durableId="2133090663">
    <w:abstractNumId w:val="7"/>
  </w:num>
  <w:num w:numId="14" w16cid:durableId="316687635">
    <w:abstractNumId w:val="5"/>
  </w:num>
  <w:num w:numId="15" w16cid:durableId="89531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5"/>
    <w:rsid w:val="00034E02"/>
    <w:rsid w:val="00042F73"/>
    <w:rsid w:val="000F15F8"/>
    <w:rsid w:val="001015BE"/>
    <w:rsid w:val="0010425E"/>
    <w:rsid w:val="00117184"/>
    <w:rsid w:val="00136A0E"/>
    <w:rsid w:val="00151B91"/>
    <w:rsid w:val="00156EDE"/>
    <w:rsid w:val="00187FD7"/>
    <w:rsid w:val="001C7F70"/>
    <w:rsid w:val="002368C5"/>
    <w:rsid w:val="00271E5A"/>
    <w:rsid w:val="002D21B7"/>
    <w:rsid w:val="00313F35"/>
    <w:rsid w:val="003326D8"/>
    <w:rsid w:val="0034074C"/>
    <w:rsid w:val="00371FA3"/>
    <w:rsid w:val="00381A50"/>
    <w:rsid w:val="003E59CC"/>
    <w:rsid w:val="004A7F0A"/>
    <w:rsid w:val="005953F6"/>
    <w:rsid w:val="00607CC9"/>
    <w:rsid w:val="00677D15"/>
    <w:rsid w:val="007444D4"/>
    <w:rsid w:val="00764FAA"/>
    <w:rsid w:val="007C46D9"/>
    <w:rsid w:val="007D6754"/>
    <w:rsid w:val="00820966"/>
    <w:rsid w:val="00843EEE"/>
    <w:rsid w:val="00880C03"/>
    <w:rsid w:val="008A5B7A"/>
    <w:rsid w:val="008F5DAE"/>
    <w:rsid w:val="00914C61"/>
    <w:rsid w:val="00981A65"/>
    <w:rsid w:val="00987450"/>
    <w:rsid w:val="00A210BF"/>
    <w:rsid w:val="00A717E0"/>
    <w:rsid w:val="00A73C2F"/>
    <w:rsid w:val="00B26B6E"/>
    <w:rsid w:val="00C2419D"/>
    <w:rsid w:val="00CC266D"/>
    <w:rsid w:val="00CF2876"/>
    <w:rsid w:val="00D33BF3"/>
    <w:rsid w:val="00DC47B2"/>
    <w:rsid w:val="00DD11C9"/>
    <w:rsid w:val="00E109DF"/>
    <w:rsid w:val="00E30030"/>
    <w:rsid w:val="00EC1584"/>
    <w:rsid w:val="00F155E8"/>
    <w:rsid w:val="00F723D5"/>
    <w:rsid w:val="00F87A42"/>
    <w:rsid w:val="00FA49B8"/>
    <w:rsid w:val="00F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5488"/>
  <w15:chartTrackingRefBased/>
  <w15:docId w15:val="{3D923B6C-54AF-4F7A-9E03-A8CE637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A0E"/>
    <w:pPr>
      <w:ind w:left="720"/>
      <w:contextualSpacing/>
    </w:pPr>
  </w:style>
  <w:style w:type="paragraph" w:customStyle="1" w:styleId="Default">
    <w:name w:val="Default"/>
    <w:rsid w:val="00136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3326D8"/>
  </w:style>
  <w:style w:type="character" w:styleId="Hipercze">
    <w:name w:val="Hyperlink"/>
    <w:basedOn w:val="Domylnaczcionkaakapitu"/>
    <w:uiPriority w:val="99"/>
    <w:semiHidden/>
    <w:unhideWhenUsed/>
    <w:rsid w:val="003326D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Kowalewska</cp:lastModifiedBy>
  <cp:revision>3</cp:revision>
  <cp:lastPrinted>2022-07-06T09:18:00Z</cp:lastPrinted>
  <dcterms:created xsi:type="dcterms:W3CDTF">2022-07-06T09:18:00Z</dcterms:created>
  <dcterms:modified xsi:type="dcterms:W3CDTF">2022-07-06T09:18:00Z</dcterms:modified>
</cp:coreProperties>
</file>