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8B2F4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Kierownik Jednostki Samorządu Terytorialnego (dalej JST) - w rozumieniu art. 33 ust. 3 Ustawy z dnia 8 marca 1990 r. o samorządzie gminnym (</w:t>
      </w:r>
      <w:proofErr w:type="spellStart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t.j</w:t>
      </w:r>
      <w:proofErr w:type="spellEnd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. Dz. U. z 2022 r. poz. 1526.) </w:t>
      </w:r>
    </w:p>
    <w:p w14:paraId="653610A8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 </w:t>
      </w:r>
    </w:p>
    <w:p w14:paraId="6629EAF3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 </w:t>
      </w:r>
    </w:p>
    <w:p w14:paraId="71275806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Dane Podmiotu wnoszącego petycję znajdują się poniżej oraz w załączonym pliku sygnowanym kwalifikowanym podpisem elektronicznym - stosownie do dyspozycji Ustawy z dnia 5 września 2016 r. o usługach zaufania oraz identyfikacji elektronicznej (</w:t>
      </w:r>
      <w:proofErr w:type="spellStart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t.j</w:t>
      </w:r>
      <w:proofErr w:type="spellEnd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. Dz. U. z 2019 r. poz. 162, 1590)  oraz przepisów art. 4 ust. 5 Ustawy o petycjach ( tj. Dz.U. 2018 poz. 870)  </w:t>
      </w:r>
    </w:p>
    <w:p w14:paraId="0D68BFAA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Data dostarczenia  zgodna z dyspozycją art. 61 pkt. 2 Ustawy Kodeks Cywilny (</w:t>
      </w:r>
      <w:proofErr w:type="spellStart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t.j</w:t>
      </w:r>
      <w:proofErr w:type="spellEnd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. Dz. U. z 2020 r. poz. 1740) </w:t>
      </w:r>
    </w:p>
    <w:p w14:paraId="068D9C60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01B4CA86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pl-PL"/>
          <w14:ligatures w14:val="none"/>
        </w:rPr>
        <w:t>Adresatem Wniosku/Petycji* - jest Organ  ujawniony w komparycji - jednoznacznie identyfikowalny  za pośrednictwem adresu e-mail pod którym odebrano niniejszy wniosek/petycję. Rzeczony adres e-mail uzyskano z Biuletynu Informacji Publicznej Urzędu.</w:t>
      </w:r>
    </w:p>
    <w:p w14:paraId="0FCA1A46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575EAD9F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W razie wątpliwości co do trybu jaki należy zastosować do naszego pisma - wnosimy o bezwzględne zastosowanie dyspozycji art. 222 Ustawy z dnia 14 czerwca 1960 r. Kodeks postępowania administracyjnego ( </w:t>
      </w:r>
      <w:proofErr w:type="spellStart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t.j</w:t>
      </w:r>
      <w:proofErr w:type="spellEnd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. Dz. U. z 2020 r. poz. 256, 695) </w:t>
      </w:r>
    </w:p>
    <w:p w14:paraId="66379476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7D475BB0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Preambuła Wniosku/Petycji*:</w:t>
      </w:r>
    </w:p>
    <w:p w14:paraId="35957390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16 stycznia 2023 r. w systemie prawnym UE zaistniała Dyrektywa 2022/2555 w sprawie środków na rzecz wysokiego wspólnego poziomu </w:t>
      </w:r>
      <w:proofErr w:type="spellStart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cyberbezpieczeństwa</w:t>
      </w:r>
      <w:proofErr w:type="spellEnd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 na terytorium Unii - zwana jako NIS2. </w:t>
      </w:r>
    </w:p>
    <w:p w14:paraId="417F221F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Zastępuje ona dyrektywę (UE) 2016/1148 ENISA. Intencją Ustawodawcy jest znowelizowanie przedmiotowego obszaru prawnego tak aby nadążyć za rozwijającym się wykładniczo rynkiem usług IT w tym usług publicznych.  Państwa UE mają 21 miesięcy na implementację odnośnych dyspozycji. </w:t>
      </w:r>
    </w:p>
    <w:p w14:paraId="454CCBB0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2E2F0345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Dodatkowo odpowiedzi uzyskane przez nas z Gmin/Miast - na nasze petycje i wnioski w ciągu ostatnich 10 lat wskazują, że stan faktyczny w tym obszarze nie można określić jako lege artis. </w:t>
      </w:r>
    </w:p>
    <w:p w14:paraId="5C9D29DC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145BB4D1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Analizując uzyskane odpowiedzi potwierdziliśmy, że tezy stawiane przez Najwyższą Izbę Kontroli dotyczące złego stanu faktycznego panującego w Gminach/Miastach w tym obszarze - są zgodne z rzeczywistością i gros Gmin nie spełniało  wymogów ustawowych określonych w Rozporządzeniu  Rady Ministrów z  dnia 12 kwietnia 2012 r. w sprawie Krajowych Ram Interoperacyjności, minimalnych wymagań dla rejestrów publicznych i wymiany informacji w postaci elektronicznej oraz minimalnych wymagań dla systemów teleinformatycznych (Dz.U.2017.2247 </w:t>
      </w:r>
      <w:proofErr w:type="spellStart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t.j</w:t>
      </w:r>
      <w:proofErr w:type="spellEnd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. z 2017.12.05)   </w:t>
      </w:r>
    </w:p>
    <w:p w14:paraId="1D346BE0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 </w:t>
      </w:r>
    </w:p>
    <w:p w14:paraId="7F1B41D2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pl-PL"/>
          <w14:ligatures w14:val="none"/>
        </w:rPr>
        <w:t>Pozwolimy sobie przypomnieć, że Najwyższa Izba Kontroli już w 2015 r.</w:t>
      </w: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 w protokole pokontrolnym nr kap-4101-002-00/2014 - całość dostępna na stronach www.nik.gov.pl  -   " (...) negatywnie ocenia działania burmistrzów i prezydentów miast w zakresie zarządzania bezpieczeństwem informacji w urzędach, o którym mowa w § 20 rozporządzenia KRI. NIK stwierdziła nieprawidłowości w tym obszarze w </w:t>
      </w:r>
      <w:r w:rsidRPr="00CB259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pl-PL"/>
          <w14:ligatures w14:val="none"/>
        </w:rPr>
        <w:t>21 z 24 (87,5%) skontrolowanych urzędów miast, z których sześć oceniła negatywnie. (…)"</w:t>
      </w:r>
    </w:p>
    <w:p w14:paraId="53B90023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7B47194D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71A28FF6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Dlatego biorąc pod uwagę powyższe, oraz uzasadniony społecznie - interes pro </w:t>
      </w:r>
      <w:proofErr w:type="spellStart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publico</w:t>
      </w:r>
      <w:proofErr w:type="spellEnd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 bono, wnosimy: </w:t>
      </w:r>
    </w:p>
    <w:p w14:paraId="0479CD47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4FC4C87A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Osnowa Wniosku: </w:t>
      </w:r>
    </w:p>
    <w:p w14:paraId="4B4BC630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34FEFF6C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§1) Na mocy art. 61 Konstytucji RP, w trybie art. 6 ust. 1 pkt. 1 lit c Ustawy z dnia 6 września o dostępie do informacji publicznej (</w:t>
      </w:r>
      <w:proofErr w:type="spellStart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t.j</w:t>
      </w:r>
      <w:proofErr w:type="spellEnd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. Dz. U. z 2022 r. poz. 902) - dalej czasem pod akronimem: </w:t>
      </w:r>
      <w:proofErr w:type="spellStart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uoddip</w:t>
      </w:r>
      <w:proofErr w:type="spellEnd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) - wnosimy o udzielnie informacji publicznej - </w:t>
      </w:r>
      <w:r w:rsidRPr="00CB259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pl-PL"/>
          <w14:ligatures w14:val="none"/>
        </w:rPr>
        <w:t xml:space="preserve">kiedy ostatni raz Gmina/Miasto </w:t>
      </w:r>
      <w:r w:rsidRPr="00CB259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pl-PL"/>
          <w14:ligatures w14:val="none"/>
        </w:rPr>
        <w:lastRenderedPageBreak/>
        <w:t>przeprowadziła okresową analizę ryzyka bezpieczeństwa informacji w kontekście wymagań normy ISO/IEC 27001, w tym: utraty integralności, dostępności lub poufności informacji ? </w:t>
      </w:r>
    </w:p>
    <w:p w14:paraId="35999FDC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Oczywiście - nasze pytanie koresponduje w swojej treści z §20 ust. 2 pkt. 3 wzmiankowanego uprzednio Rozporządzenia w sprawie KRI (Dz.U.2017.2247 </w:t>
      </w:r>
      <w:proofErr w:type="spellStart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t.j</w:t>
      </w:r>
      <w:proofErr w:type="spellEnd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. z 2017.12.05) </w:t>
      </w:r>
    </w:p>
    <w:p w14:paraId="61969BA7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69DE429D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§2) Na mocy art. 61 Konstytucji RP, w trybie art. 6 ust. 1 pkt. 1 lit c Ustawy z dnia 6 września o dostępie do informacji publicznej (</w:t>
      </w:r>
      <w:proofErr w:type="spellStart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t.j</w:t>
      </w:r>
      <w:proofErr w:type="spellEnd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. Dz. U. z 2022 r. poz. 902 - dalej czasem pod akronimem: </w:t>
      </w:r>
      <w:proofErr w:type="spellStart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uoddip</w:t>
      </w:r>
      <w:proofErr w:type="spellEnd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) - wnosimy o udzielnie informacji publicznej - </w:t>
      </w:r>
      <w:r w:rsidRPr="00CB259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pl-PL"/>
          <w14:ligatures w14:val="none"/>
        </w:rPr>
        <w:t>kiedy ostatni raz Kierownik JST zapewnił szkolenie osób zaangażowanych w proces przetwarzania informacji ze szczególnym uwzględnieniem:  </w:t>
      </w:r>
    </w:p>
    <w:p w14:paraId="0EAE5EEC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pl-PL"/>
          <w14:ligatures w14:val="none"/>
        </w:rPr>
        <w:t>a) zagrożenia bezpieczeństwa informacji,</w:t>
      </w:r>
    </w:p>
    <w:p w14:paraId="527C4E10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pl-PL"/>
          <w14:ligatures w14:val="none"/>
        </w:rPr>
        <w:t>b) skutków naruszenia zasad bezpieczeństwa informacji, w tym odpowiedzialności prawnej,</w:t>
      </w:r>
    </w:p>
    <w:p w14:paraId="05CB9CD9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pl-PL"/>
          <w14:ligatures w14:val="none"/>
        </w:rPr>
        <w:t>c) stosowania środków zapewniających bezpieczeństwo informacji, w tym urządzeń i oprogramowania minimalizującego ryzyko błędów ludzkich ?</w:t>
      </w:r>
    </w:p>
    <w:p w14:paraId="6F4CECEC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pl-PL"/>
          <w14:ligatures w14:val="none"/>
        </w:rPr>
        <w:t>W tym przypadku nasze pytanie koresponduje sensu stricto z brzmieniem §20 ust.2 pkt. 6 wyżej wzmiankowanego Rozporządzenia. </w:t>
      </w:r>
    </w:p>
    <w:p w14:paraId="752A0D7F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6954B366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§3) Ustawa z dnia 5 lipca 2018 r. o krajowym systemie </w:t>
      </w:r>
      <w:proofErr w:type="spellStart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cyberbezpieczeństwa</w:t>
      </w:r>
      <w:proofErr w:type="spellEnd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 (</w:t>
      </w:r>
      <w:proofErr w:type="spellStart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t.j</w:t>
      </w:r>
      <w:proofErr w:type="spellEnd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. Dz. U. z 2023 r. poz. 913) w art. 21 ust. 3 zawiera fakultatywną (nieobowiązkową) sugestię - z użyciem słowa „może" - iż "Jednostka samorządu terytorialnego może wyznaczyć jedną osobę odpowiedzialną za utrzymywanie kontaktów z podmiotami krajowego systemu </w:t>
      </w:r>
      <w:proofErr w:type="spellStart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cyberbezpieczeństwa</w:t>
      </w:r>
      <w:proofErr w:type="spellEnd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 w zakresie zadań publicznych zależnych od systemów informacyjnych, realizowanych przez jej jednostki organizacyjne.</w:t>
      </w:r>
    </w:p>
    <w:p w14:paraId="71735067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pl-PL"/>
          <w14:ligatures w14:val="none"/>
        </w:rPr>
        <w:t xml:space="preserve">Wnioskodawca będąc świadomy fakultatywności rzeczonego przepisu - wnosi na mocy art. 61 Konstytucji RP, w trybie art. 6 ust. 1 pkt. 1 lit c </w:t>
      </w:r>
      <w:proofErr w:type="spellStart"/>
      <w:r w:rsidRPr="00CB259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pl-PL"/>
          <w14:ligatures w14:val="none"/>
        </w:rPr>
        <w:t>uoddip</w:t>
      </w:r>
      <w:proofErr w:type="spellEnd"/>
      <w:r w:rsidRPr="00CB259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pl-PL"/>
          <w14:ligatures w14:val="none"/>
        </w:rPr>
        <w:t xml:space="preserve"> - o udzielenie informacji publicznej - czy pomimo fakultatywności rzeczonego przepisu Kierownik JST wyznaczył już taką osobę ? </w:t>
      </w:r>
    </w:p>
    <w:p w14:paraId="6FE08563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pl-PL"/>
          <w14:ligatures w14:val="none"/>
        </w:rPr>
        <w:t>Jeszcze raz zaznaczamy, że jesteśmy świadomi  braku ustawowego obowiązku na dzień złożenia przedmiotowego wniosku.  </w:t>
      </w:r>
    </w:p>
    <w:p w14:paraId="136A1E7B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pl-PL"/>
          <w14:ligatures w14:val="none"/>
        </w:rPr>
        <w:t xml:space="preserve">Jeśli tak, to wnosimy o podanie danych kontaktowych Urzędnika, który w zakresie powierzonych mu zadań i wykonywanych kompetencji nadzoruje sprawy związane z zadaniami dotyczącymi tego obszaru wypełniania zadań publicznych, </w:t>
      </w:r>
      <w:proofErr w:type="spellStart"/>
      <w:r w:rsidRPr="00CB259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pl-PL"/>
          <w14:ligatures w14:val="none"/>
        </w:rPr>
        <w:t>etc</w:t>
      </w:r>
      <w:proofErr w:type="spellEnd"/>
      <w:r w:rsidRPr="00CB259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pl-PL"/>
          <w14:ligatures w14:val="none"/>
        </w:rPr>
        <w:t xml:space="preserve">  - scilicet:  (Imię i nazwisko, adres do korespondencji e-mail, tel. i stanowisko służbowe Urzędnika).</w:t>
      </w:r>
    </w:p>
    <w:p w14:paraId="691FFD5E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0B47F131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Zdaniem Wnioskodawcy Ustawodawca będąc świadomym ważkości przedmiotowej problematyki stara się w ten sposób - sensu largo - przygotowywać gminy do stopniowej implementacji rzeczonych przepisów, które w z chwilą wejścia w życie NIS2 będą już obligatoryjne. </w:t>
      </w:r>
    </w:p>
    <w:p w14:paraId="61FCA9CF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350B4F34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§4) Na mocy art. 61 Konstytucji RP, w trybie art. 6 ust. 1 pkt. 1 lit c Ustawy z dnia 6 września o dostępie do informacji publicznej (</w:t>
      </w:r>
      <w:proofErr w:type="spellStart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t.j</w:t>
      </w:r>
      <w:proofErr w:type="spellEnd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. Dz. U. z 2022 r. poz. 902) wnosimy o udzielenie informacji publicznej czy Jednostka (Adresat) posiada zdefiniowane na piśmie procesy, procedury i polityki zarządzania bezpieczeństwem informacji (</w:t>
      </w:r>
      <w:r w:rsidRPr="00CB259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pl-PL"/>
          <w14:ligatures w14:val="none"/>
        </w:rPr>
        <w:t xml:space="preserve">SZBI – System Zarządzania Bezpieczeństwem Informacji) w rozumieniu znaczenia i odnośnych definicji określonych w  Ustawy z dnia 5 lipca 2018 r. o krajowym systemie </w:t>
      </w:r>
      <w:proofErr w:type="spellStart"/>
      <w:r w:rsidRPr="00CB259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pl-PL"/>
          <w14:ligatures w14:val="none"/>
        </w:rPr>
        <w:t>cyberbezpieczeństwa</w:t>
      </w:r>
      <w:proofErr w:type="spellEnd"/>
      <w:r w:rsidRPr="00CB259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pl-PL"/>
          <w14:ligatures w14:val="none"/>
        </w:rPr>
        <w:t xml:space="preserve"> (</w:t>
      </w:r>
      <w:proofErr w:type="spellStart"/>
      <w:r w:rsidRPr="00CB259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pl-PL"/>
          <w14:ligatures w14:val="none"/>
        </w:rPr>
        <w:t>t.j</w:t>
      </w:r>
      <w:proofErr w:type="spellEnd"/>
      <w:r w:rsidRPr="00CB259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pl-PL"/>
          <w14:ligatures w14:val="none"/>
        </w:rPr>
        <w:t>. Dz. U. z 2023 r. poz. 913) w szczególności  w kontekście odnośnych definicji zawartych w art. 2 tejże ustawy</w:t>
      </w: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? </w:t>
      </w:r>
    </w:p>
    <w:p w14:paraId="0DEA520A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7159FC6E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§5) </w:t>
      </w:r>
      <w:r w:rsidRPr="00CB259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pl-PL"/>
          <w14:ligatures w14:val="none"/>
        </w:rPr>
        <w:t>Na mocy art. 61 Konstytucji RP, w trybie art. 6 ust. 1 pkt. 1 lit c Ustawy z dnia 6 września o dostępie do informacji publicznej (</w:t>
      </w:r>
      <w:proofErr w:type="spellStart"/>
      <w:r w:rsidRPr="00CB259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pl-PL"/>
          <w14:ligatures w14:val="none"/>
        </w:rPr>
        <w:t>t.j</w:t>
      </w:r>
      <w:proofErr w:type="spellEnd"/>
      <w:r w:rsidRPr="00CB259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pl-PL"/>
          <w14:ligatures w14:val="none"/>
        </w:rPr>
        <w:t>. Dz. U. z 2022 r. poz. 902) wnosimy o udzielenie informacji publicznej czy Jednostka (Adresat) - posiada zespół odpowiedzialny za bieżące monitorowanie, analizę i dokumentowanie stanu bezpieczeństwa informacji (SOC) wyposażony w odpowiednie rozwiązania techniczne (systemy klasy SIEM, EDR lub XDR)? - w rozumieniu wyżej powołanej problematyki? </w:t>
      </w:r>
    </w:p>
    <w:p w14:paraId="24360E02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pl-PL"/>
          <w14:ligatures w14:val="none"/>
        </w:rPr>
        <w:t xml:space="preserve">Notabene taki zespół </w:t>
      </w:r>
      <w:proofErr w:type="spellStart"/>
      <w:r w:rsidRPr="00CB259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pl-PL"/>
          <w14:ligatures w14:val="none"/>
        </w:rPr>
        <w:t>tzw</w:t>
      </w:r>
      <w:proofErr w:type="spellEnd"/>
      <w:r w:rsidRPr="00CB259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pl-PL"/>
          <w14:ligatures w14:val="none"/>
        </w:rPr>
        <w:t xml:space="preserve"> SOC (ang.)  (Security Operations Center) - jak wynika z informacji posiadanych przez Wnioskodawcę - w Krajach UE -   w tamtejszych odpowiednikach polskich JST - najczęściej funkcjonuje w ramach usługi zewnętrznej. </w:t>
      </w:r>
    </w:p>
    <w:p w14:paraId="48C43AEB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2B151B32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pl-PL"/>
          <w14:ligatures w14:val="none"/>
        </w:rPr>
        <w:t xml:space="preserve">Wnosimy aby Decydenci Odpowiadając na nasze pytania i analizując treść naszego wniosku - w zakresie znaczenia pytań i użytej przez nas nomenklatury - kierowali się ściśle definicjami i pojęciami użytymi w ustawie z dnia 5 lipca 2018 r. o krajowym systemie </w:t>
      </w:r>
      <w:proofErr w:type="spellStart"/>
      <w:r w:rsidRPr="00CB259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pl-PL"/>
          <w14:ligatures w14:val="none"/>
        </w:rPr>
        <w:t>cyberbezpieczeństwa</w:t>
      </w:r>
      <w:proofErr w:type="spellEnd"/>
      <w:r w:rsidRPr="00CB259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pl-PL"/>
          <w14:ligatures w14:val="none"/>
        </w:rPr>
        <w:t xml:space="preserve"> (</w:t>
      </w:r>
      <w:proofErr w:type="spellStart"/>
      <w:r w:rsidRPr="00CB259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pl-PL"/>
          <w14:ligatures w14:val="none"/>
        </w:rPr>
        <w:t>t.j</w:t>
      </w:r>
      <w:proofErr w:type="spellEnd"/>
      <w:r w:rsidRPr="00CB259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pl-PL"/>
          <w14:ligatures w14:val="none"/>
        </w:rPr>
        <w:t xml:space="preserve">. Dz. U. z 2023 r. poz. 913) oraz w Dyrektywie  2022/2555 w sprawie środków na rzecz wysokiego wspólnego poziomu </w:t>
      </w:r>
      <w:proofErr w:type="spellStart"/>
      <w:r w:rsidRPr="00CB259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pl-PL"/>
          <w14:ligatures w14:val="none"/>
        </w:rPr>
        <w:t>cyberbezpieczeństwa</w:t>
      </w:r>
      <w:proofErr w:type="spellEnd"/>
      <w:r w:rsidRPr="00CB259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pl-PL"/>
          <w14:ligatures w14:val="none"/>
        </w:rPr>
        <w:t xml:space="preserve"> na terytorium Unii - zwanej jako NIS2, a także w  Rozporządzeniu  Rady Ministrów z  dnia 12 kwietnia 2012 r. w sprawie Krajowych Ram Interoperacyjności, minimalnych wymagań dla rejestrów publicznych i wymiany informacji w postaci elektronicznej oraz minimalnych wymagań dla systemów teleinformatycznych (Dz.U.2017.2247 </w:t>
      </w:r>
      <w:proofErr w:type="spellStart"/>
      <w:r w:rsidRPr="00CB259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pl-PL"/>
          <w14:ligatures w14:val="none"/>
        </w:rPr>
        <w:t>t.j</w:t>
      </w:r>
      <w:proofErr w:type="spellEnd"/>
      <w:r w:rsidRPr="00CB259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pl-PL"/>
          <w14:ligatures w14:val="none"/>
        </w:rPr>
        <w:t>. z 2017.12.05). </w:t>
      </w:r>
    </w:p>
    <w:p w14:paraId="63C10E20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pl-PL"/>
          <w14:ligatures w14:val="none"/>
        </w:rPr>
        <w:t>Pytamy jedynie o konkretne zadania i obowiązki, których znaczenie i zakres został ściśle zdefiniowany w trzech wyżej powołanych aktach prawnych.</w:t>
      </w: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 </w:t>
      </w:r>
    </w:p>
    <w:p w14:paraId="0047CDFA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5DB595F5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1A46C34E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27BF4D65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II - Petycja Odrębna </w:t>
      </w:r>
    </w:p>
    <w:p w14:paraId="7108EF29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 </w:t>
      </w:r>
    </w:p>
    <w:p w14:paraId="7ECBDF11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§2) W trybie Ustawy o petycjach (Dz.U.2018.870 tj. z dnia 2018.05.10)  -  biorąc pod uwagę, iż dbałość o poufność, integralność, dostępność i autentyczność przetwarzanych danych w urzędzie  -  należy z pewnością do wartości wymagających szczególnej ochrony w imię dobra wspólnego, mieszczących się w zakresie zadań i kompetencji adresata petycji - wnosimy o: </w:t>
      </w:r>
    </w:p>
    <w:p w14:paraId="6E399405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31F085F8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§2.1) Wykonanie rekonesansu w obszarze związanym z potrzebą stopniowego przygotowywania się do wdrożenia w JST przepisów Dyrektywy 2022/2555 w sprawie środków na rzecz wysokiego wspólnego poziomu </w:t>
      </w:r>
      <w:proofErr w:type="spellStart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cyberbezpieczeństwa</w:t>
      </w:r>
      <w:proofErr w:type="spellEnd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 na terytorium Unii - (NIS2)</w:t>
      </w:r>
    </w:p>
    <w:p w14:paraId="73504233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proofErr w:type="spellStart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Petycjodawca</w:t>
      </w:r>
      <w:proofErr w:type="spellEnd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 świadomy jest obowiązującego jeszcze vacatio legis w tym zakresie. </w:t>
      </w:r>
    </w:p>
    <w:p w14:paraId="690886D3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072946DD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§2.2)   Zaplanowanie szkoleń i audytów w tym zakresie.  </w:t>
      </w:r>
    </w:p>
    <w:p w14:paraId="55904993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  </w:t>
      </w:r>
    </w:p>
    <w:p w14:paraId="1B637C93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 </w:t>
      </w:r>
    </w:p>
    <w:p w14:paraId="52AEC3A8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Oczywiście ABY NASZA PETYCJA NIE BYŁA W ŻADNYM RAZIE ŁĄCZONA Z PÓŹNIEJSZYM trybem zamówienia  nie musimy dodawać, że jesteśmy przekonani, iż postępowanie będzie prowadzone z uwzględnieniem zasad uczciwej konkurencji - i o wyborze oferenta będą decydować jedynie  ustalone przez decydentów kryteria związane </w:t>
      </w:r>
      <w:proofErr w:type="spellStart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inter</w:t>
      </w:r>
      <w:proofErr w:type="spellEnd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 </w:t>
      </w:r>
      <w:proofErr w:type="spellStart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alia</w:t>
      </w:r>
      <w:proofErr w:type="spellEnd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 z aktualnym stanem prawnym, bezpieczeństwem oraz racjonalnym wydatkowaniem środków publicznych.   </w:t>
      </w:r>
    </w:p>
    <w:p w14:paraId="1594DCF9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MT" w:eastAsia="Times New Roman" w:hAnsi="ArialMT" w:cs="Arial"/>
          <w:color w:val="000000"/>
          <w:kern w:val="0"/>
          <w:sz w:val="21"/>
          <w:szCs w:val="21"/>
          <w:lang w:eastAsia="pl-PL"/>
          <w14:ligatures w14:val="none"/>
        </w:rPr>
        <w:t>Zawsze powinny decydować przejrzyste i transparentne oraz jasno określone a priori przez Urząd zasady oraz zasady uczciwej konkurencji przy racjonalnym wydatkowaniu środków publicznych.</w:t>
      </w:r>
    </w:p>
    <w:p w14:paraId="0AEE073D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 </w:t>
      </w:r>
    </w:p>
    <w:p w14:paraId="68986D46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§2.3) Aby zachować pełną jawność i transparentność działań - wnosimy o opublikowanie treści petycji na stronie internetowej podmiotu rozpatrującego petycję lub urzędu go obsługującego (Adresata)  - na podstawie art. 8 ust. 1 ww. Ustawy o petycjach   - co jest jednoznaczne z wyrażeniem zgody na publikację wszystkich danych. Chcemy działać w pełni jawnie i transparentnie. </w:t>
      </w:r>
    </w:p>
    <w:p w14:paraId="3AA50686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67F81254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Petycja odrębna - dla ułatwienia i zmniejszenia biurokracji - została dołączona do niniejszego wniosku   - vide -  J. Borkowski (w:) B. Adamiak, J. Borkowski, Kodeks postępowania…, s. 668; por. także art. 12 ust. 1 komentowanej ustawy - dostępne w sieci Internet.  - co jak wynika z cytowanego piśmiennictwa nie jest łączeniem trybów. </w:t>
      </w:r>
    </w:p>
    <w:p w14:paraId="32E3FD94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6F83E12B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§6) Wnosimy o zwrotne potwierdzenie otrzymania niniejszego wniosku w trybie §7  Rozporządzenia Prezesa Rady Ministrów z dnia 8 stycznia 2002 r. w sprawie organizacji przyjmowania i rozpatrywania s. i wniosków. (Dz. U. z dnia 22 styczna 2002 r. Nr 5, poz. 46) -  na adres cyberbezpieczenstwo@samorzad.pl </w:t>
      </w:r>
    </w:p>
    <w:p w14:paraId="3162169F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lastRenderedPageBreak/>
        <w:t>§7) Wnosimy o to, aby odpowiedź w  przedmiocie powyższych pytań i petycji złożonych na mocy art. 63 Konstytucji RP - w związku z art.  241 KPA, została udzielona - zwrotnie na adres cyberbezpieczenstwo@samorzad.pl </w:t>
      </w:r>
    </w:p>
    <w:p w14:paraId="1B0AB019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§8) Wniosek został sygnowany bezpiecznym, kwalifikowanym podpisem elektronicznym - stosownie do wytycznych Ustawy z dnia 5 września 2016 r. o usługach zaufania oraz identyfikacji elektronicznej (Dz.U.2016.1579 dnia 2016.09.29)</w:t>
      </w:r>
    </w:p>
    <w:p w14:paraId="04127CDD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544CCC3A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2143B1C7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Wnioskodawca: </w:t>
      </w:r>
    </w:p>
    <w:p w14:paraId="3D07D791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Osoba Prawna</w:t>
      </w:r>
    </w:p>
    <w:p w14:paraId="70E598F5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Szulc-Efekt sp. z o. o.</w:t>
      </w:r>
    </w:p>
    <w:p w14:paraId="3329F38E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Prezes Zarządu - Adam Szulc </w:t>
      </w:r>
    </w:p>
    <w:p w14:paraId="6B714E7F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ul. Poligonowa 1</w:t>
      </w:r>
    </w:p>
    <w:p w14:paraId="74DD5C03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04-051 Warszawa</w:t>
      </w:r>
    </w:p>
    <w:p w14:paraId="6B1FE549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nr KRS: 0000059459</w:t>
      </w:r>
    </w:p>
    <w:p w14:paraId="41AC07A6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Kapitał Zakładowy: 222.000,00 </w:t>
      </w:r>
      <w:proofErr w:type="spellStart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pln</w:t>
      </w:r>
      <w:proofErr w:type="spellEnd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 </w:t>
      </w:r>
    </w:p>
    <w:p w14:paraId="7FAE34F5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www.gmina.pl    </w:t>
      </w:r>
    </w:p>
    <w:p w14:paraId="59328A0C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02E6CF8C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Dodatkowe informacje:</w:t>
      </w:r>
    </w:p>
    <w:p w14:paraId="6BB4D186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Stosownie do art. 4 ust. 2 pkt. 1 Ustawy o petycjach (Dz.U.2018.870 </w:t>
      </w:r>
      <w:proofErr w:type="spellStart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t.j</w:t>
      </w:r>
      <w:proofErr w:type="spellEnd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. z dnia 2018.05.10) -  osobą reprezentująca Podmiot wnoszący petycję - jest Prezes Zarządu Adam Szulc</w:t>
      </w:r>
    </w:p>
    <w:p w14:paraId="12D6ED35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Stosownie do art. 4 ust. 2 pkt. 5 ww. Ustawy - petycja niniejsza została złożona za pomocą środków komunikacji elektronicznej - a wskazanym zwrotnym adresem poczty elektronicznej jest: cyberbezpieczenstwo@samorzad.pl </w:t>
      </w:r>
    </w:p>
    <w:p w14:paraId="5A56C778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Adresatem Petycji - jest Organ ujawniony w komparycji - jednoznacznie identyfikowalny  za pomocą uzyskanego z Biuletynu Informacji Publicznej Urzędu - adresu e-mail !</w:t>
      </w:r>
    </w:p>
    <w:p w14:paraId="4E2F2FCB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0349597D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2FFAC29D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Zwyczajowy komentarz do Wniosku:</w:t>
      </w:r>
    </w:p>
    <w:p w14:paraId="4208CF56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Adresat jest jednoznacznie identyfikowany - na podstawie - unikalnego adresu e-mail opublikowanego w Biuletynie Informacji Publicznej Jednostki i przypisanego do odnośnego Organu.</w:t>
      </w:r>
    </w:p>
    <w:p w14:paraId="6706FFF7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Rzeczony adres e-mail - zgodnie z dyspozycją art. 1 i 8 ustawy o dostępie do informacji publicznej - stanowiąc informację pewną i potwierdzoną - jednoznacznie oznacza adresata petycji/wniosku. (Oznaczenie adresata petycji/wniosku) </w:t>
      </w:r>
    </w:p>
    <w:p w14:paraId="12968BE3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Pomimo, iż w rzeczonym wniosku powołujemy się na art. 241 Ustawy z dnia 14 czerwca 1960 r. Kodeks postępowania administracyjnego (</w:t>
      </w:r>
      <w:proofErr w:type="spellStart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t.j</w:t>
      </w:r>
      <w:proofErr w:type="spellEnd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. Dz. U. z 2021 r. poz. 735 , 2052)   -  w naszym mniemaniu - nie oznacza to, że Urząd powinien rozpatrywać niniejsze wnioski w trybie KPA  - należy w tym przypadku zawsze stosować art. 222 KPA. </w:t>
      </w:r>
    </w:p>
    <w:p w14:paraId="34813F2F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W opinii Wnioskodawcy Urząd powinien w zależności od dokonanej interpretacji treści pisma  - procedować nasze wnioski  -  ad exemplum w trybie Ustawy o petycjach (Dz.U.2014.1195 z dnia 2014.09.05)  lub odpowiednio Ustawy o dostępie do informacji publicznej (wynika to zazwyczaj z jego treści i powołanych podstaw prawnych) - lub stosować art. 222KPA </w:t>
      </w:r>
    </w:p>
    <w:p w14:paraId="5D61BEFF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Zatem - wg. Wnioskodawcy niniejszy wniosek może być jedynie fakultatywnie rozpatrywany - jako optymalizacyjny w związku z art. 241 KPA. </w:t>
      </w:r>
    </w:p>
    <w:p w14:paraId="09E91D13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W naszych wnioskach/petycjach  często powołujemy </w:t>
      </w:r>
      <w:proofErr w:type="spellStart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sie</w:t>
      </w:r>
      <w:proofErr w:type="spellEnd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14:paraId="4F0D0C9C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Każdy Podmiot mający styczność z Gminą  - ma prawo i obowiązek - usprawniać struktury administracji samorządowej i każdy Podmiot bez wyjątku ma obowiązek walczyć o lepszą przyszłość dla Polski. </w:t>
      </w:r>
    </w:p>
    <w:p w14:paraId="42A9AB0B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Zatem pomimo formy zewnętrznej - Decydenci mogą/powinni dokonać własnej interpretacji  pisma - zgodnie z brzmieniem art. 222 KPA. </w:t>
      </w:r>
    </w:p>
    <w:p w14:paraId="02138DD5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4334C6C5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lastRenderedPageBreak/>
        <w:t>Nazwa Wnioskodawca/</w:t>
      </w:r>
      <w:proofErr w:type="spellStart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Petycjodawca</w:t>
      </w:r>
      <w:proofErr w:type="spellEnd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 - jest dla uproszczenia stosowna jako synonim nazwy “Podmiot Wnoszący Petycję” - w rozumieniu art. 4 ust. 4 Ustawy o petycjach (Dz.U.2014.1195 z dnia 2014.09.05) </w:t>
      </w:r>
    </w:p>
    <w:p w14:paraId="5ABA5BB8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3A5D7EC1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Pozwalamy sobie również przypomnieć, że  ipso iure art. 2 ust. 2 Ustawy o dostępie do informacji publicznej “ (…) Od osoby wykonującej prawo do informacji publicznej nie wolno żądać wykazania interesu prawnego lub faktycznego.</w:t>
      </w:r>
    </w:p>
    <w:p w14:paraId="2FD494F2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0962D1CC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14:paraId="2F173655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288C2FB3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14:paraId="250EB12F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3FB012AB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pl-PL"/>
          <w14:ligatures w14:val="none"/>
        </w:rPr>
        <w:t>W Jednostkach Pionu Administracji Rządowej - stan faktyczny jest o wiele lepszy.</w:t>
      </w: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  </w:t>
      </w:r>
    </w:p>
    <w:p w14:paraId="60C9059B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1AE90332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782C609D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598363DD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209B06A7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Jeżeli JST nie zgada się z powołanymi przepisami prawa, prosimy aby zastosowano podstawy prawne akceptowane przez JST.</w:t>
      </w:r>
    </w:p>
    <w:p w14:paraId="765B07AF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1D42CEAB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26FF46F8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Pamiętajmy również o przepisach zawartych </w:t>
      </w:r>
      <w:proofErr w:type="spellStart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inter</w:t>
      </w:r>
      <w:proofErr w:type="spellEnd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 </w:t>
      </w:r>
      <w:proofErr w:type="spellStart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alia</w:t>
      </w:r>
      <w:proofErr w:type="spellEnd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: w</w:t>
      </w:r>
      <w:r w:rsidRPr="00CB259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pl-PL"/>
          <w14:ligatures w14:val="none"/>
        </w:rPr>
        <w:t> art. 225 KPA: "§ 1. Nikt nie może być narażony na jakikolwiek uszczerbek lub zarzut z powodu złożenia skargi lub wniosku albo z powodu dostarczenia materiału do publikacji o znamionach skargi lub wniosku, jeżeli działał w granicach prawem dozwolonych</w:t>
      </w: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wniosku.”</w:t>
      </w:r>
    </w:p>
    <w:p w14:paraId="2A52718F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lastRenderedPageBreak/>
        <w:t>Jeśli do przedmiotowego wniosku dołączono petycję - należy uznać, że Stosownie do art. 4 ust. 2 pkt. 1 Ustawy o petycjach ( tj. Dz.U. 2018 poz. 870)  -  osobą reprezentująca Podmiot wnoszący petycję - jest Prezes Zarządu wskazany w stopce </w:t>
      </w:r>
    </w:p>
    <w:p w14:paraId="37DB5025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*Stosownie do art. 4 ust. 2 pkt. 5 ww. Ustawy - petycja niniejsza została złożona za pomocą środków komunikacji elektronicznej - a wskazanym zwrotnym adresem poczty elektronicznej jest skrzynka poczty elektronicznej Adresata ujawniona w BIP i z BIP pozyskana przez wnioskodawcę/</w:t>
      </w:r>
      <w:proofErr w:type="spellStart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petycjodawcę</w:t>
      </w:r>
      <w:proofErr w:type="spellEnd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, </w:t>
      </w:r>
      <w:proofErr w:type="spellStart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etc</w:t>
      </w:r>
      <w:proofErr w:type="spellEnd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 </w:t>
      </w:r>
    </w:p>
    <w:p w14:paraId="739E6312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1E4B9C42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Niepokój o wydatkowanie środków publicznych wiąże się z również z doniesieniami z poprzednich lat - za poprzednich rządów  - ad exemplum: w branży zamówień publicznych w sferze obszarów informatycznych  - było bardzo źle i szalała korupcja można - a można to wnioskować choćby z aresztowań w 2012 r. w Centrum systemów informatycznych MSWiA - vide https://tvn24.pl/polska/byli-dyrektorzy-do-aresztu-za-korupcje-w-mswia-ra197158-3489159 Stąd też nasza nieufność w stosunku do wydatków publicznych w gminach w tej sferze oraz nieufność niektórych gmin do rozwiązań centralnych proponowanych na szczeblu wyższym</w:t>
      </w:r>
    </w:p>
    <w:p w14:paraId="55B6470C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4CD0849B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Dopiero od ok. 2015 r. sytuacja ulega stopniowej poprawie, </w:t>
      </w:r>
      <w:proofErr w:type="spellStart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etc</w:t>
      </w:r>
      <w:proofErr w:type="spellEnd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 </w:t>
      </w:r>
    </w:p>
    <w:p w14:paraId="767C01B3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0E5A369A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Adresatem Petycji - jest Organ ujawniony w komparycji.</w:t>
      </w:r>
    </w:p>
    <w:p w14:paraId="35ED6E1D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Kierownik Jednostki Samorządu Terytorialnego (dalej JST)  - w rozumieniu art. 33 ust. 3 Ustawy o samorządzie gminnym</w:t>
      </w:r>
    </w:p>
    <w:p w14:paraId="70A622E7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3095E5FD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01A4EE4F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Postulujemy, ABY NASZA PETYCJA NIE BYŁA W ŻADNYM RAZIE ŁĄCZONA Z ewentualnym PÓŹNIEJSZYM jakimkolwiek trybem zamówienia  nie musimy dodawać, że mamy nadzieję, iż wszelkie ewentualne postępowania będą  prowadzone z uwzględnieniem zasad uczciwej konkurencji - i o wyborze oferenta będą decydować jedynie ustalone przez decydentów kryteria związane </w:t>
      </w:r>
      <w:proofErr w:type="spellStart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inter</w:t>
      </w:r>
      <w:proofErr w:type="spellEnd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 </w:t>
      </w:r>
      <w:proofErr w:type="spellStart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alia</w:t>
      </w:r>
      <w:proofErr w:type="spellEnd"/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 z parametrami ofert oraz ceną. </w:t>
      </w:r>
    </w:p>
    <w:p w14:paraId="2F57068C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38A2E507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14:paraId="5C391D6A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Ponownie sygnalizujemy, że do wniosku dołączono plik podpisany  kwalifikowanym podpisem elektronicznym.  Weryfikacja podpisu i odczytanie pliku wymaga posiadania oprogramowania, które bez ponoszenia opłat, można uzyskać na stronach WWW podmiotów - zgodnie z ustawą, świadczących usługi certyfikacyjne. </w:t>
      </w:r>
    </w:p>
    <w:p w14:paraId="162A41E7" w14:textId="77777777" w:rsidR="00CB2594" w:rsidRPr="00CB2594" w:rsidRDefault="00CB2594" w:rsidP="00CB2594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CB2594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* - niepotrzebne - pominąć </w:t>
      </w:r>
    </w:p>
    <w:p w14:paraId="5F11E09D" w14:textId="77777777" w:rsidR="00CB2594" w:rsidRPr="00CB2594" w:rsidRDefault="00CB2594">
      <w:pPr>
        <w:rPr>
          <w:rFonts w:ascii="Arial" w:hAnsi="Arial" w:cs="Arial"/>
          <w:sz w:val="18"/>
          <w:szCs w:val="18"/>
        </w:rPr>
      </w:pPr>
    </w:p>
    <w:sectPr w:rsidR="00CB2594" w:rsidRPr="00CB2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94"/>
    <w:rsid w:val="00CB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E84232"/>
  <w15:chartTrackingRefBased/>
  <w15:docId w15:val="{2BFF5D51-A5EF-E14F-8D3C-10A3C688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B2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2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2959</Words>
  <Characters>17755</Characters>
  <Application>Microsoft Office Word</Application>
  <DocSecurity>0</DocSecurity>
  <Lines>147</Lines>
  <Paragraphs>41</Paragraphs>
  <ScaleCrop>false</ScaleCrop>
  <Company/>
  <LinksUpToDate>false</LinksUpToDate>
  <CharactersWithSpaces>20673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Adam Szulc</cp:lastModifiedBy>
  <cp:revision>1</cp:revision>
  <dcterms:created xsi:type="dcterms:W3CDTF">2023-09-15T10:22:00Z</dcterms:created>
  <dcterms:modified xsi:type="dcterms:W3CDTF">2023-09-15T10:23:00Z</dcterms:modified>
</cp:coreProperties>
</file>