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CCB9" w14:textId="77777777" w:rsidR="00CA3689" w:rsidRPr="00CA3689" w:rsidRDefault="00CA3689" w:rsidP="00CA368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b/>
          <w:szCs w:val="19"/>
          <w:lang w:eastAsia="pl-PL"/>
        </w:rPr>
        <w:t>Informacje dotyczące przetwarzania danych osobowych w celu realizacji naboru kandydatów na rachmistrzów spisowych</w:t>
      </w:r>
    </w:p>
    <w:p w14:paraId="54EABEC8" w14:textId="77777777" w:rsidR="00CA3689" w:rsidRPr="00CA3689" w:rsidRDefault="00CA3689" w:rsidP="00CA3689">
      <w:pPr>
        <w:spacing w:before="100" w:beforeAutospacing="1" w:after="100" w:afterAutospacing="1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(Dz. Urz. UE L 119 z 04.05.2016, str. 1 z późn. zm.) „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RODO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>”, administrator informuje o zasadach oraz o przysługujących Pani/Panu prawach związanych z przetwarzaniem Pani/Pana danych osobowych.</w:t>
      </w:r>
    </w:p>
    <w:p w14:paraId="466213D5" w14:textId="77777777" w:rsidR="00CA3689" w:rsidRDefault="00CA3689" w:rsidP="00CA368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b/>
          <w:szCs w:val="19"/>
          <w:lang w:eastAsia="pl-PL"/>
        </w:rPr>
        <w:t>Administrator</w:t>
      </w:r>
    </w:p>
    <w:p w14:paraId="110D9635" w14:textId="3FEA9F36" w:rsid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Administratorem Pani/Pana danych osobowych jest Gmi</w:t>
      </w:r>
      <w:r>
        <w:rPr>
          <w:rFonts w:eastAsia="Times New Roman" w:cstheme="minorHAnsi"/>
          <w:szCs w:val="19"/>
          <w:lang w:eastAsia="pl-PL"/>
        </w:rPr>
        <w:t>nny Komisarz Spisowy  w Budrach</w:t>
      </w:r>
      <w:r w:rsidRPr="00CA3689">
        <w:rPr>
          <w:rFonts w:eastAsia="Times New Roman" w:cstheme="minorHAnsi"/>
          <w:szCs w:val="19"/>
          <w:lang w:eastAsia="pl-PL"/>
        </w:rPr>
        <w:t>.</w:t>
      </w:r>
    </w:p>
    <w:p w14:paraId="26EAB6B5" w14:textId="77777777" w:rsidR="00CA3689" w:rsidRP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b/>
          <w:szCs w:val="19"/>
          <w:lang w:eastAsia="pl-PL"/>
        </w:rPr>
      </w:pPr>
    </w:p>
    <w:p w14:paraId="2F143765" w14:textId="77777777" w:rsidR="00CA3689" w:rsidRDefault="00CA3689" w:rsidP="00CA368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b/>
          <w:szCs w:val="19"/>
          <w:lang w:eastAsia="pl-PL"/>
        </w:rPr>
        <w:t>Inspektor ochrony danych</w:t>
      </w:r>
      <w:bookmarkStart w:id="0" w:name="_GoBack"/>
      <w:bookmarkEnd w:id="0"/>
    </w:p>
    <w:p w14:paraId="5B18072F" w14:textId="359DFD3A" w:rsidR="00CA3689" w:rsidRP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Z inspektorem ochrony danych (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IOD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>) może się Pani/Pan kontaktować:</w:t>
      </w:r>
    </w:p>
    <w:p w14:paraId="43D88CD6" w14:textId="6870AC13" w:rsidR="00CA3689" w:rsidRPr="00CA3689" w:rsidRDefault="00CA3689" w:rsidP="00CA3689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pocztą tradycyjną na adres: Aleja Wojska Polskiego 27,11-606 Budry</w:t>
      </w:r>
    </w:p>
    <w:p w14:paraId="6B5CD799" w14:textId="4C336F3E" w:rsidR="00CA3689" w:rsidRDefault="00CA3689" w:rsidP="00CA3689">
      <w:pPr>
        <w:pStyle w:val="Akapitzlist"/>
        <w:numPr>
          <w:ilvl w:val="0"/>
          <w:numId w:val="27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 xml:space="preserve">pocztą elektroniczną na adres e-mail: </w:t>
      </w:r>
      <w:hyperlink r:id="rId6" w:history="1">
        <w:r w:rsidRPr="001C6A67">
          <w:rPr>
            <w:rStyle w:val="Hipercze"/>
            <w:rFonts w:eastAsia="Times New Roman" w:cstheme="minorHAnsi"/>
            <w:szCs w:val="19"/>
            <w:lang w:eastAsia="pl-PL"/>
          </w:rPr>
          <w:t>inspektor@cbi24.pl</w:t>
        </w:r>
      </w:hyperlink>
    </w:p>
    <w:p w14:paraId="3D25D766" w14:textId="63C80B1B" w:rsid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 xml:space="preserve">Do 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IOD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 xml:space="preserve"> należy kierować wyłącznie sprawy dotyczące przetwarzania Pani/Pana danych osobowych przez administratora, w tym realizacji Pani/Pana praw wynikających z 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RODO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>.</w:t>
      </w:r>
    </w:p>
    <w:p w14:paraId="04EA2639" w14:textId="77777777" w:rsidR="00CA3689" w:rsidRP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</w:p>
    <w:p w14:paraId="1FAA1495" w14:textId="77777777" w:rsidR="00CA3689" w:rsidRDefault="00CA3689" w:rsidP="00CA368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b/>
          <w:szCs w:val="19"/>
          <w:lang w:eastAsia="pl-PL"/>
        </w:rPr>
        <w:t>Cele oraz podstawa prawna przetwarzania Pani/Pana danych osobowych</w:t>
      </w:r>
    </w:p>
    <w:p w14:paraId="79D38F2A" w14:textId="5AE46A06" w:rsidR="00CA3689" w:rsidRP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Pani/Pana dane osobowe będą przetwarzane na podstawie:</w:t>
      </w:r>
    </w:p>
    <w:p w14:paraId="44284A99" w14:textId="07C4567A" w:rsidR="00CA3689" w:rsidRPr="00CA3689" w:rsidRDefault="00CA3689" w:rsidP="00CA3689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 xml:space="preserve">art. 6. ust. 1 lit. c 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RODO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 xml:space="preserve">, tj. przetwarzanie jest niezbędne do wypełnienia obowiązku prawnego ciążącego na administratorze wynikającego z art. 24  ustawy z dnia 9 sierpnia 2019 r. o narodowym spisie powszechnym ludności i mieszkań w 2021 r. (Dz. U. 2019 r. poz. 1775, z późn. zm.), dalej „ustawa o 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NSP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 xml:space="preserve"> 2021”. </w:t>
      </w:r>
    </w:p>
    <w:p w14:paraId="51E03AB6" w14:textId="77777777" w:rsid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 xml:space="preserve">Podanie innych danych w zakresie nieokreślonym przepisami prawa, zostanie potraktowane jako zgoda (art. 6 ust. 1 lit. a 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RODO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>) na przetwarzanie tych danych osobowych. Wyrażenie zgody w tym przypadku jest dobrowolne, a zgodę tak wyrażoną można odwołać w dowolnym czasie.</w:t>
      </w:r>
    </w:p>
    <w:p w14:paraId="7B11A9FD" w14:textId="77777777" w:rsidR="00CA3689" w:rsidRDefault="00CA3689" w:rsidP="00CA368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b/>
          <w:szCs w:val="19"/>
          <w:lang w:eastAsia="pl-PL"/>
        </w:rPr>
        <w:t>Odbiorcy danych osobowych</w:t>
      </w:r>
    </w:p>
    <w:p w14:paraId="4C9D639B" w14:textId="77777777" w:rsid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 xml:space="preserve">Odbiorcą Pani/Pana danych osobowych będą podmioty określone w rozdziale 6 ustawy o 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NSP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 xml:space="preserve"> 2021, podmioty współpracujące z administratorem, dostawcy usług technicznych i organizacyjnych umożliwiających przeprowadzenie naboru oraz przechowywanie dokumentacji dotyczącej naboru, osoby działające na polecenie administratora, osoby</w:t>
      </w:r>
      <w:r>
        <w:rPr>
          <w:rFonts w:eastAsia="Times New Roman" w:cstheme="minorHAnsi"/>
          <w:szCs w:val="19"/>
          <w:lang w:eastAsia="pl-PL"/>
        </w:rPr>
        <w:t xml:space="preserve"> </w:t>
      </w:r>
      <w:r w:rsidRPr="00CA3689">
        <w:rPr>
          <w:rFonts w:eastAsia="Times New Roman" w:cstheme="minorHAnsi"/>
          <w:szCs w:val="19"/>
          <w:lang w:eastAsia="pl-PL"/>
        </w:rPr>
        <w:t>i podmioty upoważnione na podstawie przepisów prawa powszechnie obowiązującego.</w:t>
      </w:r>
    </w:p>
    <w:p w14:paraId="27F162BC" w14:textId="77777777" w:rsid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</w:p>
    <w:p w14:paraId="4098CA14" w14:textId="77777777" w:rsidR="00CA3689" w:rsidRPr="00CA3689" w:rsidRDefault="00CA3689" w:rsidP="00CA368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b/>
          <w:szCs w:val="19"/>
          <w:lang w:eastAsia="pl-PL"/>
        </w:rPr>
        <w:t>Okres przechowywania danych osobowych</w:t>
      </w:r>
    </w:p>
    <w:p w14:paraId="2D56DDB3" w14:textId="408D3569" w:rsid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Pani/Pana dane osobowe będą przechowywane przez okres 5-ciu lat od zakończenia procesu naboru na rachmistrza spisowego.</w:t>
      </w:r>
    </w:p>
    <w:p w14:paraId="0446D650" w14:textId="77777777" w:rsidR="00CA3689" w:rsidRPr="00CA3689" w:rsidRDefault="00CA3689" w:rsidP="00CA3689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</w:p>
    <w:p w14:paraId="5D84311C" w14:textId="77777777" w:rsidR="00CA3689" w:rsidRDefault="00CA3689" w:rsidP="00CA368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CA3689">
        <w:rPr>
          <w:rFonts w:eastAsia="Times New Roman" w:cstheme="minorHAnsi"/>
          <w:b/>
          <w:szCs w:val="19"/>
          <w:lang w:eastAsia="pl-PL"/>
        </w:rPr>
        <w:t>Prawa osoby, której dane dotyczą</w:t>
      </w:r>
    </w:p>
    <w:p w14:paraId="2C947A6B" w14:textId="77777777" w:rsidR="006669DF" w:rsidRDefault="00CA3689" w:rsidP="006669DF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Przysługuje Pani/Panu prawo do:</w:t>
      </w:r>
    </w:p>
    <w:p w14:paraId="589D70C9" w14:textId="77777777" w:rsidR="006669DF" w:rsidRDefault="00CA3689" w:rsidP="006669D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dostępu do danych osobowych, w tym prawo do uzyskania kopii tych danych,</w:t>
      </w:r>
    </w:p>
    <w:p w14:paraId="3F2707BA" w14:textId="77777777" w:rsidR="006669DF" w:rsidRDefault="00CA3689" w:rsidP="006669D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sprostowania (poprawiania) danych osobowych,</w:t>
      </w:r>
    </w:p>
    <w:p w14:paraId="74AA7DD1" w14:textId="77777777" w:rsidR="006669DF" w:rsidRDefault="00CA3689" w:rsidP="006669D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ograniczenia przetwarzania danych osobowych,</w:t>
      </w:r>
    </w:p>
    <w:p w14:paraId="426F7D3B" w14:textId="77777777" w:rsidR="006669DF" w:rsidRDefault="00CA3689" w:rsidP="006669D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przenoszenia danych,</w:t>
      </w:r>
    </w:p>
    <w:p w14:paraId="3DA58F0D" w14:textId="77777777" w:rsidR="006669DF" w:rsidRDefault="00CA3689" w:rsidP="006669D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sprzeciwu wobec przetwarzania danych osobowych,</w:t>
      </w:r>
    </w:p>
    <w:p w14:paraId="2F6B7297" w14:textId="04484B3D" w:rsidR="00CA3689" w:rsidRDefault="00CA3689" w:rsidP="006669DF">
      <w:pPr>
        <w:pStyle w:val="Akapitzlist"/>
        <w:numPr>
          <w:ilvl w:val="0"/>
          <w:numId w:val="28"/>
        </w:numPr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CA3689">
        <w:rPr>
          <w:rFonts w:eastAsia="Times New Roman" w:cstheme="minorHAnsi"/>
          <w:szCs w:val="19"/>
          <w:lang w:eastAsia="pl-PL"/>
        </w:rPr>
        <w:t>cofnięcia zgody na przetwarzanie danych osobowych w przypadku, w którym przetwarzanie Państwa danych odbywa się na podstawie zgody,</w:t>
      </w:r>
      <w:r w:rsidR="006669DF">
        <w:rPr>
          <w:rFonts w:eastAsia="Times New Roman" w:cstheme="minorHAnsi"/>
          <w:szCs w:val="19"/>
          <w:lang w:eastAsia="pl-PL"/>
        </w:rPr>
        <w:t xml:space="preserve"> </w:t>
      </w:r>
      <w:r w:rsidRPr="00CA3689">
        <w:rPr>
          <w:rFonts w:eastAsia="Times New Roman" w:cstheme="minorHAnsi"/>
          <w:szCs w:val="19"/>
          <w:lang w:eastAsia="pl-PL"/>
        </w:rPr>
        <w:t xml:space="preserve">wniesienia skargi do Prezesa Urzędu Ochrony Danych Osobowych (na adres Urzędu Ochrony Danych </w:t>
      </w:r>
      <w:r w:rsidRPr="00CA3689">
        <w:rPr>
          <w:rFonts w:eastAsia="Times New Roman" w:cstheme="minorHAnsi"/>
          <w:szCs w:val="19"/>
          <w:lang w:eastAsia="pl-PL"/>
        </w:rPr>
        <w:lastRenderedPageBreak/>
        <w:t xml:space="preserve">Osobowych, ul. Stawki 2, 00-193 Warszawa), jeżeli Pani/Pana zdaniem przetwarzanie Pani/Pana danych osobowych narusza przepisy </w:t>
      </w:r>
      <w:proofErr w:type="spellStart"/>
      <w:r w:rsidRPr="00CA3689">
        <w:rPr>
          <w:rFonts w:eastAsia="Times New Roman" w:cstheme="minorHAnsi"/>
          <w:szCs w:val="19"/>
          <w:lang w:eastAsia="pl-PL"/>
        </w:rPr>
        <w:t>RODO</w:t>
      </w:r>
      <w:proofErr w:type="spellEnd"/>
      <w:r w:rsidRPr="00CA3689">
        <w:rPr>
          <w:rFonts w:eastAsia="Times New Roman" w:cstheme="minorHAnsi"/>
          <w:szCs w:val="19"/>
          <w:lang w:eastAsia="pl-PL"/>
        </w:rPr>
        <w:t>.</w:t>
      </w:r>
    </w:p>
    <w:p w14:paraId="647B222C" w14:textId="77777777" w:rsidR="006669DF" w:rsidRPr="00CA3689" w:rsidRDefault="006669DF" w:rsidP="006669DF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</w:p>
    <w:p w14:paraId="174E6BC1" w14:textId="77777777" w:rsidR="006669DF" w:rsidRDefault="00CA3689" w:rsidP="00CA3689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6669DF">
        <w:rPr>
          <w:rFonts w:eastAsia="Times New Roman" w:cstheme="minorHAnsi"/>
          <w:b/>
          <w:szCs w:val="19"/>
          <w:lang w:eastAsia="pl-PL"/>
        </w:rPr>
        <w:t>Dobrowolność/ Obowiązek podania danych osobowych</w:t>
      </w:r>
    </w:p>
    <w:p w14:paraId="5AFFB58D" w14:textId="77777777" w:rsidR="006669DF" w:rsidRDefault="00CA3689" w:rsidP="006669DF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6669DF">
        <w:rPr>
          <w:rFonts w:eastAsia="Times New Roman" w:cstheme="minorHAnsi"/>
          <w:szCs w:val="19"/>
          <w:lang w:eastAsia="pl-PL"/>
        </w:rPr>
        <w:t>Podanie danych zawartych w dokumentach rekrutacyjnych nie jest obowiązkowe, jednak jest warunkiem umożliwiającym ubieganie się kandydata o przyjęcie na rachmistrza spisowego i udzielenie mu dostępu do aplikacji szkoleniowej e-learning.</w:t>
      </w:r>
    </w:p>
    <w:p w14:paraId="77D69D5B" w14:textId="77777777" w:rsidR="006669DF" w:rsidRPr="006669DF" w:rsidRDefault="006669DF" w:rsidP="006669DF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</w:p>
    <w:p w14:paraId="4A0F2C77" w14:textId="7D28E6CD" w:rsidR="006669DF" w:rsidRPr="006669DF" w:rsidRDefault="006669DF" w:rsidP="006669DF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szCs w:val="19"/>
          <w:lang w:eastAsia="pl-PL"/>
        </w:rPr>
      </w:pPr>
      <w:r w:rsidRPr="006669DF">
        <w:rPr>
          <w:rFonts w:eastAsia="Times New Roman" w:cstheme="minorHAnsi"/>
          <w:b/>
          <w:szCs w:val="19"/>
          <w:lang w:eastAsia="pl-PL"/>
        </w:rPr>
        <w:t>Zautomatyzowane podejmowanie decyzji, w tym profilowanie</w:t>
      </w:r>
    </w:p>
    <w:p w14:paraId="7593C0A3" w14:textId="265E13D4" w:rsidR="00090CBB" w:rsidRPr="006669DF" w:rsidRDefault="00CA3689" w:rsidP="006669DF">
      <w:pPr>
        <w:pStyle w:val="Akapitzlist"/>
        <w:spacing w:after="0" w:line="240" w:lineRule="auto"/>
        <w:rPr>
          <w:rFonts w:eastAsia="Times New Roman" w:cstheme="minorHAnsi"/>
          <w:szCs w:val="19"/>
          <w:lang w:eastAsia="pl-PL"/>
        </w:rPr>
      </w:pPr>
      <w:r w:rsidRPr="006669DF">
        <w:rPr>
          <w:rFonts w:eastAsia="Times New Roman" w:cstheme="minorHAnsi"/>
          <w:szCs w:val="19"/>
          <w:lang w:eastAsia="pl-PL"/>
        </w:rPr>
        <w:t>Pani/Pana dane osobowe nie będą profilowane ani też nie będą podlegały</w:t>
      </w:r>
      <w:r w:rsidR="006669DF">
        <w:rPr>
          <w:rFonts w:eastAsia="Times New Roman" w:cstheme="minorHAnsi"/>
          <w:szCs w:val="19"/>
          <w:lang w:eastAsia="pl-PL"/>
        </w:rPr>
        <w:t xml:space="preserve"> </w:t>
      </w:r>
      <w:r w:rsidRPr="006669DF">
        <w:rPr>
          <w:rFonts w:eastAsia="Times New Roman" w:cstheme="minorHAnsi"/>
          <w:szCs w:val="19"/>
          <w:lang w:eastAsia="pl-PL"/>
        </w:rPr>
        <w:t>zautomatyzowanemu podejmowaniu decyzji.</w:t>
      </w:r>
    </w:p>
    <w:sectPr w:rsidR="00090CBB" w:rsidRPr="00666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6477B"/>
    <w:multiLevelType w:val="hybridMultilevel"/>
    <w:tmpl w:val="C5B40650"/>
    <w:lvl w:ilvl="0" w:tplc="C0C26A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B612A9"/>
    <w:multiLevelType w:val="hybridMultilevel"/>
    <w:tmpl w:val="EDA69458"/>
    <w:lvl w:ilvl="0" w:tplc="C8341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F03E1"/>
    <w:multiLevelType w:val="hybridMultilevel"/>
    <w:tmpl w:val="223CB90A"/>
    <w:lvl w:ilvl="0" w:tplc="C8341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8275E"/>
    <w:multiLevelType w:val="hybridMultilevel"/>
    <w:tmpl w:val="D34C92B6"/>
    <w:lvl w:ilvl="0" w:tplc="C0C26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4A3738"/>
    <w:multiLevelType w:val="hybridMultilevel"/>
    <w:tmpl w:val="876E1242"/>
    <w:lvl w:ilvl="0" w:tplc="F444609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9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200AF3"/>
    <w:multiLevelType w:val="hybridMultilevel"/>
    <w:tmpl w:val="58B22514"/>
    <w:lvl w:ilvl="0" w:tplc="C0C26A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81519D"/>
    <w:multiLevelType w:val="hybridMultilevel"/>
    <w:tmpl w:val="71E27788"/>
    <w:lvl w:ilvl="0" w:tplc="F4446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20"/>
  </w:num>
  <w:num w:numId="9">
    <w:abstractNumId w:val="25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4"/>
  </w:num>
  <w:num w:numId="15">
    <w:abstractNumId w:val="23"/>
  </w:num>
  <w:num w:numId="16">
    <w:abstractNumId w:val="2"/>
  </w:num>
  <w:num w:numId="17">
    <w:abstractNumId w:val="1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0"/>
  </w:num>
  <w:num w:numId="22">
    <w:abstractNumId w:val="24"/>
  </w:num>
  <w:num w:numId="23">
    <w:abstractNumId w:val="7"/>
  </w:num>
  <w:num w:numId="24">
    <w:abstractNumId w:val="13"/>
  </w:num>
  <w:num w:numId="25">
    <w:abstractNumId w:val="5"/>
  </w:num>
  <w:num w:numId="26">
    <w:abstractNumId w:val="6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2E1F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81203"/>
    <w:rsid w:val="001A6AE9"/>
    <w:rsid w:val="001A70FF"/>
    <w:rsid w:val="001B14B6"/>
    <w:rsid w:val="001C0759"/>
    <w:rsid w:val="00236450"/>
    <w:rsid w:val="00263EE3"/>
    <w:rsid w:val="00266E94"/>
    <w:rsid w:val="0027464A"/>
    <w:rsid w:val="00276DA9"/>
    <w:rsid w:val="00280404"/>
    <w:rsid w:val="002C48C8"/>
    <w:rsid w:val="002D690B"/>
    <w:rsid w:val="003050E6"/>
    <w:rsid w:val="00307A1C"/>
    <w:rsid w:val="00357AC1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5254F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669DF"/>
    <w:rsid w:val="006960F3"/>
    <w:rsid w:val="006B4C09"/>
    <w:rsid w:val="006B7C4C"/>
    <w:rsid w:val="00721A57"/>
    <w:rsid w:val="00735567"/>
    <w:rsid w:val="00737C4E"/>
    <w:rsid w:val="00781347"/>
    <w:rsid w:val="00786545"/>
    <w:rsid w:val="007C4972"/>
    <w:rsid w:val="007E3325"/>
    <w:rsid w:val="007F0163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C1C90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B6E9E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A3689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B2C6-58F8-4461-AE49-8E8DA7C3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Urząd Gminy w Budrach</cp:lastModifiedBy>
  <cp:revision>4</cp:revision>
  <dcterms:created xsi:type="dcterms:W3CDTF">2021-01-28T11:38:00Z</dcterms:created>
  <dcterms:modified xsi:type="dcterms:W3CDTF">2021-01-28T12:06:00Z</dcterms:modified>
</cp:coreProperties>
</file>