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FF6738" w14:paraId="1949B297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77D3F422" w14:textId="77777777" w:rsidR="002A3270" w:rsidRPr="00FF6738" w:rsidRDefault="002A3270" w:rsidP="009B6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24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września 2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01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ewidencji ludności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A04836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B55169C" w14:textId="77777777" w:rsidR="002A3270" w:rsidRPr="00FF6738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FF6738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4A512AA6" w14:textId="77777777" w:rsidR="00327FED" w:rsidRDefault="00327FE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26DE0330" w14:textId="5C730B3A" w:rsidR="007162E7" w:rsidRPr="0043188E" w:rsidRDefault="00591F48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Wójt Gminy Budry mający siedzibę: Urząd Gminy w Budrach,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Al. Wojska Polskiego 27, 11-606 Budry 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770E7F" w:rsidRPr="0043188E">
              <w:rPr>
                <w:rFonts w:ascii="Arial" w:hAnsi="Arial" w:cs="Arial"/>
                <w:sz w:val="18"/>
                <w:szCs w:val="18"/>
              </w:rPr>
              <w:t xml:space="preserve">w rejestrze PESEL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 xml:space="preserve">prowadzenia i przetwarzania danych w rejestrze mieszkańców </w:t>
            </w:r>
            <w:r>
              <w:rPr>
                <w:rFonts w:ascii="Arial" w:hAnsi="Arial" w:cs="Arial"/>
                <w:sz w:val="18"/>
                <w:szCs w:val="18"/>
              </w:rPr>
              <w:t xml:space="preserve">oraz przechowywanej przez Wójta Gminy Budry </w:t>
            </w:r>
            <w:r w:rsidR="00093D47" w:rsidRPr="0043188E">
              <w:rPr>
                <w:rFonts w:ascii="Arial" w:hAnsi="Arial" w:cs="Arial"/>
                <w:sz w:val="18"/>
                <w:szCs w:val="18"/>
              </w:rPr>
              <w:t>dokumentacji pisemnej;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2D1CF5" w14:textId="61D9FFD2" w:rsidR="002A3270" w:rsidRPr="0043188E" w:rsidRDefault="002A3270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>00-060) przy</w:t>
            </w:r>
            <w:r w:rsidR="00591F48">
              <w:rPr>
                <w:rFonts w:ascii="Arial" w:hAnsi="Arial" w:cs="Arial"/>
                <w:sz w:val="18"/>
                <w:szCs w:val="18"/>
              </w:rPr>
              <w:br/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ul. Królewskiej 27 – odpowiada za </w:t>
            </w:r>
            <w:r w:rsidR="007518E1" w:rsidRPr="0043188E">
              <w:rPr>
                <w:rFonts w:ascii="Arial" w:hAnsi="Arial" w:cs="Arial"/>
                <w:sz w:val="18"/>
                <w:szCs w:val="18"/>
              </w:rPr>
              <w:t xml:space="preserve">nadawanie numeru PESEL oraz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>utrzymanie i rozwój rejestru</w:t>
            </w:r>
            <w:r w:rsidR="005E7F0D" w:rsidRPr="0043188E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093D47" w:rsidRPr="0043188E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3BCB8A6" w14:textId="661F10DD" w:rsidR="005D6F23" w:rsidRPr="009D57A8" w:rsidRDefault="00327FED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 (02-591) przy ul S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tefana Batorego 5 – odpowiada za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kształtowanie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jednolitych zasad postępowania w kraju w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ewidencji ludności 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>oraz zapewnia funkcjonowanie wydzielonej sieci umożliwiającej dostęp do rejestru PESEL</w:t>
            </w:r>
            <w:r w:rsidR="0014204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1392BFB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A312098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39BC2077" w14:textId="7785C0F6" w:rsidR="0044172A" w:rsidRDefault="00591F48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administratorem – Wójtem Gminy Budry</w:t>
            </w:r>
            <w:r w:rsidR="0044172A">
              <w:rPr>
                <w:rFonts w:ascii="Arial" w:hAnsi="Arial" w:cs="Arial"/>
                <w:sz w:val="18"/>
                <w:szCs w:val="18"/>
              </w:rPr>
              <w:t xml:space="preserve"> miasta </w:t>
            </w:r>
            <w:r w:rsidR="0044172A"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4417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172A"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poprzez adres email </w:t>
            </w:r>
            <w:hyperlink r:id="rId5" w:history="1">
              <w:hyperlink r:id="rId6" w:history="1">
                <w:r>
                  <w:rPr>
                    <w:rStyle w:val="Hipercze"/>
                    <w:rFonts w:ascii="Times New Roman" w:hAnsi="Times New Roman"/>
                  </w:rPr>
                  <w:t>inspektor@cbi24.pl</w:t>
                </w:r>
              </w:hyperlink>
              <w:r>
                <w:rPr>
                  <w:rFonts w:ascii="Times New Roman" w:hAnsi="Times New Roman"/>
                </w:rPr>
                <w:t xml:space="preserve"> </w:t>
              </w:r>
            </w:hyperlink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364662" w14:textId="77777777" w:rsidR="0044172A" w:rsidRDefault="0044172A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1A36C637" w14:textId="77777777" w:rsidR="002A3270" w:rsidRDefault="002A3270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7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425EF0B1" w14:textId="77777777" w:rsidR="005D6F23" w:rsidRDefault="005D6F23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F448AEF" w14:textId="77777777" w:rsidR="00A62BE2" w:rsidRPr="009D57A8" w:rsidRDefault="00614C62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 xml:space="preserve">można się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skontaktować </w:t>
            </w:r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poprzez adres mail </w:t>
            </w:r>
            <w:hyperlink r:id="rId8" w:history="1">
              <w:r w:rsidR="00BA2176" w:rsidRPr="0043188E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iod@mswia.gov.pl</w:t>
              </w:r>
            </w:hyperlink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formularz kontaktory pod adresem </w:t>
            </w:r>
            <w:hyperlink r:id="rId9" w:history="1">
              <w:r w:rsidR="00BA2176" w:rsidRPr="0043188E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https://www.gov.pl/web/mswia/formularz-kontaktowy</w:t>
              </w:r>
            </w:hyperlink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pisemnie na adres siedziby administratora</w:t>
            </w:r>
            <w:r w:rsidR="005D6F23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4F98E54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FD11DC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14713145" w14:textId="3EC03D81" w:rsidR="0044172A" w:rsidRDefault="00591F48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Wójt Gminy Budry </w:t>
            </w:r>
            <w:r w:rsidR="0044172A"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</w:t>
            </w:r>
            <w:r w:rsidR="0044172A"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>
              <w:rPr>
                <w:rFonts w:ascii="Arial" w:hAnsi="Arial" w:cs="Arial"/>
                <w:sz w:val="18"/>
                <w:szCs w:val="18"/>
              </w:rPr>
              <w:t xml:space="preserve">email </w:t>
            </w:r>
            <w:hyperlink r:id="rId10" w:history="1">
              <w:hyperlink r:id="rId11" w:history="1">
                <w:r>
                  <w:rPr>
                    <w:rStyle w:val="Hipercze"/>
                    <w:rFonts w:ascii="Times New Roman" w:hAnsi="Times New Roman"/>
                  </w:rPr>
                  <w:t>inspektor@cbi24.pl</w:t>
                </w:r>
              </w:hyperlink>
              <w:r>
                <w:rPr>
                  <w:rFonts w:ascii="Times New Roman" w:hAnsi="Times New Roman"/>
                </w:rPr>
                <w:t xml:space="preserve"> </w:t>
              </w:r>
            </w:hyperlink>
          </w:p>
          <w:p w14:paraId="557BD7D7" w14:textId="77777777" w:rsidR="0044172A" w:rsidRDefault="0044172A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B1440A7" w14:textId="60572547" w:rsidR="0002187D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</w:t>
            </w:r>
            <w:r w:rsidR="00142043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42043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23010F93" w14:textId="77777777" w:rsidR="0002187D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ABF4A1F" w14:textId="77777777" w:rsidR="005D6F23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12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78B91A8" w14:textId="77777777" w:rsidR="00A62BE2" w:rsidRDefault="00A62BE2" w:rsidP="00142043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05FA063" w14:textId="0A3E0DE1" w:rsidR="00A62BE2" w:rsidRPr="00FF6738" w:rsidRDefault="00A62BE2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sz w:val="18"/>
                <w:szCs w:val="18"/>
              </w:rPr>
              <w:t>każdym z wymienionych inspektorów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ochrony danych można się kontaktować we wszystkich sprawach dotyczących przetwarzania danych osobowych oraz korzystania z praw zwi</w:t>
            </w:r>
            <w:r>
              <w:rPr>
                <w:rFonts w:ascii="Arial" w:hAnsi="Arial" w:cs="Arial"/>
                <w:sz w:val="18"/>
                <w:szCs w:val="18"/>
              </w:rPr>
              <w:t>ązanych z przetwarzaniem danych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które pozostają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jego zakresie działania</w:t>
            </w:r>
            <w:r w:rsidR="00033D6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7D18A0D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7A1DE6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57DD823C" w14:textId="71F61EAB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 / Pana dane będą przetwarzane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podstawie art. 6 ust. 1 lit. c Rozporządzenia Parlamentu Europejskiego i Rady (UE) 2016/679 z dnia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      </w:r>
            <w:proofErr w:type="spellStart"/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późn</w:t>
            </w:r>
            <w:proofErr w:type="spellEnd"/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zm.) (dalej: RODO)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związku z przepisem szczególnym ustawy;</w:t>
            </w:r>
          </w:p>
          <w:p w14:paraId="67DA24D1" w14:textId="0D20E92B" w:rsidR="00CE4C32" w:rsidRPr="0043188E" w:rsidRDefault="007518E1" w:rsidP="0014204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rzez </w:t>
            </w:r>
            <w:r w:rsidR="00591F48">
              <w:rPr>
                <w:rFonts w:ascii="Arial" w:hAnsi="Arial" w:cs="Arial"/>
                <w:color w:val="000000" w:themeColor="text1"/>
                <w:sz w:val="18"/>
                <w:szCs w:val="18"/>
              </w:rPr>
              <w:t>Wójta Gminy Budry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 w celu wprowadzenia Pani/Pana danych do rejestru PESEL</w:t>
            </w:r>
            <w:r w:rsidR="00FA68D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udostępniania z niego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</w:t>
            </w:r>
            <w:r w:rsidR="00FA68D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danych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prowadzenia rejestru mieszkańców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na podstawie art. 6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a, art. 10, art.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11 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oraz art. 50 ust. 1 pkt 2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ustawy o ewidencji ludności</w:t>
            </w:r>
          </w:p>
          <w:p w14:paraId="36C34AC8" w14:textId="16A2B4D7" w:rsidR="007A4048" w:rsidRPr="003C785B" w:rsidRDefault="007518E1" w:rsidP="0014204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rzez Ministra Cyfryzacji i Ministra Spraw Wewnętrznych i Administracji – w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celu prowadzenia ewidencji ludności 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terenie Rzeczypospolitej Polskiej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na podstawie danych identyfikujących tożsamość oraz status administracyjnoprawny osób fizycznych wprowadzanych do rejestru PESEL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– na podstawie art. 2, art.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 ust. 3 i 4 oraz art. 6 ust. 2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ustawy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 ewidencji ludności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4B3E2F5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4E01FB1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152CA83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6D3EE4F4" w14:textId="77777777" w:rsidR="009B08FC" w:rsidRPr="0043188E" w:rsidRDefault="009B08FC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Odbiorcami danych są podmioty przetwarzające dane:</w:t>
            </w:r>
          </w:p>
          <w:p w14:paraId="20E258B5" w14:textId="723B2D16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Centrum Personalizacji Dokumentów – w zakresie udostępniania danych z rejestru PESEL w imieniu Ministra Spraw Wewnętrznych i Administracji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zakresie </w:t>
            </w:r>
            <w:r w:rsidR="00BF0DB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wniosków o udostę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pnienie danych złożonych przed 1 lipca 2019 r.</w:t>
            </w:r>
          </w:p>
          <w:p w14:paraId="2671D92B" w14:textId="77777777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Centralny Ośrodek Informatyki – w zakresie technicznego utrzymania rejestru PESEL i jego rozwoju w imieniu Ministra Cyfryzacji</w:t>
            </w:r>
          </w:p>
          <w:p w14:paraId="6C01C3D8" w14:textId="77777777" w:rsidR="00BC4C4F" w:rsidRDefault="00BC4C4F" w:rsidP="00BC4C4F">
            <w:pPr>
              <w:pStyle w:val="Default"/>
            </w:pPr>
          </w:p>
          <w:p w14:paraId="6F659CDC" w14:textId="0DC5D2B0" w:rsidR="00E57437" w:rsidRPr="00BC4C4F" w:rsidRDefault="00BC4C4F" w:rsidP="002F6B02">
            <w:pPr>
              <w:pStyle w:val="Akapitzlist"/>
              <w:numPr>
                <w:ilvl w:val="0"/>
                <w:numId w:val="12"/>
              </w:numPr>
              <w:spacing w:line="276" w:lineRule="auto"/>
              <w:ind w:left="714" w:hanging="35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C4C4F">
              <w:rPr>
                <w:rFonts w:ascii="Times New Roman" w:hAnsi="Times New Roman" w:cs="Times New Roman"/>
              </w:rPr>
              <w:t xml:space="preserve"> ZETO SOFTWARE Sp. z o.o.), z siedzibą w: 10-005 Olsztyn, ul. Pieniężnego 6/7</w:t>
            </w:r>
            <w:r w:rsidRPr="00BC4C4F">
              <w:rPr>
                <w:sz w:val="20"/>
                <w:szCs w:val="20"/>
              </w:rPr>
              <w:t xml:space="preserve">, </w:t>
            </w:r>
            <w:r w:rsidR="007A4048" w:rsidRPr="00BC4C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 świadczący usługi w zakresie utrzymania i serwisu systemu obsługującego rejestr mieszkańców </w:t>
            </w:r>
            <w:bookmarkStart w:id="0" w:name="_GoBack"/>
            <w:bookmarkEnd w:id="0"/>
          </w:p>
          <w:p w14:paraId="283F918B" w14:textId="2EED065E" w:rsidR="004041F5" w:rsidRPr="0043188E" w:rsidRDefault="00EE209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/Pana dane osobowe</w:t>
            </w:r>
            <w:r w:rsidR="002A327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udostępnia</w:t>
            </w:r>
            <w:r w:rsidR="00857F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się </w:t>
            </w:r>
            <w:r w:rsidR="002A327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podmiotom</w:t>
            </w:r>
            <w:r w:rsidR="0015423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29BF5172" w14:textId="77777777" w:rsidR="004041F5" w:rsidRPr="0043188E" w:rsidRDefault="0015423E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służbom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organom administracji publicznej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sądom i prokuraturze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komornikom sądowym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państwowym i samorządowym jednostkom organizacyjnym oraz innym</w:t>
            </w:r>
            <w:r w:rsidR="0089001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podmiotom – w zakresie niezbędnym do realizacji zadań publicznych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BA454FD" w14:textId="266746C7" w:rsidR="004041F5" w:rsidRPr="0043188E" w:rsidRDefault="0015423E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osobom i jednostkom organizacyjnym, jeżeli wykażą w tym interes prawny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5A5D27D4" w14:textId="6A972D4B" w:rsidR="000C4FF8" w:rsidRPr="0043188E" w:rsidRDefault="004041F5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osobom i jednostkom organizacyjnym, jeżeli wykażą w tym interes </w:t>
            </w:r>
            <w:r w:rsidR="000C4FF8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faktyczny w otrzymaniu danych, pod warunkiem u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zyskania zgody Pani /Pana zgody;</w:t>
            </w:r>
          </w:p>
          <w:p w14:paraId="42CDD984" w14:textId="44B1933A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20502BF9" w14:textId="77777777" w:rsidR="004041F5" w:rsidRPr="0043188E" w:rsidRDefault="000C4FF8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przez</w:t>
            </w:r>
            <w:r w:rsidR="004041F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3EB3BF68" w14:textId="36159832" w:rsidR="000C4FF8" w:rsidRPr="0043188E" w:rsidRDefault="00591F48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Wójta Gminy Budry</w:t>
            </w:r>
            <w:r w:rsidR="009B08F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– z rejestru mieszkańców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trybie indywidualnych zapytań oraz zapewnienia do danych dostępu online -</w:t>
            </w:r>
            <w:r w:rsidR="009B08F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podmiotom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wskazanym powyżej w pkt 1-4</w:t>
            </w:r>
            <w:r w:rsidR="008F584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 z rejestru PESEL w trybie indywidualnych zapyta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ń podmiotom wskazanym w pkt 1-3;</w:t>
            </w:r>
          </w:p>
          <w:p w14:paraId="10C2CB5B" w14:textId="6B69F102" w:rsidR="006F081B" w:rsidRPr="0043188E" w:rsidRDefault="006F081B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Ministra Cyfryzacji – z rejestru PESEL w trybie zapewnienia do danych dostępu online - podmiotom wskazanym powyżej w pkt 1 </w:t>
            </w:r>
            <w:r w:rsidR="00C2081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oraz w trybie indywidualnych zapytań </w:t>
            </w:r>
            <w:r w:rsidR="00A67ED8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podmiotom </w:t>
            </w:r>
            <w:r w:rsidR="00C2081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wskazanym w pkt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4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2289968A" w14:textId="09261FE8" w:rsidR="00770061" w:rsidRPr="0043188E" w:rsidRDefault="004041F5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Ministra Spraw Wewnętrznych i Administracji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 rejestru PESEL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zakresie wniosków o udostepnienie danych złożonych przed 1 lipca 2019 r.,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imieniu Ministra dane udostępnia podmiotom wskazanym powyżej w pkt 1-3 w trybie indywidualnych zapytań Centrum Personalizacji Dokumentów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1C001BFB" w14:textId="26FEAD40" w:rsidR="00B20F27" w:rsidRPr="0043188E" w:rsidRDefault="00591F48" w:rsidP="00591F48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Wójt Gminy Budry </w:t>
            </w:r>
            <w:r w:rsidR="00655144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udostępnia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także stronom postępowań administracyjnych prowadzonych na podstawie ustawy o ewidencji ludności i 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Kodeksu postępowania administracyjnego, których jest P</w:t>
            </w:r>
            <w:r w:rsidR="00655144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an/Pani stroną lub uczestnikiem w trybie udostępnienia akt tych postępowań.</w:t>
            </w:r>
          </w:p>
        </w:tc>
      </w:tr>
      <w:tr w:rsidR="002A3270" w:rsidRPr="00FF6738" w14:paraId="50B5118E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2BAA2D0A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14:paraId="3A8EA0B7" w14:textId="1C19048F" w:rsidR="00E428B9" w:rsidRPr="0043188E" w:rsidRDefault="008C706A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Zgodnie z art. 12a ustawy o ewidencji ludności </w:t>
            </w:r>
            <w:r w:rsidR="00D013E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osobowe zgromadzone w rejestrze mieszkańców oraz w rejestrze PESEL przetwarzane są bezterminowo. </w:t>
            </w:r>
          </w:p>
          <w:p w14:paraId="540EC45C" w14:textId="77777777" w:rsidR="00655144" w:rsidRPr="0043188E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B8FACB" w14:textId="13492E72" w:rsidR="00E428B9" w:rsidRPr="0043188E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zgromadzone w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formie pisemnej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są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przetwarzane zgodnie z klasyfikacją wynikająca z jednolitego rzeczowego wykazu akt organów gminy i związków międzygminnych oraz urzędów obsługujących te organy i związki (rozporządzenie Prezesa Rady Ministrów z dnia 18 stycznia 2011</w:t>
            </w:r>
            <w:r w:rsidR="00591F4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r. </w:t>
            </w:r>
            <w:hyperlink r:id="rId13" w:history="1">
              <w:r w:rsidR="00E428B9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Dz.U. Nr 14, poz. 67)</w:t>
              </w:r>
            </w:hyperlink>
            <w:r w:rsidR="00914C8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2E79FFE9" w14:textId="5B768318" w:rsidR="00914C8E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z zakresu ewidencji lu</w:t>
            </w:r>
            <w:r w:rsidR="006459E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dności po 50 latach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jest oceniana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 kątem możliwości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zniszczenia</w:t>
            </w:r>
            <w:r w:rsidR="00567FB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natomiast dotycząca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aktualizacji danych </w:t>
            </w:r>
            <w:r w:rsidR="00567FB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ewidencji ludności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5 latach;</w:t>
            </w:r>
          </w:p>
          <w:p w14:paraId="195B5009" w14:textId="6E04D686" w:rsidR="00914C8E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meldunkowych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10 latach;</w:t>
            </w:r>
          </w:p>
          <w:p w14:paraId="076BE176" w14:textId="78D32970" w:rsidR="00BE7E52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dokumentacja spraw związanych z udostępnianiem danych i wydawaniem zaświadczeń z ewidencji ludności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5 latach.</w:t>
            </w:r>
          </w:p>
        </w:tc>
      </w:tr>
      <w:tr w:rsidR="002A3270" w:rsidRPr="00FF6738" w14:paraId="00E1F30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4D6F5C70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443A0516" w14:textId="77777777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prawo dostępu do Pani/Pana danych oraz prawo żądania ich sprostowania</w:t>
            </w:r>
            <w:r w:rsidR="007C5EC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 a także danych osób, nad którymi sprawowana jest prawna opieka, np. danych dzieci.</w:t>
            </w:r>
          </w:p>
        </w:tc>
      </w:tr>
      <w:tr w:rsidR="002A3270" w:rsidRPr="00FF6738" w14:paraId="28C886F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3481A5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5B73C20A" w14:textId="7A784F0B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również prawo wniesienia skargi do organu nadzorczego</w:t>
            </w:r>
            <w:r w:rsidR="006D1FE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</w:t>
            </w:r>
            <w:r w:rsidR="00830FC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Prezesa Urzędu Ochrony Danych Osobowych</w:t>
            </w:r>
          </w:p>
          <w:p w14:paraId="02E7F14C" w14:textId="77777777" w:rsidR="00093D47" w:rsidRPr="0043188E" w:rsidRDefault="00093D4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Biuro Prezesa Urzędu Ochrony Danych Osobowych  </w:t>
            </w:r>
          </w:p>
          <w:p w14:paraId="1720A729" w14:textId="77777777" w:rsidR="00093D47" w:rsidRPr="0043188E" w:rsidRDefault="00BC4C4F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4" w:history="1">
              <w:r w:rsidR="00093D47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Adres</w:t>
              </w:r>
            </w:hyperlink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Stawki 2, 00-193 Warszawa</w:t>
            </w:r>
          </w:p>
          <w:p w14:paraId="345E82B1" w14:textId="5AB98C5D" w:rsidR="00093D47" w:rsidRPr="0043188E" w:rsidRDefault="00BC4C4F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5" w:history="1">
              <w:r w:rsidR="00093D47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Telefon</w:t>
              </w:r>
            </w:hyperlink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22 531 03 00</w:t>
            </w:r>
          </w:p>
        </w:tc>
      </w:tr>
      <w:tr w:rsidR="002109E1" w:rsidRPr="00FF6738" w14:paraId="049CE87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E49DC" w14:textId="77777777" w:rsidR="002109E1" w:rsidRPr="002F6592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6592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63944321" w14:textId="77777777" w:rsidR="006544EF" w:rsidRPr="0043188E" w:rsidRDefault="006544EF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 / Pana dane do rejestru PESEL wprowadzane są przez następujące organy:</w:t>
            </w:r>
          </w:p>
          <w:p w14:paraId="49E02A65" w14:textId="77777777" w:rsidR="006544EF" w:rsidRPr="0043188E" w:rsidRDefault="002D1E26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kierownik urzędu stanu cywilnego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sporządzający akt urodzenia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małżeństwa i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zgonu oraz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wprowadzający do 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tych aktów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zmiany, a także 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wydający 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decyzję o zmianie imienia lub nazwiska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14:paraId="37C743A0" w14:textId="77777777" w:rsidR="0089001D" w:rsidRPr="0043188E" w:rsidRDefault="0089001D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 gminy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dokonujący 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rejestracji obowiązku meldunkowego,</w:t>
            </w:r>
          </w:p>
          <w:p w14:paraId="727A3048" w14:textId="77777777" w:rsidR="00277DDF" w:rsidRPr="0043188E" w:rsidRDefault="00277DDF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organ 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gminy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wydający 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unieważniający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dowód 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osobisty,</w:t>
            </w:r>
          </w:p>
          <w:p w14:paraId="549B2E38" w14:textId="77777777" w:rsidR="00B66321" w:rsidRPr="0043188E" w:rsidRDefault="00B66321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wojewod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konsul RP wydając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unieważniając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paszport,</w:t>
            </w:r>
          </w:p>
          <w:p w14:paraId="6049021E" w14:textId="77777777" w:rsidR="002109E1" w:rsidRPr="0043188E" w:rsidRDefault="00614C62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wojewoda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lub minister właściwy do spraw wewnętrznych dokonujący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zmian w zakresie nabycia lub utraty obywatelstwa polsk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iego.</w:t>
            </w:r>
          </w:p>
          <w:p w14:paraId="6BE328B0" w14:textId="77777777" w:rsidR="006F081B" w:rsidRPr="0043188E" w:rsidRDefault="006F081B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Rejestr mieszkańców zasilany jest danymi z rejestru PESEL.</w:t>
            </w:r>
          </w:p>
        </w:tc>
      </w:tr>
      <w:tr w:rsidR="002A3270" w:rsidRPr="00FF6738" w14:paraId="03BD8F02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28DFE50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6C61EC92" w14:textId="6A9BB185" w:rsidR="003C785B" w:rsidRPr="0043188E" w:rsidRDefault="003F1DF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Obowiązek podania danych osobowych wynika z ustawy o ewidencji ludności</w:t>
            </w:r>
            <w:r w:rsidR="000D7E1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(art. 8 i 10 ustawy)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przypadku działania na wniosek odmowa podania danych przez ich posiadacza skutkuje nie zrealizowaniem żądania nadania lub zmiany numeru PESEL, zameldowania, wymeldowania, rejestracji wyjazdu, powrotu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udostępnienia danych. Nie wykonanie obowiązku meldunkowego przez cudzoziemców nie będących obywatelami państwa członkowskiego UE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lub członkam</w:t>
            </w:r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i ich rodzin zagrożone jest karą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grzywny.</w:t>
            </w:r>
          </w:p>
        </w:tc>
      </w:tr>
    </w:tbl>
    <w:p w14:paraId="1A23FDD8" w14:textId="77777777" w:rsidR="00630ECD" w:rsidRDefault="00630ECD"/>
    <w:sectPr w:rsidR="00630ECD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1034A"/>
    <w:rsid w:val="0002187D"/>
    <w:rsid w:val="00025462"/>
    <w:rsid w:val="00033D67"/>
    <w:rsid w:val="00066DC2"/>
    <w:rsid w:val="00074456"/>
    <w:rsid w:val="00093D47"/>
    <w:rsid w:val="000C4FF8"/>
    <w:rsid w:val="000C607B"/>
    <w:rsid w:val="000D7E17"/>
    <w:rsid w:val="0013206B"/>
    <w:rsid w:val="001405D8"/>
    <w:rsid w:val="00142043"/>
    <w:rsid w:val="00151C6C"/>
    <w:rsid w:val="0015423E"/>
    <w:rsid w:val="00182545"/>
    <w:rsid w:val="001974D5"/>
    <w:rsid w:val="001D07CD"/>
    <w:rsid w:val="001D0998"/>
    <w:rsid w:val="001E4BDF"/>
    <w:rsid w:val="002109E1"/>
    <w:rsid w:val="00210ED2"/>
    <w:rsid w:val="00277DDF"/>
    <w:rsid w:val="002A3270"/>
    <w:rsid w:val="002D1E26"/>
    <w:rsid w:val="002D5EA5"/>
    <w:rsid w:val="002E4026"/>
    <w:rsid w:val="002E4FCD"/>
    <w:rsid w:val="002F0A2B"/>
    <w:rsid w:val="002F0B81"/>
    <w:rsid w:val="002F2443"/>
    <w:rsid w:val="002F6592"/>
    <w:rsid w:val="00326677"/>
    <w:rsid w:val="00327FED"/>
    <w:rsid w:val="00334B5A"/>
    <w:rsid w:val="0035777B"/>
    <w:rsid w:val="003C785B"/>
    <w:rsid w:val="003F1DF7"/>
    <w:rsid w:val="00402ED2"/>
    <w:rsid w:val="004041F5"/>
    <w:rsid w:val="0043188E"/>
    <w:rsid w:val="0044172A"/>
    <w:rsid w:val="00445810"/>
    <w:rsid w:val="00486B81"/>
    <w:rsid w:val="004B474B"/>
    <w:rsid w:val="004E02CE"/>
    <w:rsid w:val="00524A65"/>
    <w:rsid w:val="00541C72"/>
    <w:rsid w:val="00550BC5"/>
    <w:rsid w:val="00567FB1"/>
    <w:rsid w:val="005764C9"/>
    <w:rsid w:val="00576C1E"/>
    <w:rsid w:val="00586622"/>
    <w:rsid w:val="00591F48"/>
    <w:rsid w:val="005D6F23"/>
    <w:rsid w:val="005D7E37"/>
    <w:rsid w:val="005E7F0D"/>
    <w:rsid w:val="005F75EA"/>
    <w:rsid w:val="00614C62"/>
    <w:rsid w:val="006159B1"/>
    <w:rsid w:val="006216EE"/>
    <w:rsid w:val="00630ECD"/>
    <w:rsid w:val="006459E0"/>
    <w:rsid w:val="006544EF"/>
    <w:rsid w:val="00655144"/>
    <w:rsid w:val="00661B2A"/>
    <w:rsid w:val="00666BCC"/>
    <w:rsid w:val="0069528E"/>
    <w:rsid w:val="006A74DF"/>
    <w:rsid w:val="006D1FED"/>
    <w:rsid w:val="006E341E"/>
    <w:rsid w:val="006F081B"/>
    <w:rsid w:val="007162E7"/>
    <w:rsid w:val="00723A4E"/>
    <w:rsid w:val="007518E1"/>
    <w:rsid w:val="00770061"/>
    <w:rsid w:val="00770E7F"/>
    <w:rsid w:val="007A4048"/>
    <w:rsid w:val="007B3915"/>
    <w:rsid w:val="007C5EC5"/>
    <w:rsid w:val="00830FC1"/>
    <w:rsid w:val="00857F2A"/>
    <w:rsid w:val="0089001D"/>
    <w:rsid w:val="008B3A3C"/>
    <w:rsid w:val="008C706A"/>
    <w:rsid w:val="008F4711"/>
    <w:rsid w:val="008F5845"/>
    <w:rsid w:val="00914C8E"/>
    <w:rsid w:val="009B08FC"/>
    <w:rsid w:val="009B627F"/>
    <w:rsid w:val="009C1C42"/>
    <w:rsid w:val="009C4701"/>
    <w:rsid w:val="009D57A8"/>
    <w:rsid w:val="00A62BE2"/>
    <w:rsid w:val="00A67ED8"/>
    <w:rsid w:val="00A858BA"/>
    <w:rsid w:val="00A9554D"/>
    <w:rsid w:val="00B01388"/>
    <w:rsid w:val="00B0625F"/>
    <w:rsid w:val="00B20F27"/>
    <w:rsid w:val="00B66321"/>
    <w:rsid w:val="00BA2176"/>
    <w:rsid w:val="00BB47B1"/>
    <w:rsid w:val="00BC4C4F"/>
    <w:rsid w:val="00BE7E52"/>
    <w:rsid w:val="00BF0DB5"/>
    <w:rsid w:val="00C17AA5"/>
    <w:rsid w:val="00C20819"/>
    <w:rsid w:val="00C30386"/>
    <w:rsid w:val="00C34000"/>
    <w:rsid w:val="00C51AB2"/>
    <w:rsid w:val="00C53ADA"/>
    <w:rsid w:val="00C76207"/>
    <w:rsid w:val="00C77C81"/>
    <w:rsid w:val="00C830BB"/>
    <w:rsid w:val="00C90718"/>
    <w:rsid w:val="00CB1A0F"/>
    <w:rsid w:val="00CB35EE"/>
    <w:rsid w:val="00CD507C"/>
    <w:rsid w:val="00CE4C32"/>
    <w:rsid w:val="00D013E1"/>
    <w:rsid w:val="00D02027"/>
    <w:rsid w:val="00D532AF"/>
    <w:rsid w:val="00D84F2D"/>
    <w:rsid w:val="00D914A8"/>
    <w:rsid w:val="00DD73AA"/>
    <w:rsid w:val="00DE614F"/>
    <w:rsid w:val="00E428B9"/>
    <w:rsid w:val="00E57437"/>
    <w:rsid w:val="00E66D53"/>
    <w:rsid w:val="00EB0F49"/>
    <w:rsid w:val="00ED031F"/>
    <w:rsid w:val="00EE2094"/>
    <w:rsid w:val="00F13935"/>
    <w:rsid w:val="00F46422"/>
    <w:rsid w:val="00F57B57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C2A0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BC4C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13" Type="http://schemas.openxmlformats.org/officeDocument/2006/relationships/hyperlink" Target="http://sip.legalis.pl/document-view.seam?documentId=mfrxilrrgyydimztgm3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cyfryzacja/kontakt" TargetMode="External"/><Relationship Id="rId12" Type="http://schemas.openxmlformats.org/officeDocument/2006/relationships/hyperlink" Target="mailto:iod@mswia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11" Type="http://schemas.openxmlformats.org/officeDocument/2006/relationships/hyperlink" Target="mailto:inspektor@cbi24.pl" TargetMode="External"/><Relationship Id="rId5" Type="http://schemas.openxmlformats.org/officeDocument/2006/relationships/hyperlink" Target="mailto:ug@budry.pl" TargetMode="External"/><Relationship Id="rId15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10" Type="http://schemas.openxmlformats.org/officeDocument/2006/relationships/hyperlink" Target="mailto:ug@budry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mswia/formularz-kontaktowy" TargetMode="External"/><Relationship Id="rId14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9391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akowalewska</cp:lastModifiedBy>
  <cp:revision>2</cp:revision>
  <cp:lastPrinted>2019-07-03T08:08:00Z</cp:lastPrinted>
  <dcterms:created xsi:type="dcterms:W3CDTF">2019-07-03T08:08:00Z</dcterms:created>
  <dcterms:modified xsi:type="dcterms:W3CDTF">2019-07-03T08:08:00Z</dcterms:modified>
</cp:coreProperties>
</file>