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3E" w:rsidRDefault="004A233E" w:rsidP="00C426AB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C426AB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:rsidR="00494F67" w:rsidRDefault="00494F67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4A233E" w:rsidRDefault="004A233E" w:rsidP="00D03F89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494F67" w:rsidRDefault="00494F67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494F67" w:rsidRPr="00F47ED2" w:rsidRDefault="00494F67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494F67" w:rsidRPr="00D03F89" w:rsidRDefault="00494F67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 xml:space="preserve">Obwodowa Komisja Wyborcza Nr 1, Szkoła Podstawowa w Budrach (parter), ul. M. Kajki 4, </w:t>
      </w:r>
    </w:p>
    <w:p w:rsidR="00494F67" w:rsidRP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>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Anna Harasim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uzupełnienie składu (Komisarz Wyborczy), zam. Budry - Przewodniczący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Wiktor Jakub Zagórski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KKW KOALICJA EUROPEJSKA PO PSL SLD .N ZIELONI, zam. Wola - Zastępca Przewodniczącego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Józef Bałdyga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KW PRAWO I SPRAWIEDLIWOŚĆ (uzupełnienie składu), zam. Budzewo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Krystyna Kisielewska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Sąkieły Małe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Agnieszka Kozłowska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KWW KUKIZ'15, zam. Węgorzewo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Dariusz Jacek Szukiel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KW PRAWO I SPRAWIEDLIWOŚĆ (uzupełnienie składu),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Danuta Jadwiga Zubek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SPRAWIEDLIWOŚĆ, zam. Budry - Członek</w:t>
            </w:r>
          </w:p>
        </w:tc>
      </w:tr>
    </w:tbl>
    <w:p w:rsidR="004A233E" w:rsidRDefault="00494F67" w:rsidP="004A233E">
      <w:pPr>
        <w:keepNext/>
        <w:widowControl w:val="0"/>
        <w:spacing w:line="360" w:lineRule="auto"/>
        <w:jc w:val="both"/>
      </w:pPr>
      <w:r>
        <w:br w:type="page"/>
      </w:r>
    </w:p>
    <w:p w:rsidR="004A233E" w:rsidRDefault="004A233E" w:rsidP="004A233E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4A233E" w:rsidRDefault="004A233E" w:rsidP="004A233E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4A233E" w:rsidRPr="00F47ED2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494F67" w:rsidRDefault="00494F67" w:rsidP="00C30B3C"/>
    <w:p w:rsidR="00494F67" w:rsidRPr="00D03F89" w:rsidRDefault="00494F67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 xml:space="preserve">Obwodowa Komisja Wyborcza Nr 2, Szkoła Podstawowa w Budrach (I pietro), </w:t>
      </w:r>
    </w:p>
    <w:p w:rsidR="00494F67" w:rsidRP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>ul. M. Kajki 4,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Bogdan Bazylewycz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uzupełnienie składu (Komisarz Wyborczy), zam. Popioły - Przewodniczący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Janina Kowalewska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Budry - Zastępca Przewodniczącego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Lidia Elżbieta Kondrat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 (uzupełnienie składu),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Anna Kotowicz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SPRAWIEDLIWOŚĆ, zam. Więcki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Stanisław Ogonowski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KKW KOALICJA EUROPEJSKA PO PSL SLD .N ZIELONI, zam. Wola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Maciej Szukiel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KW PRAWO I SPRAWIEDLIWOŚĆ (uzupełnienie składu),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Agata Trąbczyńska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KWW KUKIZ'15, zam. Więcki - Członek</w:t>
            </w:r>
          </w:p>
        </w:tc>
      </w:tr>
    </w:tbl>
    <w:p w:rsidR="004A233E" w:rsidRDefault="00494F67" w:rsidP="004A233E">
      <w:pPr>
        <w:keepNext/>
        <w:widowControl w:val="0"/>
        <w:spacing w:line="360" w:lineRule="auto"/>
        <w:jc w:val="both"/>
      </w:pPr>
      <w:r>
        <w:br w:type="page"/>
      </w:r>
    </w:p>
    <w:p w:rsidR="004A233E" w:rsidRDefault="004A233E" w:rsidP="004A233E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4A233E" w:rsidRDefault="004A233E" w:rsidP="004A233E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4A233E" w:rsidRPr="00F47ED2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494F67" w:rsidRDefault="00494F67" w:rsidP="00C30B3C"/>
    <w:p w:rsidR="00494F67" w:rsidRPr="00D03F89" w:rsidRDefault="00494F67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494F67" w:rsidRP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>Obwodowa Komisja Wyborcza Nr 3, Świetlica wiejska w Ołowniku, Ołownik 43,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Jan Krynicki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KKW KOALICJA EUROPEJSKA PO PSL SLD .N ZIELONI, zam. Wola - Przewodniczący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Grażyna Cyrankowska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SPRAWIEDLIWOŚĆ, zam. Budzewo - Zastępca Przewodniczącego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Wioleta Harasim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Mariola Lichota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 (uzupełnienie składu), zam. Ołownik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Wioleta Teresa Smolińska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KWW KUKIZ'15, zam. Ołownik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Agnieszka Szumska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 (uzupełnienie składu), zam. Ołownik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Mateusz Wierzbicki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KKW KOALICJA EUROPEJSKA PO PSL SLD .N ZIELONI (uzupełnienie składu), zam. Brzozówko - Członek</w:t>
            </w:r>
          </w:p>
        </w:tc>
      </w:tr>
    </w:tbl>
    <w:p w:rsidR="004A233E" w:rsidRDefault="00494F67" w:rsidP="004A233E">
      <w:pPr>
        <w:keepNext/>
        <w:widowControl w:val="0"/>
        <w:spacing w:line="360" w:lineRule="auto"/>
        <w:jc w:val="both"/>
      </w:pPr>
      <w:r>
        <w:br w:type="page"/>
      </w:r>
    </w:p>
    <w:p w:rsidR="004A233E" w:rsidRDefault="004A233E" w:rsidP="004A233E">
      <w:pPr>
        <w:keepNext/>
        <w:widowControl w:val="0"/>
        <w:spacing w:line="360" w:lineRule="auto"/>
        <w:jc w:val="both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4A233E" w:rsidRDefault="004A233E" w:rsidP="004A233E">
      <w:pPr>
        <w:keepNext/>
        <w:widowControl w:val="0"/>
        <w:spacing w:line="276" w:lineRule="auto"/>
        <w:jc w:val="center"/>
        <w:rPr>
          <w:rFonts w:ascii="Times" w:hAnsi="Times" w:cs="Times"/>
          <w:b/>
          <w:color w:val="000000"/>
          <w:sz w:val="28"/>
          <w:szCs w:val="28"/>
        </w:rPr>
      </w:pPr>
    </w:p>
    <w:p w:rsidR="004A233E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4A233E" w:rsidRPr="00F47ED2" w:rsidRDefault="004A233E" w:rsidP="004A233E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494F67" w:rsidRDefault="00494F67" w:rsidP="00C30B3C"/>
    <w:p w:rsidR="004A233E" w:rsidRDefault="004A233E" w:rsidP="00C30B3C">
      <w:pPr>
        <w:widowControl w:val="0"/>
        <w:spacing w:after="240"/>
        <w:jc w:val="right"/>
        <w:rPr>
          <w:color w:val="000000"/>
        </w:rPr>
      </w:pPr>
    </w:p>
    <w:p w:rsidR="00494F67" w:rsidRPr="00D03F89" w:rsidRDefault="00494F67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494F67" w:rsidRPr="004A233E" w:rsidRDefault="00494F67" w:rsidP="00626EF9">
      <w:pPr>
        <w:widowControl w:val="0"/>
        <w:spacing w:line="360" w:lineRule="auto"/>
        <w:rPr>
          <w:b/>
          <w:color w:val="000000"/>
        </w:rPr>
      </w:pPr>
      <w:r w:rsidRPr="004A233E">
        <w:rPr>
          <w:b/>
          <w:color w:val="000000"/>
        </w:rPr>
        <w:t>Obwodowa Komisja Wyborcza Nr 4, Warsztaty Terapii Zajęciowej w Olszewie Węgorzewskim, Olszewo Węgorzewskie 41,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Mirela Elżbieta Mruk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SPRAWIEDLIWOŚĆ, zam. Budry - Przewodniczący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Katarzyna Piłat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KKW KOALICJA EUROPEJSKA PO PSL SLD .N ZIELONI (uzupełnienie składu), zam. Dąbrówka - Zastępca Przewodniczącego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Alicja Banc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KWW KUKIZ'15,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Marian Ochnio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KKW KOALICJA EUROPEJSKA PO PSL SLD .N ZIELONI, zam. Wola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Elżbieta Iwona Rapita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uzupełnienie składu (Komisarz Wyborczy), zam. Budry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Alicja Wałdowska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zgłoszona przez KW PRAWO I SPRAWIEDLIWOŚĆ (uzupełnienie składu), zam. Sobiechy - Członek</w:t>
            </w:r>
          </w:p>
        </w:tc>
      </w:tr>
      <w:tr w:rsidR="00494F67" w:rsidTr="001A3A36">
        <w:tc>
          <w:tcPr>
            <w:tcW w:w="704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494F67" w:rsidRDefault="00494F67" w:rsidP="001A3A36">
            <w:pPr>
              <w:spacing w:line="312" w:lineRule="auto"/>
            </w:pPr>
            <w:r w:rsidRPr="001A3A36">
              <w:rPr>
                <w:b/>
              </w:rPr>
              <w:t>Mariusz Zapolski</w:t>
            </w:r>
            <w:r>
              <w:t>,</w:t>
            </w:r>
            <w:r w:rsidRPr="001A3A36">
              <w:rPr>
                <w:color w:val="000000"/>
              </w:rPr>
              <w:t xml:space="preserve"> </w:t>
            </w:r>
            <w:r>
              <w:t>zgłoszony przez KW PRAWO I SPRAWIEDLIWOŚĆ (uzupełnienie składu), zam. Więcki - Członek</w:t>
            </w:r>
          </w:p>
        </w:tc>
      </w:tr>
    </w:tbl>
    <w:p w:rsidR="00494F67" w:rsidRDefault="00494F67" w:rsidP="00C30B3C">
      <w:bookmarkStart w:id="0" w:name="_GoBack"/>
      <w:bookmarkEnd w:id="0"/>
    </w:p>
    <w:sectPr w:rsidR="00494F67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95" w:rsidRDefault="008B6095">
      <w:r>
        <w:separator/>
      </w:r>
    </w:p>
  </w:endnote>
  <w:endnote w:type="continuationSeparator" w:id="0">
    <w:p w:rsidR="008B6095" w:rsidRDefault="008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95" w:rsidRDefault="008B6095">
      <w:r>
        <w:separator/>
      </w:r>
    </w:p>
  </w:footnote>
  <w:footnote w:type="continuationSeparator" w:id="0">
    <w:p w:rsidR="008B6095" w:rsidRDefault="008B6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A6BE7"/>
    <w:rsid w:val="00176228"/>
    <w:rsid w:val="00193473"/>
    <w:rsid w:val="001A3A36"/>
    <w:rsid w:val="0020078A"/>
    <w:rsid w:val="0029503A"/>
    <w:rsid w:val="00296112"/>
    <w:rsid w:val="00391DFD"/>
    <w:rsid w:val="004261FD"/>
    <w:rsid w:val="004858D8"/>
    <w:rsid w:val="00494F67"/>
    <w:rsid w:val="004A233E"/>
    <w:rsid w:val="004D3A42"/>
    <w:rsid w:val="004F4953"/>
    <w:rsid w:val="005178A5"/>
    <w:rsid w:val="00543B26"/>
    <w:rsid w:val="00554D09"/>
    <w:rsid w:val="005B2D9E"/>
    <w:rsid w:val="00624011"/>
    <w:rsid w:val="00626EF9"/>
    <w:rsid w:val="00634CF1"/>
    <w:rsid w:val="00675E9C"/>
    <w:rsid w:val="0073010B"/>
    <w:rsid w:val="007306BC"/>
    <w:rsid w:val="00730DA0"/>
    <w:rsid w:val="007648A1"/>
    <w:rsid w:val="007D423A"/>
    <w:rsid w:val="00807980"/>
    <w:rsid w:val="008B6095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D805AF"/>
    <w:rsid w:val="00E200D0"/>
    <w:rsid w:val="00EA7426"/>
    <w:rsid w:val="00EB739A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813CE2-E4E5-4412-9BC0-97271BA5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D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uiPriority w:val="99"/>
    <w:semiHidden/>
    <w:rsid w:val="005B2D9E"/>
    <w:rPr>
      <w:rFonts w:cs="Times New Roman"/>
    </w:rPr>
  </w:style>
  <w:style w:type="character" w:customStyle="1" w:styleId="Zakotwiczenieprzypisudolnego">
    <w:name w:val="Zakotwiczenie przypisu dolnego"/>
    <w:uiPriority w:val="99"/>
    <w:rsid w:val="005B2D9E"/>
    <w:rPr>
      <w:vertAlign w:val="superscript"/>
    </w:rPr>
  </w:style>
  <w:style w:type="character" w:customStyle="1" w:styleId="FootnoteCharacters">
    <w:name w:val="Footnote Characters"/>
    <w:uiPriority w:val="99"/>
    <w:semiHidden/>
    <w:rsid w:val="005B2D9E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color w:val="000000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rsid w:val="004A6847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B2D9E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6847"/>
    <w:rPr>
      <w:sz w:val="24"/>
      <w:szCs w:val="24"/>
    </w:rPr>
  </w:style>
  <w:style w:type="paragraph" w:styleId="Lista">
    <w:name w:val="List"/>
    <w:basedOn w:val="Tekstpodstawowy"/>
    <w:uiPriority w:val="99"/>
    <w:rsid w:val="005B2D9E"/>
    <w:rPr>
      <w:rFonts w:cs="Lohit Devanagari"/>
    </w:rPr>
  </w:style>
  <w:style w:type="paragraph" w:styleId="Legenda">
    <w:name w:val="caption"/>
    <w:basedOn w:val="Normalny"/>
    <w:uiPriority w:val="99"/>
    <w:qFormat/>
    <w:rsid w:val="005B2D9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uiPriority w:val="99"/>
    <w:rsid w:val="005B2D9E"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rsid w:val="005B2D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84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B2D9E"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character" w:customStyle="1" w:styleId="BodyTextIndentChar1">
    <w:name w:val="Body Text Indent Char1"/>
    <w:basedOn w:val="Domylnaczcionkaakapitu"/>
    <w:uiPriority w:val="99"/>
    <w:semiHidden/>
    <w:rsid w:val="004A684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B2D9E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A6847"/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5B2D9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A6847"/>
    <w:rPr>
      <w:sz w:val="20"/>
      <w:szCs w:val="20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4A6847"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Komisarz Wyborczy w Olsztynie III</vt:lpstr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Komisarz Wyborczy w Olsztynie III</dc:title>
  <dc:subject/>
  <dc:creator>Dyrektor</dc:creator>
  <cp:keywords/>
  <dc:description/>
  <cp:lastModifiedBy>akowalewska</cp:lastModifiedBy>
  <cp:revision>2</cp:revision>
  <cp:lastPrinted>2019-05-22T07:20:00Z</cp:lastPrinted>
  <dcterms:created xsi:type="dcterms:W3CDTF">2019-05-22T07:25:00Z</dcterms:created>
  <dcterms:modified xsi:type="dcterms:W3CDTF">2019-05-22T07:25:00Z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