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6D68" w14:textId="77777777" w:rsidR="00531D6F" w:rsidRPr="00531D6F" w:rsidRDefault="00531D6F" w:rsidP="00531D6F">
      <w:pPr>
        <w:spacing w:after="0"/>
        <w:ind w:left="6379"/>
        <w:rPr>
          <w:sz w:val="20"/>
          <w:szCs w:val="18"/>
        </w:rPr>
      </w:pPr>
      <w:bookmarkStart w:id="0" w:name="_Hlk206571449"/>
      <w:r w:rsidRPr="00531D6F">
        <w:rPr>
          <w:sz w:val="20"/>
          <w:szCs w:val="18"/>
        </w:rPr>
        <w:t>Załącznik nr 1</w:t>
      </w:r>
    </w:p>
    <w:p w14:paraId="1C1AEF72" w14:textId="77777777" w:rsidR="00531D6F" w:rsidRPr="00531D6F" w:rsidRDefault="00531D6F" w:rsidP="00531D6F">
      <w:pPr>
        <w:spacing w:after="0"/>
        <w:ind w:left="6379"/>
        <w:rPr>
          <w:sz w:val="20"/>
          <w:szCs w:val="18"/>
        </w:rPr>
      </w:pPr>
      <w:r w:rsidRPr="00531D6F">
        <w:rPr>
          <w:sz w:val="20"/>
          <w:szCs w:val="18"/>
        </w:rPr>
        <w:t>do uchwały Nr XXV/158/2026</w:t>
      </w:r>
    </w:p>
    <w:p w14:paraId="5060B8E3" w14:textId="77777777" w:rsidR="00531D6F" w:rsidRPr="00531D6F" w:rsidRDefault="00531D6F" w:rsidP="00531D6F">
      <w:pPr>
        <w:spacing w:after="0"/>
        <w:ind w:left="6379"/>
        <w:rPr>
          <w:sz w:val="20"/>
          <w:szCs w:val="18"/>
        </w:rPr>
      </w:pPr>
      <w:r w:rsidRPr="00531D6F">
        <w:rPr>
          <w:sz w:val="20"/>
          <w:szCs w:val="18"/>
        </w:rPr>
        <w:t>Rady Gminy Budry</w:t>
      </w:r>
    </w:p>
    <w:p w14:paraId="29A1B974" w14:textId="77777777" w:rsidR="00531D6F" w:rsidRPr="00531D6F" w:rsidRDefault="00531D6F" w:rsidP="00531D6F">
      <w:pPr>
        <w:spacing w:after="0"/>
        <w:ind w:left="6379"/>
        <w:rPr>
          <w:sz w:val="20"/>
          <w:szCs w:val="18"/>
        </w:rPr>
      </w:pPr>
      <w:r w:rsidRPr="00531D6F">
        <w:rPr>
          <w:sz w:val="20"/>
          <w:szCs w:val="18"/>
        </w:rPr>
        <w:t>z dnia 19 lutego 2026 r.</w:t>
      </w:r>
    </w:p>
    <w:p w14:paraId="3C545A94" w14:textId="77777777" w:rsidR="00531D6F" w:rsidRPr="00531D6F" w:rsidRDefault="00531D6F" w:rsidP="00531D6F">
      <w:pPr>
        <w:rPr>
          <w:b/>
          <w:bCs/>
        </w:rPr>
      </w:pPr>
    </w:p>
    <w:p w14:paraId="0B23A587" w14:textId="77777777" w:rsidR="00531D6F" w:rsidRPr="00531D6F" w:rsidRDefault="00531D6F" w:rsidP="00531D6F">
      <w:pPr>
        <w:jc w:val="center"/>
        <w:rPr>
          <w:b/>
          <w:bCs/>
          <w:sz w:val="22"/>
          <w:szCs w:val="20"/>
        </w:rPr>
      </w:pPr>
      <w:r w:rsidRPr="00531D6F">
        <w:rPr>
          <w:b/>
          <w:bCs/>
          <w:sz w:val="22"/>
          <w:szCs w:val="20"/>
        </w:rPr>
        <w:t>UZASADNIENIE</w:t>
      </w:r>
    </w:p>
    <w:p w14:paraId="7191E3A3" w14:textId="77777777" w:rsidR="00531D6F" w:rsidRPr="00531D6F" w:rsidRDefault="00531D6F" w:rsidP="00531D6F">
      <w:pPr>
        <w:rPr>
          <w:b/>
          <w:bCs/>
          <w:sz w:val="22"/>
          <w:szCs w:val="20"/>
        </w:rPr>
      </w:pPr>
    </w:p>
    <w:p w14:paraId="04D6DBE1" w14:textId="77777777" w:rsidR="00531D6F" w:rsidRPr="00531D6F" w:rsidRDefault="00531D6F" w:rsidP="00531D6F">
      <w:pPr>
        <w:jc w:val="both"/>
        <w:rPr>
          <w:sz w:val="22"/>
          <w:szCs w:val="20"/>
        </w:rPr>
      </w:pPr>
      <w:r w:rsidRPr="00531D6F">
        <w:rPr>
          <w:sz w:val="22"/>
          <w:szCs w:val="20"/>
        </w:rPr>
        <w:t>Zgodnie z art. 18b ustawy z dnia 8 marca 1990 r. o samorządzie gminnym (Dz. U. z 2024 r. poz. 1465 z późn. zm.) rozpatrywaniem skarg zajmuje się Komisja Skarg, Wniosków i Petycji. Komisja na posiedzeniu w dniu 17 lutego 2026 r. rozpatrywała przedmiotową skargę.</w:t>
      </w:r>
    </w:p>
    <w:p w14:paraId="41BDFD5C" w14:textId="77777777" w:rsidR="00531D6F" w:rsidRPr="00531D6F" w:rsidRDefault="00531D6F" w:rsidP="00531D6F">
      <w:pPr>
        <w:jc w:val="both"/>
        <w:rPr>
          <w:sz w:val="22"/>
          <w:szCs w:val="20"/>
        </w:rPr>
      </w:pPr>
      <w:r w:rsidRPr="00531D6F">
        <w:rPr>
          <w:sz w:val="22"/>
          <w:szCs w:val="20"/>
        </w:rPr>
        <w:t>Po zapoznaniu się z treścią skargi oraz wyjaśnieniami złożonymi przez Kierownika Gminnego Ośrodka Pomocy Społecznej w Budrach komisja ustaliła co następuje:</w:t>
      </w:r>
    </w:p>
    <w:p w14:paraId="30AD9C39" w14:textId="77777777" w:rsidR="00531D6F" w:rsidRPr="00531D6F" w:rsidRDefault="00531D6F" w:rsidP="00531D6F">
      <w:pPr>
        <w:jc w:val="both"/>
        <w:rPr>
          <w:sz w:val="22"/>
          <w:szCs w:val="20"/>
        </w:rPr>
      </w:pPr>
      <w:r w:rsidRPr="00531D6F">
        <w:rPr>
          <w:sz w:val="22"/>
          <w:szCs w:val="20"/>
        </w:rPr>
        <w:t>Do Przewodniczącego Rady Gminy Budry wpłynęła w dniu 20 stycznia 2026 r. skarga przekazana zgodnie z właściwością przez Wydział Polityki Społecznej Warmińsko-Mazurskiego Urzędu Wojewódzkiego w Olsztynie, na działania Gminnego Ośrodka Pomocy Społecznej w Budrach, który przekazał ją Komisji Skarg Wniosków i Petycji celem zbadania zasadności i przygotowania stanowiska w tej sprawie.</w:t>
      </w:r>
    </w:p>
    <w:p w14:paraId="0F4EFC78" w14:textId="77777777" w:rsidR="00531D6F" w:rsidRPr="00531D6F" w:rsidRDefault="00531D6F" w:rsidP="00531D6F">
      <w:pPr>
        <w:jc w:val="both"/>
        <w:rPr>
          <w:sz w:val="22"/>
          <w:szCs w:val="20"/>
        </w:rPr>
      </w:pPr>
      <w:r w:rsidRPr="00531D6F">
        <w:rPr>
          <w:sz w:val="22"/>
          <w:szCs w:val="20"/>
        </w:rPr>
        <w:t xml:space="preserve">Skarżąca zarzuca Gminnemu Ośrodkowi Pomocy Społecznej w Budrach przedstawianie w pismach nieprawdziwych i krzywdzących informacji na temat skarżącej. Wyjaśnia, że w dokumentach </w:t>
      </w:r>
      <w:proofErr w:type="spellStart"/>
      <w:r w:rsidRPr="00531D6F">
        <w:rPr>
          <w:sz w:val="22"/>
          <w:szCs w:val="20"/>
        </w:rPr>
        <w:t>GOPS</w:t>
      </w:r>
      <w:proofErr w:type="spellEnd"/>
      <w:r w:rsidRPr="00531D6F">
        <w:rPr>
          <w:sz w:val="22"/>
          <w:szCs w:val="20"/>
        </w:rPr>
        <w:t xml:space="preserve"> wskazano, że żąda „kolosalnych” kwot od Ośrodka, a w rzeczywistości jedyna kwota o jaką prosiła to 500 zł na dojazd do lekarza specjalisty, z uwagi na problemy zdrowotne jej oraz męża. Używanie przez </w:t>
      </w:r>
      <w:proofErr w:type="spellStart"/>
      <w:r w:rsidRPr="00531D6F">
        <w:rPr>
          <w:sz w:val="22"/>
          <w:szCs w:val="20"/>
        </w:rPr>
        <w:t>GOPS</w:t>
      </w:r>
      <w:proofErr w:type="spellEnd"/>
      <w:r w:rsidRPr="00531D6F">
        <w:rPr>
          <w:sz w:val="22"/>
          <w:szCs w:val="20"/>
        </w:rPr>
        <w:t xml:space="preserve"> sformułowań sugerujących, że żąda od nich nadmiernych lub „kolosalnych” sum pieniędzy jest krzywdząca i prowadzi do niesprawiedliwej odmowy udzielenia pomocy.</w:t>
      </w:r>
    </w:p>
    <w:p w14:paraId="64383F30" w14:textId="77777777" w:rsidR="00531D6F" w:rsidRPr="00531D6F" w:rsidRDefault="00531D6F" w:rsidP="00531D6F">
      <w:pPr>
        <w:jc w:val="both"/>
        <w:rPr>
          <w:sz w:val="22"/>
          <w:szCs w:val="20"/>
        </w:rPr>
      </w:pPr>
      <w:r w:rsidRPr="00531D6F">
        <w:rPr>
          <w:sz w:val="22"/>
          <w:szCs w:val="20"/>
        </w:rPr>
        <w:t xml:space="preserve">Kierownik Gminnego Ośrodka Pomocy Społecznej w Budrach przedstawiła wyjaśnienia oraz informacje do przedmiotowej skargi. Poinformowała, że skarżąca nie współpracuje z Ośrodkiem w celu rozwiązania trudnej sytuacji życiowej, nie ubiega się o przysługujące świadczenia w innych instytucjach, nie dostarcza wymaganych dokumentów, a tym samym zamiast dążyć do poprawy swojej sytuacji przyczynia się do jej pogorszenia. Skarżąca wielokrotnie była informowana o przysługujących jej świadczeniach w ZUS (tzw. 500+ dla osób niepełnosprawnych oraz świadczenie wspierające), które byłyby wypłacane wraz z emeryturą, lecz nie ubiega się o nie. Zgodnie z ustawą o pomocy społecznej skarżąca w pierwszej kolejności powinna ubiegać się przysługujące jej świadczenia, a dopiero po uzyskaniu decyzji o braku uprawnień do wspomnianych świadczeń ubiegać się o pomoc z Ośrodka. Skarżąca w lipcu otrzymała zasiłek celowy specjalny w kwocie 500 zł. W listopadzie odmawiając zasiłku celowego w uzasadnieniu dopisane było sformułowanie „żądać niesamowitych kwot”, ponieważ skarżąca oczekuje, że otrzyma kwoty w wysokości takiej, jaką zażąda i na każdy jej wniosek. Zasiłek taki może, ale nie musi być przyznawany, gdyż dotyczy sytuacji, kiedy dochód w rodzinie przekracza ustawowe kryteria dochodowe do przyznania pomocy. </w:t>
      </w:r>
    </w:p>
    <w:p w14:paraId="5CDD0C19" w14:textId="77777777" w:rsidR="00531D6F" w:rsidRPr="00531D6F" w:rsidRDefault="00531D6F" w:rsidP="00531D6F">
      <w:pPr>
        <w:jc w:val="both"/>
        <w:rPr>
          <w:sz w:val="22"/>
          <w:szCs w:val="20"/>
        </w:rPr>
      </w:pPr>
      <w:r w:rsidRPr="00531D6F">
        <w:rPr>
          <w:sz w:val="22"/>
          <w:szCs w:val="20"/>
        </w:rPr>
        <w:t>Mając powyższe na uwadze po przeanalizowaniu otrzymanych informacji Komisja na posiedzeniu zajęła jednomyślne stanowisko o uznaniu skargi za bezzasadną, gdyż nie stwierdzono zaniedbania lub nienależytego wykonywania zadań przez Gminny Ośrodek Pomocy Społecznej w Budrach.</w:t>
      </w:r>
    </w:p>
    <w:p w14:paraId="2725F7FF" w14:textId="77777777" w:rsidR="00531D6F" w:rsidRPr="00531D6F" w:rsidRDefault="00531D6F" w:rsidP="00531D6F">
      <w:pPr>
        <w:jc w:val="both"/>
        <w:rPr>
          <w:sz w:val="22"/>
          <w:szCs w:val="20"/>
        </w:rPr>
      </w:pPr>
      <w:r w:rsidRPr="00531D6F">
        <w:rPr>
          <w:sz w:val="22"/>
          <w:szCs w:val="20"/>
        </w:rPr>
        <w:t>W związku z tym Rada Gminy Budry uznaje skargę za bezzasadną.</w:t>
      </w:r>
      <w:bookmarkEnd w:id="0"/>
    </w:p>
    <w:p w14:paraId="76A7AE1A" w14:textId="77777777" w:rsidR="00531D6F" w:rsidRPr="00531D6F" w:rsidRDefault="00531D6F" w:rsidP="00531D6F"/>
    <w:p w14:paraId="3DBBFF40" w14:textId="1027350A" w:rsidR="00737F30" w:rsidRPr="00531D6F" w:rsidRDefault="00737F30" w:rsidP="00531D6F"/>
    <w:sectPr w:rsidR="00737F30" w:rsidRPr="00531D6F" w:rsidSect="009F2FC1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950D0"/>
    <w:multiLevelType w:val="hybridMultilevel"/>
    <w:tmpl w:val="74427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31BE2"/>
    <w:multiLevelType w:val="hybridMultilevel"/>
    <w:tmpl w:val="E3E0C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102818">
    <w:abstractNumId w:val="0"/>
  </w:num>
  <w:num w:numId="2" w16cid:durableId="61787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50"/>
    <w:rsid w:val="000001C0"/>
    <w:rsid w:val="000255EA"/>
    <w:rsid w:val="00041EFF"/>
    <w:rsid w:val="000A3383"/>
    <w:rsid w:val="000C7B6A"/>
    <w:rsid w:val="000D2D07"/>
    <w:rsid w:val="001110BF"/>
    <w:rsid w:val="002364AF"/>
    <w:rsid w:val="00266A06"/>
    <w:rsid w:val="002673D5"/>
    <w:rsid w:val="002A2044"/>
    <w:rsid w:val="002B73D1"/>
    <w:rsid w:val="002C20F5"/>
    <w:rsid w:val="002C2CD1"/>
    <w:rsid w:val="003167F5"/>
    <w:rsid w:val="00340423"/>
    <w:rsid w:val="0036609F"/>
    <w:rsid w:val="00405C35"/>
    <w:rsid w:val="004238B0"/>
    <w:rsid w:val="00470AD6"/>
    <w:rsid w:val="0047636E"/>
    <w:rsid w:val="00477CE3"/>
    <w:rsid w:val="004B03F4"/>
    <w:rsid w:val="004E1FB7"/>
    <w:rsid w:val="004E2EF6"/>
    <w:rsid w:val="00504C52"/>
    <w:rsid w:val="00531D6F"/>
    <w:rsid w:val="005C2BD5"/>
    <w:rsid w:val="005D5350"/>
    <w:rsid w:val="005D73F8"/>
    <w:rsid w:val="00627D73"/>
    <w:rsid w:val="00636853"/>
    <w:rsid w:val="006501A1"/>
    <w:rsid w:val="00661390"/>
    <w:rsid w:val="00680CC3"/>
    <w:rsid w:val="00687B61"/>
    <w:rsid w:val="006D7EB4"/>
    <w:rsid w:val="00737F30"/>
    <w:rsid w:val="00765489"/>
    <w:rsid w:val="0078345A"/>
    <w:rsid w:val="007D5F81"/>
    <w:rsid w:val="0081448C"/>
    <w:rsid w:val="008B1C14"/>
    <w:rsid w:val="008F3732"/>
    <w:rsid w:val="00911FA7"/>
    <w:rsid w:val="00914795"/>
    <w:rsid w:val="009504E2"/>
    <w:rsid w:val="009762D5"/>
    <w:rsid w:val="009957B1"/>
    <w:rsid w:val="009D0F3A"/>
    <w:rsid w:val="009F2FC1"/>
    <w:rsid w:val="00A0155F"/>
    <w:rsid w:val="00A11444"/>
    <w:rsid w:val="00A31B95"/>
    <w:rsid w:val="00A864FC"/>
    <w:rsid w:val="00A905B7"/>
    <w:rsid w:val="00AA3920"/>
    <w:rsid w:val="00AB4DC0"/>
    <w:rsid w:val="00AC0995"/>
    <w:rsid w:val="00AC3634"/>
    <w:rsid w:val="00AF5160"/>
    <w:rsid w:val="00AF5967"/>
    <w:rsid w:val="00B122E6"/>
    <w:rsid w:val="00B36D99"/>
    <w:rsid w:val="00B6120F"/>
    <w:rsid w:val="00BD0B26"/>
    <w:rsid w:val="00C36814"/>
    <w:rsid w:val="00C7027F"/>
    <w:rsid w:val="00CC04E8"/>
    <w:rsid w:val="00D0375F"/>
    <w:rsid w:val="00D06042"/>
    <w:rsid w:val="00DC3C22"/>
    <w:rsid w:val="00DD6422"/>
    <w:rsid w:val="00DE4A7E"/>
    <w:rsid w:val="00E21D15"/>
    <w:rsid w:val="00E609DB"/>
    <w:rsid w:val="00E6597B"/>
    <w:rsid w:val="00E71418"/>
    <w:rsid w:val="00E75EA2"/>
    <w:rsid w:val="00EF056A"/>
    <w:rsid w:val="00F03512"/>
    <w:rsid w:val="00F14426"/>
    <w:rsid w:val="00F30DF7"/>
    <w:rsid w:val="00F45AE9"/>
    <w:rsid w:val="00F77FD3"/>
    <w:rsid w:val="00FB54DF"/>
    <w:rsid w:val="00FD7691"/>
    <w:rsid w:val="00FE3CAF"/>
    <w:rsid w:val="00FE5828"/>
    <w:rsid w:val="00F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FB2A"/>
  <w15:chartTrackingRefBased/>
  <w15:docId w15:val="{638CA89F-6C64-42F1-9348-EEDD161A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4E8"/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7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737F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markedcontent">
    <w:name w:val="markedcontent"/>
    <w:basedOn w:val="Domylnaczcionkaakapitu"/>
    <w:rsid w:val="00737F30"/>
  </w:style>
  <w:style w:type="paragraph" w:styleId="Akapitzlist">
    <w:name w:val="List Paragraph"/>
    <w:basedOn w:val="Normalny"/>
    <w:uiPriority w:val="34"/>
    <w:qFormat/>
    <w:rsid w:val="00737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41</cp:revision>
  <cp:lastPrinted>2025-08-13T10:07:00Z</cp:lastPrinted>
  <dcterms:created xsi:type="dcterms:W3CDTF">2024-10-16T07:57:00Z</dcterms:created>
  <dcterms:modified xsi:type="dcterms:W3CDTF">2026-02-18T09:52:00Z</dcterms:modified>
</cp:coreProperties>
</file>