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D4A8BB" w14:textId="77777777" w:rsidR="00905AB9" w:rsidRPr="00905AB9" w:rsidRDefault="00905AB9" w:rsidP="00905AB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905AB9">
        <w:rPr>
          <w:rFonts w:ascii="Times New Roman" w:hAnsi="Times New Roman" w:cs="Times New Roman"/>
          <w:sz w:val="20"/>
          <w:szCs w:val="20"/>
        </w:rPr>
        <w:t>Załącznik do Zarządzenia Nr 66/2024</w:t>
      </w:r>
    </w:p>
    <w:p w14:paraId="6859E4EC" w14:textId="77777777" w:rsidR="00905AB9" w:rsidRPr="00905AB9" w:rsidRDefault="00905AB9" w:rsidP="00905AB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905AB9">
        <w:rPr>
          <w:rFonts w:ascii="Times New Roman" w:hAnsi="Times New Roman" w:cs="Times New Roman"/>
          <w:sz w:val="20"/>
          <w:szCs w:val="20"/>
        </w:rPr>
        <w:t>Wójta Gminy Budry</w:t>
      </w:r>
    </w:p>
    <w:p w14:paraId="5BB02D84" w14:textId="517C9917" w:rsidR="00905AB9" w:rsidRPr="00905AB9" w:rsidRDefault="00905AB9" w:rsidP="00905AB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905AB9">
        <w:rPr>
          <w:rFonts w:ascii="Times New Roman" w:hAnsi="Times New Roman" w:cs="Times New Roman"/>
          <w:sz w:val="20"/>
          <w:szCs w:val="20"/>
        </w:rPr>
        <w:t>z dnia 14 sierpnia 2024 r.</w:t>
      </w:r>
    </w:p>
    <w:p w14:paraId="5032C06D" w14:textId="77777777" w:rsidR="00905AB9" w:rsidRDefault="00905AB9" w:rsidP="00905AB9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799AE9BC" w14:textId="77777777" w:rsidR="00905AB9" w:rsidRDefault="00905AB9" w:rsidP="00905AB9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7742C9A4" w14:textId="77777777" w:rsidR="00905AB9" w:rsidRPr="004418B8" w:rsidRDefault="00905AB9" w:rsidP="00905AB9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10CEFD7E" w14:textId="77777777" w:rsidR="00905AB9" w:rsidRPr="004418B8" w:rsidRDefault="00905AB9" w:rsidP="00905AB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418B8">
        <w:rPr>
          <w:rFonts w:ascii="Times New Roman" w:hAnsi="Times New Roman" w:cs="Times New Roman"/>
          <w:b/>
          <w:bCs/>
        </w:rPr>
        <w:t>REGULAMIN NABORU</w:t>
      </w:r>
    </w:p>
    <w:p w14:paraId="6FDF8AC2" w14:textId="77777777" w:rsidR="00905AB9" w:rsidRPr="004418B8" w:rsidRDefault="00905AB9" w:rsidP="00905AB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418B8">
        <w:rPr>
          <w:rFonts w:ascii="Times New Roman" w:hAnsi="Times New Roman" w:cs="Times New Roman"/>
          <w:b/>
          <w:bCs/>
        </w:rPr>
        <w:t>NA WOLNE STANOWISKA URZĘDNICZE W URZĘDZIE GMINY W Budrach</w:t>
      </w:r>
    </w:p>
    <w:p w14:paraId="6DDB3952" w14:textId="77777777" w:rsidR="00905AB9" w:rsidRDefault="00905AB9" w:rsidP="00905AB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2E8E72D" w14:textId="77777777" w:rsidR="00905AB9" w:rsidRPr="004418B8" w:rsidRDefault="00905AB9" w:rsidP="00905AB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E3300F1" w14:textId="77777777" w:rsidR="00905AB9" w:rsidRPr="004418B8" w:rsidRDefault="00905AB9" w:rsidP="00905AB9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4418B8">
        <w:rPr>
          <w:rFonts w:ascii="Times New Roman" w:hAnsi="Times New Roman" w:cs="Times New Roman"/>
          <w:b/>
          <w:bCs/>
        </w:rPr>
        <w:t>Rozdział 1</w:t>
      </w:r>
    </w:p>
    <w:p w14:paraId="55B7E4A8" w14:textId="77777777" w:rsidR="00905AB9" w:rsidRPr="004418B8" w:rsidRDefault="00905AB9" w:rsidP="00905AB9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4418B8">
        <w:rPr>
          <w:rFonts w:ascii="Times New Roman" w:hAnsi="Times New Roman" w:cs="Times New Roman"/>
          <w:b/>
          <w:bCs/>
        </w:rPr>
        <w:t>Zakres Regulaminu Naboru</w:t>
      </w:r>
    </w:p>
    <w:p w14:paraId="0ACBE956" w14:textId="77777777" w:rsidR="00905AB9" w:rsidRPr="004418B8" w:rsidRDefault="00905AB9" w:rsidP="00905AB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18B8">
        <w:rPr>
          <w:rFonts w:ascii="Times New Roman" w:hAnsi="Times New Roman" w:cs="Times New Roman"/>
        </w:rPr>
        <w:t>§ 1.</w:t>
      </w:r>
    </w:p>
    <w:p w14:paraId="4BC335B9" w14:textId="77777777" w:rsidR="00905AB9" w:rsidRPr="004418B8" w:rsidRDefault="00905AB9" w:rsidP="00905AB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18B8">
        <w:rPr>
          <w:rFonts w:ascii="Times New Roman" w:hAnsi="Times New Roman" w:cs="Times New Roman"/>
        </w:rPr>
        <w:t>Niniejszy Regulamin reguluje tryb przeprowadzania naboru na wolne stanowisko urzędnicze</w:t>
      </w:r>
    </w:p>
    <w:p w14:paraId="1AF0DDDD" w14:textId="77777777" w:rsidR="00905AB9" w:rsidRPr="004418B8" w:rsidRDefault="00905AB9" w:rsidP="00905AB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18B8">
        <w:rPr>
          <w:rFonts w:ascii="Times New Roman" w:hAnsi="Times New Roman" w:cs="Times New Roman"/>
        </w:rPr>
        <w:t>w Urzędzie Gminy w Budrach.</w:t>
      </w:r>
    </w:p>
    <w:p w14:paraId="257C3117" w14:textId="77777777" w:rsidR="00905AB9" w:rsidRPr="004418B8" w:rsidRDefault="00905AB9" w:rsidP="00905AB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18B8">
        <w:rPr>
          <w:rFonts w:ascii="Times New Roman" w:hAnsi="Times New Roman" w:cs="Times New Roman"/>
        </w:rPr>
        <w:t>§ 2.</w:t>
      </w:r>
    </w:p>
    <w:p w14:paraId="287415F9" w14:textId="77777777" w:rsidR="00905AB9" w:rsidRPr="004418B8" w:rsidRDefault="00905AB9" w:rsidP="00905AB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18B8">
        <w:rPr>
          <w:rFonts w:ascii="Times New Roman" w:hAnsi="Times New Roman" w:cs="Times New Roman"/>
        </w:rPr>
        <w:t>Następujące pojęcia użyte w niniejszym opracowaniu , oznaczają:</w:t>
      </w:r>
    </w:p>
    <w:p w14:paraId="087BCA67" w14:textId="77777777" w:rsidR="00905AB9" w:rsidRPr="004418B8" w:rsidRDefault="00905AB9" w:rsidP="00905AB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18B8">
        <w:rPr>
          <w:rFonts w:ascii="Times New Roman" w:hAnsi="Times New Roman" w:cs="Times New Roman"/>
        </w:rPr>
        <w:t>1) ustawa – ustawa z 21 listopada 2008r. o pracownikach samorządowych (Dz. U. z 2024r. poz. 1135);</w:t>
      </w:r>
    </w:p>
    <w:p w14:paraId="101075D6" w14:textId="77777777" w:rsidR="00905AB9" w:rsidRPr="004418B8" w:rsidRDefault="00905AB9" w:rsidP="00905AB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18B8">
        <w:rPr>
          <w:rFonts w:ascii="Times New Roman" w:hAnsi="Times New Roman" w:cs="Times New Roman"/>
        </w:rPr>
        <w:t>2) Urząd – Urząd Gminy w Budrach;</w:t>
      </w:r>
    </w:p>
    <w:p w14:paraId="628550DB" w14:textId="77777777" w:rsidR="00905AB9" w:rsidRPr="004418B8" w:rsidRDefault="00905AB9" w:rsidP="00905AB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18B8">
        <w:rPr>
          <w:rFonts w:ascii="Times New Roman" w:hAnsi="Times New Roman" w:cs="Times New Roman"/>
        </w:rPr>
        <w:t>3) Wójt – Wójt Gminy Budry;</w:t>
      </w:r>
    </w:p>
    <w:p w14:paraId="2F7BD1A7" w14:textId="77777777" w:rsidR="00905AB9" w:rsidRPr="004418B8" w:rsidRDefault="00905AB9" w:rsidP="00905AB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18B8">
        <w:rPr>
          <w:rFonts w:ascii="Times New Roman" w:hAnsi="Times New Roman" w:cs="Times New Roman"/>
        </w:rPr>
        <w:t>4) Komisja – Komisja Rekrutacyjna;</w:t>
      </w:r>
    </w:p>
    <w:p w14:paraId="3C26C351" w14:textId="77777777" w:rsidR="00905AB9" w:rsidRPr="004418B8" w:rsidRDefault="00905AB9" w:rsidP="00905AB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18B8">
        <w:rPr>
          <w:rFonts w:ascii="Times New Roman" w:hAnsi="Times New Roman" w:cs="Times New Roman"/>
        </w:rPr>
        <w:t>5) nabór – otwarty i konkurencyjny nabór na wolne stanowisko urzędnicze przeprowadzany w trybie ustawy;</w:t>
      </w:r>
    </w:p>
    <w:p w14:paraId="361FD77D" w14:textId="77777777" w:rsidR="00905AB9" w:rsidRPr="004418B8" w:rsidRDefault="00905AB9" w:rsidP="00905AB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18B8">
        <w:rPr>
          <w:rFonts w:ascii="Times New Roman" w:hAnsi="Times New Roman" w:cs="Times New Roman"/>
        </w:rPr>
        <w:t>6) Biuletyn – Biuletyn Informacji Publicznej Urzędu Gminy w Budrach.</w:t>
      </w:r>
    </w:p>
    <w:p w14:paraId="7E9AA0CF" w14:textId="77777777" w:rsidR="00905AB9" w:rsidRPr="004418B8" w:rsidRDefault="00905AB9" w:rsidP="00905AB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18B8">
        <w:rPr>
          <w:rFonts w:ascii="Times New Roman" w:hAnsi="Times New Roman" w:cs="Times New Roman"/>
        </w:rPr>
        <w:t>§ 3.</w:t>
      </w:r>
    </w:p>
    <w:p w14:paraId="0D183391" w14:textId="77777777" w:rsidR="00905AB9" w:rsidRPr="004418B8" w:rsidRDefault="00905AB9" w:rsidP="00905AB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18B8">
        <w:rPr>
          <w:rFonts w:ascii="Times New Roman" w:hAnsi="Times New Roman" w:cs="Times New Roman"/>
        </w:rPr>
        <w:t xml:space="preserve"> Wójt podejmuje decyzję – zgodę, na rozpoczęcie procedury naboru na wolne stanowisko urzędnicze,</w:t>
      </w:r>
    </w:p>
    <w:p w14:paraId="747EF9A5" w14:textId="77777777" w:rsidR="00905AB9" w:rsidRPr="004418B8" w:rsidRDefault="00905AB9" w:rsidP="00905AB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18B8">
        <w:rPr>
          <w:rFonts w:ascii="Times New Roman" w:hAnsi="Times New Roman" w:cs="Times New Roman"/>
        </w:rPr>
        <w:t>w tym kierownicze stanowisko urzędnicze po uzyskaniu informacji  o wolnym stanowisku pracy.</w:t>
      </w:r>
    </w:p>
    <w:p w14:paraId="463C2315" w14:textId="77777777" w:rsidR="00905AB9" w:rsidRPr="004418B8" w:rsidRDefault="00905AB9" w:rsidP="00905AB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18B8">
        <w:rPr>
          <w:rFonts w:ascii="Times New Roman" w:hAnsi="Times New Roman" w:cs="Times New Roman"/>
        </w:rPr>
        <w:t>§ 4.</w:t>
      </w:r>
    </w:p>
    <w:p w14:paraId="0C1AA517" w14:textId="77777777" w:rsidR="00905AB9" w:rsidRPr="004418B8" w:rsidRDefault="00905AB9" w:rsidP="00905AB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18B8">
        <w:rPr>
          <w:rFonts w:ascii="Times New Roman" w:hAnsi="Times New Roman" w:cs="Times New Roman"/>
        </w:rPr>
        <w:t>Regulaminu nie stosuje się do zatrudniania osób na stanowiskach obsadzanych w drodze powołania i wyboru, awansu oraz przeniesienia, do obsadzania stanowisk pomocniczych i obsługi, a także w celu zastępstwa pracownika w czasie jego usprawiedliwionej nieobecności.</w:t>
      </w:r>
    </w:p>
    <w:p w14:paraId="753C0944" w14:textId="77777777" w:rsidR="00905AB9" w:rsidRPr="004418B8" w:rsidRDefault="00905AB9" w:rsidP="00905AB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B3C7276" w14:textId="77777777" w:rsidR="00905AB9" w:rsidRPr="004418B8" w:rsidRDefault="00905AB9" w:rsidP="00905AB9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4418B8">
        <w:rPr>
          <w:rFonts w:ascii="Times New Roman" w:hAnsi="Times New Roman" w:cs="Times New Roman"/>
          <w:b/>
          <w:bCs/>
        </w:rPr>
        <w:t>Rozdział 2</w:t>
      </w:r>
    </w:p>
    <w:p w14:paraId="78FFDCF9" w14:textId="77777777" w:rsidR="00905AB9" w:rsidRPr="004418B8" w:rsidRDefault="00905AB9" w:rsidP="00905AB9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4418B8">
        <w:rPr>
          <w:rFonts w:ascii="Times New Roman" w:hAnsi="Times New Roman" w:cs="Times New Roman"/>
          <w:b/>
          <w:bCs/>
        </w:rPr>
        <w:t>Przeprowadzenie naboru na wolne stanowisko urzędnicze</w:t>
      </w:r>
    </w:p>
    <w:p w14:paraId="0ACD40EF" w14:textId="77777777" w:rsidR="00905AB9" w:rsidRPr="004418B8" w:rsidRDefault="00905AB9" w:rsidP="00905AB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18B8">
        <w:rPr>
          <w:rFonts w:ascii="Times New Roman" w:hAnsi="Times New Roman" w:cs="Times New Roman"/>
        </w:rPr>
        <w:t>§ 5.</w:t>
      </w:r>
    </w:p>
    <w:p w14:paraId="7F40C9B1" w14:textId="77777777" w:rsidR="00905AB9" w:rsidRPr="004418B8" w:rsidRDefault="00905AB9" w:rsidP="00905AB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18B8">
        <w:rPr>
          <w:rFonts w:ascii="Times New Roman" w:hAnsi="Times New Roman" w:cs="Times New Roman"/>
        </w:rPr>
        <w:t>1. Do przeprowadzenia naboru Wójt powołuje Komisję w składzie min.  trzyosobowym.</w:t>
      </w:r>
    </w:p>
    <w:p w14:paraId="73868655" w14:textId="77777777" w:rsidR="00905AB9" w:rsidRPr="004418B8" w:rsidRDefault="00905AB9" w:rsidP="00905AB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18B8">
        <w:rPr>
          <w:rFonts w:ascii="Times New Roman" w:hAnsi="Times New Roman" w:cs="Times New Roman"/>
        </w:rPr>
        <w:t>2. Członkiem komisji nie może być osoba pozostająca z kandydatem w stopniu pokrewieństwa, powinowactwa, przysposobienia, opieki lub kurateli.</w:t>
      </w:r>
    </w:p>
    <w:p w14:paraId="0ADC4E9D" w14:textId="77777777" w:rsidR="00905AB9" w:rsidRPr="004418B8" w:rsidRDefault="00905AB9" w:rsidP="00905AB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18B8">
        <w:rPr>
          <w:rFonts w:ascii="Times New Roman" w:hAnsi="Times New Roman" w:cs="Times New Roman"/>
        </w:rPr>
        <w:t>3. Komisja działa do czasu zakończenia procedury naboru na wolne stanowisko pracy.</w:t>
      </w:r>
    </w:p>
    <w:p w14:paraId="40C08785" w14:textId="77777777" w:rsidR="00905AB9" w:rsidRPr="004418B8" w:rsidRDefault="00905AB9" w:rsidP="00905AB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18B8">
        <w:rPr>
          <w:rFonts w:ascii="Times New Roman" w:hAnsi="Times New Roman" w:cs="Times New Roman"/>
        </w:rPr>
        <w:t>4. Pracami komisji kieruje przewodniczący.</w:t>
      </w:r>
    </w:p>
    <w:p w14:paraId="351BD2C8" w14:textId="77777777" w:rsidR="00905AB9" w:rsidRPr="004418B8" w:rsidRDefault="00905AB9" w:rsidP="00905AB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77217DA" w14:textId="77777777" w:rsidR="00905AB9" w:rsidRPr="004418B8" w:rsidRDefault="00905AB9" w:rsidP="00905AB9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4418B8">
        <w:rPr>
          <w:rFonts w:ascii="Times New Roman" w:hAnsi="Times New Roman" w:cs="Times New Roman"/>
          <w:b/>
          <w:bCs/>
        </w:rPr>
        <w:t>Rozdział 3</w:t>
      </w:r>
    </w:p>
    <w:p w14:paraId="3F09CDD4" w14:textId="77777777" w:rsidR="00905AB9" w:rsidRPr="004418B8" w:rsidRDefault="00905AB9" w:rsidP="00905AB9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4418B8">
        <w:rPr>
          <w:rFonts w:ascii="Times New Roman" w:hAnsi="Times New Roman" w:cs="Times New Roman"/>
          <w:b/>
          <w:bCs/>
        </w:rPr>
        <w:t>Etapy naboru</w:t>
      </w:r>
    </w:p>
    <w:p w14:paraId="762A0A5D" w14:textId="77777777" w:rsidR="00905AB9" w:rsidRPr="004418B8" w:rsidRDefault="00905AB9" w:rsidP="00905AB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18B8">
        <w:rPr>
          <w:rFonts w:ascii="Times New Roman" w:hAnsi="Times New Roman" w:cs="Times New Roman"/>
        </w:rPr>
        <w:t>§ 6.</w:t>
      </w:r>
    </w:p>
    <w:p w14:paraId="45DC9582" w14:textId="77777777" w:rsidR="00905AB9" w:rsidRPr="004418B8" w:rsidRDefault="00905AB9" w:rsidP="00905AB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18B8">
        <w:rPr>
          <w:rFonts w:ascii="Times New Roman" w:hAnsi="Times New Roman" w:cs="Times New Roman"/>
        </w:rPr>
        <w:t>Procedura naboru obejmuje następujące czynności:</w:t>
      </w:r>
    </w:p>
    <w:p w14:paraId="3A6082A7" w14:textId="77777777" w:rsidR="00905AB9" w:rsidRPr="004418B8" w:rsidRDefault="00905AB9" w:rsidP="00905AB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18B8">
        <w:rPr>
          <w:rFonts w:ascii="Times New Roman" w:hAnsi="Times New Roman" w:cs="Times New Roman"/>
        </w:rPr>
        <w:t>1) ogłoszenie o naborze na wolne stanowisko urzędnicze;</w:t>
      </w:r>
    </w:p>
    <w:p w14:paraId="2381261F" w14:textId="77777777" w:rsidR="00905AB9" w:rsidRPr="004418B8" w:rsidRDefault="00905AB9" w:rsidP="00905AB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18B8">
        <w:rPr>
          <w:rFonts w:ascii="Times New Roman" w:hAnsi="Times New Roman" w:cs="Times New Roman"/>
        </w:rPr>
        <w:t>2) składanie dokumentów aplikacyjnych;</w:t>
      </w:r>
    </w:p>
    <w:p w14:paraId="2CA04ADB" w14:textId="77777777" w:rsidR="00905AB9" w:rsidRPr="004418B8" w:rsidRDefault="00905AB9" w:rsidP="00905AB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18B8">
        <w:rPr>
          <w:rFonts w:ascii="Times New Roman" w:hAnsi="Times New Roman" w:cs="Times New Roman"/>
        </w:rPr>
        <w:t>3) wstępna selekcja kandydatów – analiza dokumentów aplikacyjnych;</w:t>
      </w:r>
    </w:p>
    <w:p w14:paraId="1C647400" w14:textId="77777777" w:rsidR="00905AB9" w:rsidRPr="004418B8" w:rsidRDefault="00905AB9" w:rsidP="00905AB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18B8">
        <w:rPr>
          <w:rFonts w:ascii="Times New Roman" w:hAnsi="Times New Roman" w:cs="Times New Roman"/>
        </w:rPr>
        <w:t>4) wyłonienie kandydatów spełniających wymagania formalne;</w:t>
      </w:r>
    </w:p>
    <w:p w14:paraId="54C2DF91" w14:textId="77777777" w:rsidR="00905AB9" w:rsidRPr="004418B8" w:rsidRDefault="00905AB9" w:rsidP="00905AB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18B8">
        <w:rPr>
          <w:rFonts w:ascii="Times New Roman" w:hAnsi="Times New Roman" w:cs="Times New Roman"/>
        </w:rPr>
        <w:t>5) ocena merytoryczna;</w:t>
      </w:r>
    </w:p>
    <w:p w14:paraId="5307A706" w14:textId="77777777" w:rsidR="00905AB9" w:rsidRPr="004418B8" w:rsidRDefault="00905AB9" w:rsidP="00905AB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18B8">
        <w:rPr>
          <w:rFonts w:ascii="Times New Roman" w:hAnsi="Times New Roman" w:cs="Times New Roman"/>
        </w:rPr>
        <w:t>6) selekcja końcowa kandydatów: test kwalifikacyjny i/lub rozmowa kwalifikacyjna;</w:t>
      </w:r>
    </w:p>
    <w:p w14:paraId="679F79DA" w14:textId="77777777" w:rsidR="00905AB9" w:rsidRPr="004418B8" w:rsidRDefault="00905AB9" w:rsidP="00905AB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18B8">
        <w:rPr>
          <w:rFonts w:ascii="Times New Roman" w:hAnsi="Times New Roman" w:cs="Times New Roman"/>
        </w:rPr>
        <w:t>7) sporządzenie protokołu z przeprowadzonego naboru na dane stanowisko urzędnicze;</w:t>
      </w:r>
    </w:p>
    <w:p w14:paraId="6C1296E1" w14:textId="77777777" w:rsidR="00905AB9" w:rsidRPr="004418B8" w:rsidRDefault="00905AB9" w:rsidP="00905AB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18B8">
        <w:rPr>
          <w:rFonts w:ascii="Times New Roman" w:hAnsi="Times New Roman" w:cs="Times New Roman"/>
        </w:rPr>
        <w:t>8) podjęcie decyzji o zatrudnieniu i nawiązaniu stosunku pracy;</w:t>
      </w:r>
    </w:p>
    <w:p w14:paraId="660B42EB" w14:textId="43C15E3E" w:rsidR="00905AB9" w:rsidRPr="004418B8" w:rsidRDefault="00905AB9" w:rsidP="00905AB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18B8">
        <w:rPr>
          <w:rFonts w:ascii="Times New Roman" w:hAnsi="Times New Roman" w:cs="Times New Roman"/>
        </w:rPr>
        <w:t>9) ogłoszenie wyników naboru.</w:t>
      </w:r>
    </w:p>
    <w:p w14:paraId="591323B6" w14:textId="77777777" w:rsidR="00905AB9" w:rsidRPr="004418B8" w:rsidRDefault="00905AB9" w:rsidP="00905AB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4C59EFC" w14:textId="77777777" w:rsidR="00905AB9" w:rsidRDefault="00905AB9" w:rsidP="00905AB9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4E4DDE00" w14:textId="583E9ACD" w:rsidR="00905AB9" w:rsidRPr="004418B8" w:rsidRDefault="00905AB9" w:rsidP="00905AB9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4418B8">
        <w:rPr>
          <w:rFonts w:ascii="Times New Roman" w:hAnsi="Times New Roman" w:cs="Times New Roman"/>
          <w:b/>
          <w:bCs/>
        </w:rPr>
        <w:t>Rozdział 4</w:t>
      </w:r>
    </w:p>
    <w:p w14:paraId="1C4A7A86" w14:textId="77777777" w:rsidR="00905AB9" w:rsidRPr="004418B8" w:rsidRDefault="00905AB9" w:rsidP="00905AB9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4418B8">
        <w:rPr>
          <w:rFonts w:ascii="Times New Roman" w:hAnsi="Times New Roman" w:cs="Times New Roman"/>
          <w:b/>
          <w:bCs/>
        </w:rPr>
        <w:t>Ogłoszenie o naborze na wolne stanowisko urzędnicze</w:t>
      </w:r>
    </w:p>
    <w:p w14:paraId="704B15F5" w14:textId="77777777" w:rsidR="00905AB9" w:rsidRPr="004418B8" w:rsidRDefault="00905AB9" w:rsidP="00905AB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18B8">
        <w:rPr>
          <w:rFonts w:ascii="Times New Roman" w:hAnsi="Times New Roman" w:cs="Times New Roman"/>
        </w:rPr>
        <w:t>§ 7.</w:t>
      </w:r>
    </w:p>
    <w:p w14:paraId="0B964973" w14:textId="77777777" w:rsidR="00905AB9" w:rsidRPr="004418B8" w:rsidRDefault="00905AB9" w:rsidP="00905AB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18B8">
        <w:rPr>
          <w:rFonts w:ascii="Times New Roman" w:hAnsi="Times New Roman" w:cs="Times New Roman"/>
        </w:rPr>
        <w:t>1. Projekt ogłoszenia o konkursie na wolne stanowisko urzędnicze lub kierownicze stanowisko urzędnicze, przygotowuje się zgodnie z art. 13 ust. 2 ustawy. Treść ogłoszenia wymaga akceptacji Wójta.</w:t>
      </w:r>
    </w:p>
    <w:p w14:paraId="1F8C748E" w14:textId="77777777" w:rsidR="00905AB9" w:rsidRPr="004418B8" w:rsidRDefault="00905AB9" w:rsidP="00905AB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18B8">
        <w:rPr>
          <w:rFonts w:ascii="Times New Roman" w:hAnsi="Times New Roman" w:cs="Times New Roman"/>
        </w:rPr>
        <w:t>2. Ogłoszenie o wolnym stanowisku urzędniczym umieszcza się obligatoryjnie w Biuletynie oraz na tablicy informacyjnej w siedzibie Urzędu.</w:t>
      </w:r>
    </w:p>
    <w:p w14:paraId="6A6032C4" w14:textId="77777777" w:rsidR="00905AB9" w:rsidRPr="004418B8" w:rsidRDefault="00905AB9" w:rsidP="00905AB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18B8">
        <w:rPr>
          <w:rFonts w:ascii="Times New Roman" w:hAnsi="Times New Roman" w:cs="Times New Roman"/>
        </w:rPr>
        <w:t>3. Dopuszcza się dodatkowo umieszczenie ogłoszenia w innych miejscach np. w prasie, powiatowym urzędzie pracy, portalach internetowych.</w:t>
      </w:r>
    </w:p>
    <w:p w14:paraId="0788787A" w14:textId="77777777" w:rsidR="00905AB9" w:rsidRPr="004418B8" w:rsidRDefault="00905AB9" w:rsidP="00905AB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18B8">
        <w:rPr>
          <w:rFonts w:ascii="Times New Roman" w:hAnsi="Times New Roman" w:cs="Times New Roman"/>
        </w:rPr>
        <w:t>§ 8.</w:t>
      </w:r>
    </w:p>
    <w:p w14:paraId="198289AF" w14:textId="77777777" w:rsidR="00905AB9" w:rsidRPr="004418B8" w:rsidRDefault="00905AB9" w:rsidP="00905AB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18B8">
        <w:rPr>
          <w:rFonts w:ascii="Times New Roman" w:hAnsi="Times New Roman" w:cs="Times New Roman"/>
        </w:rPr>
        <w:t>1. Do konkursu może przystąpić osoba spełniająca warunki określone w ogłoszeniu.</w:t>
      </w:r>
    </w:p>
    <w:p w14:paraId="3FE8BC3E" w14:textId="77777777" w:rsidR="00905AB9" w:rsidRPr="004418B8" w:rsidRDefault="00905AB9" w:rsidP="00905AB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18B8">
        <w:rPr>
          <w:rFonts w:ascii="Times New Roman" w:hAnsi="Times New Roman" w:cs="Times New Roman"/>
        </w:rPr>
        <w:t>2. Informacje o kandydatach, którzy zgłosili się do naboru, stanowią informację publiczną w zakresie objętym wymaganiami związanymi ze stanowiskiem określonym w ogłoszeniu o naborze.</w:t>
      </w:r>
    </w:p>
    <w:p w14:paraId="5E8A5CCE" w14:textId="77777777" w:rsidR="00905AB9" w:rsidRPr="004418B8" w:rsidRDefault="00905AB9" w:rsidP="00905AB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18B8">
        <w:rPr>
          <w:rFonts w:ascii="Times New Roman" w:hAnsi="Times New Roman" w:cs="Times New Roman"/>
        </w:rPr>
        <w:t>3. Termin do składania dokumentów określony w ogłoszeniu o naborze nie może być krótszy</w:t>
      </w:r>
    </w:p>
    <w:p w14:paraId="7D173335" w14:textId="77777777" w:rsidR="00905AB9" w:rsidRPr="004418B8" w:rsidRDefault="00905AB9" w:rsidP="00905AB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18B8">
        <w:rPr>
          <w:rFonts w:ascii="Times New Roman" w:hAnsi="Times New Roman" w:cs="Times New Roman"/>
        </w:rPr>
        <w:t>niż 10 dni, od dnia opublikowania tego ogłoszenia w Biuletynie oraz wywieszenia na tablicy ogłoszeń Urzędu.</w:t>
      </w:r>
    </w:p>
    <w:p w14:paraId="7E14796D" w14:textId="77777777" w:rsidR="00905AB9" w:rsidRPr="004418B8" w:rsidRDefault="00905AB9" w:rsidP="00905AB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283507E" w14:textId="77777777" w:rsidR="00905AB9" w:rsidRPr="004418B8" w:rsidRDefault="00905AB9" w:rsidP="00905AB9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4418B8">
        <w:rPr>
          <w:rFonts w:ascii="Times New Roman" w:hAnsi="Times New Roman" w:cs="Times New Roman"/>
          <w:b/>
          <w:bCs/>
        </w:rPr>
        <w:t>Rozdział 5</w:t>
      </w:r>
    </w:p>
    <w:p w14:paraId="32B3E264" w14:textId="77777777" w:rsidR="00905AB9" w:rsidRPr="004418B8" w:rsidRDefault="00905AB9" w:rsidP="00905AB9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4418B8">
        <w:rPr>
          <w:rFonts w:ascii="Times New Roman" w:hAnsi="Times New Roman" w:cs="Times New Roman"/>
          <w:b/>
          <w:bCs/>
        </w:rPr>
        <w:t xml:space="preserve">Procedura rozpatrywania naboru </w:t>
      </w:r>
    </w:p>
    <w:p w14:paraId="3A00F078" w14:textId="77777777" w:rsidR="00905AB9" w:rsidRPr="004418B8" w:rsidRDefault="00905AB9" w:rsidP="00905AB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18B8">
        <w:rPr>
          <w:rFonts w:ascii="Times New Roman" w:hAnsi="Times New Roman" w:cs="Times New Roman"/>
        </w:rPr>
        <w:t>§ 9.</w:t>
      </w:r>
    </w:p>
    <w:p w14:paraId="5115F2C6" w14:textId="77777777" w:rsidR="00905AB9" w:rsidRPr="004418B8" w:rsidRDefault="00905AB9" w:rsidP="00905AB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18B8">
        <w:rPr>
          <w:rFonts w:ascii="Times New Roman" w:hAnsi="Times New Roman" w:cs="Times New Roman"/>
        </w:rPr>
        <w:t>Na dokumenty aplikacyjne składają się:</w:t>
      </w:r>
    </w:p>
    <w:p w14:paraId="520F8533" w14:textId="77777777" w:rsidR="00905AB9" w:rsidRPr="004418B8" w:rsidRDefault="00905AB9" w:rsidP="00905AB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18B8">
        <w:rPr>
          <w:rFonts w:ascii="Times New Roman" w:hAnsi="Times New Roman" w:cs="Times New Roman"/>
        </w:rPr>
        <w:t>1) list motywacyjny;</w:t>
      </w:r>
    </w:p>
    <w:p w14:paraId="3875C540" w14:textId="77777777" w:rsidR="00905AB9" w:rsidRPr="004418B8" w:rsidRDefault="00905AB9" w:rsidP="00905AB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18B8">
        <w:rPr>
          <w:rFonts w:ascii="Times New Roman" w:hAnsi="Times New Roman" w:cs="Times New Roman"/>
        </w:rPr>
        <w:t>2) życiorys (CV);</w:t>
      </w:r>
    </w:p>
    <w:p w14:paraId="191D0C48" w14:textId="77777777" w:rsidR="00905AB9" w:rsidRPr="004418B8" w:rsidRDefault="00905AB9" w:rsidP="00905AB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18B8">
        <w:rPr>
          <w:rFonts w:ascii="Times New Roman" w:hAnsi="Times New Roman" w:cs="Times New Roman"/>
        </w:rPr>
        <w:t>3) wypełniony kwestionariusz osobowy dla osoby ubiegającej się o zatrudnienie;</w:t>
      </w:r>
    </w:p>
    <w:p w14:paraId="0A6CEC71" w14:textId="77777777" w:rsidR="00905AB9" w:rsidRPr="004418B8" w:rsidRDefault="00905AB9" w:rsidP="00905AB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18B8">
        <w:rPr>
          <w:rFonts w:ascii="Times New Roman" w:hAnsi="Times New Roman" w:cs="Times New Roman"/>
        </w:rPr>
        <w:t>4) oświadczenia kandydata określone w ogłoszeniu o naborze;</w:t>
      </w:r>
    </w:p>
    <w:p w14:paraId="0FB76D11" w14:textId="77777777" w:rsidR="00905AB9" w:rsidRPr="004418B8" w:rsidRDefault="00905AB9" w:rsidP="00905AB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18B8">
        <w:rPr>
          <w:rFonts w:ascii="Times New Roman" w:hAnsi="Times New Roman" w:cs="Times New Roman"/>
        </w:rPr>
        <w:t>5) kopie dokumentów potwierdzających wymagane wykształcenie (kopie dyplomów, świadectw);</w:t>
      </w:r>
    </w:p>
    <w:p w14:paraId="0ADFD9A1" w14:textId="77777777" w:rsidR="00905AB9" w:rsidRPr="004418B8" w:rsidRDefault="00905AB9" w:rsidP="00905AB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18B8">
        <w:rPr>
          <w:rFonts w:ascii="Times New Roman" w:hAnsi="Times New Roman" w:cs="Times New Roman"/>
        </w:rPr>
        <w:t xml:space="preserve">6) kopie dokumentów potwierdzających staż pracy (kopie świadectw pracy) oraz zaświadczenie </w:t>
      </w:r>
      <w:r w:rsidRPr="004418B8">
        <w:rPr>
          <w:rFonts w:ascii="Times New Roman" w:hAnsi="Times New Roman" w:cs="Times New Roman"/>
        </w:rPr>
        <w:br/>
        <w:t>o zatrudnieniu w przypadku trwającego zatrudnienia;</w:t>
      </w:r>
    </w:p>
    <w:p w14:paraId="48ACAEA9" w14:textId="77777777" w:rsidR="00905AB9" w:rsidRPr="004418B8" w:rsidRDefault="00905AB9" w:rsidP="00905AB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18B8">
        <w:rPr>
          <w:rFonts w:ascii="Times New Roman" w:hAnsi="Times New Roman" w:cs="Times New Roman"/>
        </w:rPr>
        <w:t>7) kopia dokumentu potwierdzającego niepełnosprawność - w przypadku kandydata zamierzającego skorzystać z uprawnienia, o którym mowa w art. 13a ust. 2 ustawy;</w:t>
      </w:r>
    </w:p>
    <w:p w14:paraId="23B55393" w14:textId="77777777" w:rsidR="00905AB9" w:rsidRPr="004418B8" w:rsidRDefault="00905AB9" w:rsidP="00905AB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18B8">
        <w:rPr>
          <w:rFonts w:ascii="Times New Roman" w:hAnsi="Times New Roman" w:cs="Times New Roman"/>
        </w:rPr>
        <w:t>8) inne dodatkowe dokumenty poświadczające wymagane umiejętności i kwalifikacje kandydata, każdorazowo określane w treści ogłoszenia o naborze.</w:t>
      </w:r>
    </w:p>
    <w:p w14:paraId="7E54017F" w14:textId="77777777" w:rsidR="00905AB9" w:rsidRPr="004418B8" w:rsidRDefault="00905AB9" w:rsidP="00905AB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18B8">
        <w:rPr>
          <w:rFonts w:ascii="Times New Roman" w:hAnsi="Times New Roman" w:cs="Times New Roman"/>
        </w:rPr>
        <w:t>§ 10.</w:t>
      </w:r>
    </w:p>
    <w:p w14:paraId="77CA4FD5" w14:textId="77777777" w:rsidR="00905AB9" w:rsidRPr="004418B8" w:rsidRDefault="00905AB9" w:rsidP="00905AB9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18B8">
        <w:rPr>
          <w:rFonts w:ascii="Times New Roman" w:hAnsi="Times New Roman" w:cs="Times New Roman"/>
        </w:rPr>
        <w:t xml:space="preserve">Nie ma możliwości przyjmowania dokumentów aplikacyjnych poza terminem przewidzianym </w:t>
      </w:r>
      <w:r w:rsidRPr="004418B8">
        <w:rPr>
          <w:rFonts w:ascii="Times New Roman" w:hAnsi="Times New Roman" w:cs="Times New Roman"/>
        </w:rPr>
        <w:br/>
        <w:t>w ogłoszeniu.</w:t>
      </w:r>
    </w:p>
    <w:p w14:paraId="27659165" w14:textId="77777777" w:rsidR="00905AB9" w:rsidRPr="004418B8" w:rsidRDefault="00905AB9" w:rsidP="00905AB9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18B8">
        <w:rPr>
          <w:rFonts w:ascii="Times New Roman" w:hAnsi="Times New Roman" w:cs="Times New Roman"/>
        </w:rPr>
        <w:t>Dokumenty aplikacyjne złożone bez wszczętej procedury naboru na wolne stanowisko urzędnicze zostaną niezwłocznie zniszczone.</w:t>
      </w:r>
    </w:p>
    <w:p w14:paraId="7E87A2A2" w14:textId="77777777" w:rsidR="00905AB9" w:rsidRPr="004418B8" w:rsidRDefault="00905AB9" w:rsidP="00905AB9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18B8">
        <w:rPr>
          <w:rFonts w:ascii="Times New Roman" w:hAnsi="Times New Roman" w:cs="Times New Roman"/>
        </w:rPr>
        <w:t>Dokumenty aplikacyjne, które wpłyną do Urzędu Gminy po terminie wskazanym w ogłoszeniu o naborze nie będą rozpatrywane i w przypadku ich nieodebrania do dnia opublikowania informacji o wyniku naboru zostaną zniszczone.</w:t>
      </w:r>
    </w:p>
    <w:p w14:paraId="347723FA" w14:textId="77777777" w:rsidR="00905AB9" w:rsidRPr="004418B8" w:rsidRDefault="00905AB9" w:rsidP="00905AB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9AC02DD" w14:textId="77777777" w:rsidR="00905AB9" w:rsidRPr="004418B8" w:rsidRDefault="00905AB9" w:rsidP="00905AB9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4418B8">
        <w:rPr>
          <w:rFonts w:ascii="Times New Roman" w:hAnsi="Times New Roman" w:cs="Times New Roman"/>
          <w:b/>
          <w:bCs/>
        </w:rPr>
        <w:t xml:space="preserve">I etap – analiza formalna </w:t>
      </w:r>
    </w:p>
    <w:p w14:paraId="36F6B858" w14:textId="77777777" w:rsidR="00905AB9" w:rsidRPr="004418B8" w:rsidRDefault="00905AB9" w:rsidP="00905AB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18B8">
        <w:rPr>
          <w:rFonts w:ascii="Times New Roman" w:hAnsi="Times New Roman" w:cs="Times New Roman"/>
        </w:rPr>
        <w:t>§ 11.</w:t>
      </w:r>
    </w:p>
    <w:p w14:paraId="320ADC90" w14:textId="77777777" w:rsidR="00905AB9" w:rsidRPr="004418B8" w:rsidRDefault="00905AB9" w:rsidP="00905AB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18B8">
        <w:rPr>
          <w:rFonts w:ascii="Times New Roman" w:hAnsi="Times New Roman" w:cs="Times New Roman"/>
        </w:rPr>
        <w:t>1. Komisja Rekrutacyjna niezwłocznie po upływie terminu składania ofert dokonuje weryfikacji zgodności złożonych dokumentów aplikacyjnych z wymaganiami formalnymi określonymi w ogłoszeniu o naborze.</w:t>
      </w:r>
    </w:p>
    <w:p w14:paraId="65BC5CEC" w14:textId="77777777" w:rsidR="00905AB9" w:rsidRPr="004418B8" w:rsidRDefault="00905AB9" w:rsidP="00905AB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18B8">
        <w:rPr>
          <w:rFonts w:ascii="Times New Roman" w:hAnsi="Times New Roman" w:cs="Times New Roman"/>
        </w:rPr>
        <w:t>2. Oferty niekompletne oraz oferty kandydatów niespełniających wymagań formalnych podlegają odrzuceniu. Kandydaci nie biorą udziału w dalszym postępowaniu.</w:t>
      </w:r>
    </w:p>
    <w:p w14:paraId="0645B70F" w14:textId="77777777" w:rsidR="00905AB9" w:rsidRPr="004418B8" w:rsidRDefault="00905AB9" w:rsidP="00905AB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18B8">
        <w:rPr>
          <w:rFonts w:ascii="Times New Roman" w:hAnsi="Times New Roman" w:cs="Times New Roman"/>
        </w:rPr>
        <w:t>3. Przewodniczący Komisji Rekrutacyjnej informuje telefonicznie osoby, które spełniły wymogi formalne</w:t>
      </w:r>
    </w:p>
    <w:p w14:paraId="3B8C6E73" w14:textId="77777777" w:rsidR="00905AB9" w:rsidRPr="004418B8" w:rsidRDefault="00905AB9" w:rsidP="00905AB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18B8">
        <w:rPr>
          <w:rFonts w:ascii="Times New Roman" w:hAnsi="Times New Roman" w:cs="Times New Roman"/>
        </w:rPr>
        <w:t>o terminie i miejscu przeprowadzenia następnego etapu naboru, jak również o stosowanej technice i</w:t>
      </w:r>
    </w:p>
    <w:p w14:paraId="15760DDE" w14:textId="77777777" w:rsidR="00905AB9" w:rsidRPr="004418B8" w:rsidRDefault="00905AB9" w:rsidP="00905AB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18B8">
        <w:rPr>
          <w:rFonts w:ascii="Times New Roman" w:hAnsi="Times New Roman" w:cs="Times New Roman"/>
        </w:rPr>
        <w:t>metodzie naboru.</w:t>
      </w:r>
    </w:p>
    <w:p w14:paraId="6CFEBA30" w14:textId="77777777" w:rsidR="00905AB9" w:rsidRDefault="00905AB9" w:rsidP="00905AB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933C0E9" w14:textId="77777777" w:rsidR="00905AB9" w:rsidRPr="004418B8" w:rsidRDefault="00905AB9" w:rsidP="00905AB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339BAA7" w14:textId="77777777" w:rsidR="00905AB9" w:rsidRPr="004418B8" w:rsidRDefault="00905AB9" w:rsidP="00905AB9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4418B8">
        <w:rPr>
          <w:rFonts w:ascii="Times New Roman" w:hAnsi="Times New Roman" w:cs="Times New Roman"/>
          <w:b/>
          <w:bCs/>
        </w:rPr>
        <w:lastRenderedPageBreak/>
        <w:t>II etap – analiza merytoryczna ,</w:t>
      </w:r>
    </w:p>
    <w:p w14:paraId="58BA4BD8" w14:textId="77777777" w:rsidR="00905AB9" w:rsidRPr="004418B8" w:rsidRDefault="00905AB9" w:rsidP="00905AB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18B8">
        <w:rPr>
          <w:rFonts w:ascii="Times New Roman" w:hAnsi="Times New Roman" w:cs="Times New Roman"/>
        </w:rPr>
        <w:t>§ 12.</w:t>
      </w:r>
    </w:p>
    <w:p w14:paraId="7DFC79A1" w14:textId="77777777" w:rsidR="00905AB9" w:rsidRPr="004418B8" w:rsidRDefault="00905AB9" w:rsidP="00905AB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9D3165D" w14:textId="77777777" w:rsidR="00905AB9" w:rsidRPr="004418B8" w:rsidRDefault="00905AB9" w:rsidP="00905AB9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4418B8">
        <w:rPr>
          <w:rFonts w:ascii="Times New Roman" w:hAnsi="Times New Roman" w:cs="Times New Roman"/>
        </w:rPr>
        <w:t>Postępowanie konkursowe składa się z rozmowy kwalifikacyjnej lub pisemnego testu i rozmowy kwalifikacyjnej.</w:t>
      </w:r>
    </w:p>
    <w:p w14:paraId="120DD7D0" w14:textId="77777777" w:rsidR="00905AB9" w:rsidRPr="004418B8" w:rsidRDefault="00905AB9" w:rsidP="00905AB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18B8">
        <w:rPr>
          <w:rFonts w:ascii="Times New Roman" w:hAnsi="Times New Roman" w:cs="Times New Roman"/>
        </w:rPr>
        <w:t>2. Celem testu jest sprawdzenie wiedzy i umiejętności przydatnych do wykonywania pracy na stanowisku, na które przeprowadzany jest nabór.</w:t>
      </w:r>
    </w:p>
    <w:p w14:paraId="381CFADD" w14:textId="77777777" w:rsidR="00905AB9" w:rsidRPr="004418B8" w:rsidRDefault="00905AB9" w:rsidP="00905AB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18B8">
        <w:rPr>
          <w:rFonts w:ascii="Times New Roman" w:hAnsi="Times New Roman" w:cs="Times New Roman"/>
        </w:rPr>
        <w:t>3. Test ma formę pisemną jest przygotowywany przez Sekretarza. Dostęp do testu mają wyłącznie członkowie Komisji Rekrutacyjnej.</w:t>
      </w:r>
    </w:p>
    <w:p w14:paraId="4AD0C1E2" w14:textId="77777777" w:rsidR="00905AB9" w:rsidRPr="004418B8" w:rsidRDefault="00905AB9" w:rsidP="00905AB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18B8">
        <w:rPr>
          <w:rFonts w:ascii="Times New Roman" w:hAnsi="Times New Roman" w:cs="Times New Roman"/>
        </w:rPr>
        <w:t>4. Celem rozmowy rekrutacyjnej jest w szczególności:</w:t>
      </w:r>
    </w:p>
    <w:p w14:paraId="45AACD86" w14:textId="77777777" w:rsidR="00905AB9" w:rsidRPr="004418B8" w:rsidRDefault="00905AB9" w:rsidP="00905AB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18B8">
        <w:rPr>
          <w:rFonts w:ascii="Times New Roman" w:hAnsi="Times New Roman" w:cs="Times New Roman"/>
        </w:rPr>
        <w:t>1) nawiązanie bezpośredniego kontaktu z kandydatem i weryfikacja informacji zawartych w złożonych dokumentach aplikacyjnych,</w:t>
      </w:r>
    </w:p>
    <w:p w14:paraId="449B6007" w14:textId="77777777" w:rsidR="00905AB9" w:rsidRPr="004418B8" w:rsidRDefault="00905AB9" w:rsidP="00905AB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18B8">
        <w:rPr>
          <w:rFonts w:ascii="Times New Roman" w:hAnsi="Times New Roman" w:cs="Times New Roman"/>
        </w:rPr>
        <w:t>2) zbadanie predyspozycji i umiejętności kandydata, gwarantujących prawidłowe wykonywanie powierzonych obowiązków;</w:t>
      </w:r>
    </w:p>
    <w:p w14:paraId="17BFB7EC" w14:textId="77777777" w:rsidR="00905AB9" w:rsidRPr="004418B8" w:rsidRDefault="00905AB9" w:rsidP="00905AB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18B8">
        <w:rPr>
          <w:rFonts w:ascii="Times New Roman" w:hAnsi="Times New Roman" w:cs="Times New Roman"/>
        </w:rPr>
        <w:t>3) sprawdzenie posiadanej wiedzy, niezbędnej na danym stanowisku;</w:t>
      </w:r>
    </w:p>
    <w:p w14:paraId="30FFA83C" w14:textId="77777777" w:rsidR="00905AB9" w:rsidRPr="004418B8" w:rsidRDefault="00905AB9" w:rsidP="00905AB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18B8">
        <w:rPr>
          <w:rFonts w:ascii="Times New Roman" w:hAnsi="Times New Roman" w:cs="Times New Roman"/>
        </w:rPr>
        <w:t>4) poznanie zakresu obowiązków na stanowiskach zajmowanych poprzednio przez kandydata.</w:t>
      </w:r>
    </w:p>
    <w:p w14:paraId="5AE5D4EB" w14:textId="77777777" w:rsidR="00905AB9" w:rsidRPr="004418B8" w:rsidRDefault="00905AB9" w:rsidP="00905AB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18B8">
        <w:rPr>
          <w:rFonts w:ascii="Times New Roman" w:hAnsi="Times New Roman" w:cs="Times New Roman"/>
        </w:rPr>
        <w:t>5. Rozmowa rekrutacyjna może obejmować sprawdzenie umiejętności i kwalifikacji kandydata, w tym umiejętności obsługi komputera, oprogramowania, redagowania pism urzędowych, praktycznego stosowania przepisów. Sprawdzenie umiejętności może nastąpić w formie pisemnej.</w:t>
      </w:r>
    </w:p>
    <w:p w14:paraId="3E263461" w14:textId="77777777" w:rsidR="00905AB9" w:rsidRPr="004418B8" w:rsidRDefault="00905AB9" w:rsidP="00905AB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18B8">
        <w:rPr>
          <w:rFonts w:ascii="Times New Roman" w:hAnsi="Times New Roman" w:cs="Times New Roman"/>
        </w:rPr>
        <w:t xml:space="preserve">6. Po przeprowadzeniu rozmowy rekrutacyjnej każdy z członków Komisji Rekrutacyjnej ocenia poziom spełnienia przez kandydata wymagań poprzez kartę oceny </w:t>
      </w:r>
      <w:r w:rsidRPr="004418B8">
        <w:rPr>
          <w:rFonts w:ascii="Times New Roman" w:hAnsi="Times New Roman" w:cs="Times New Roman"/>
          <w:b/>
          <w:bCs/>
        </w:rPr>
        <w:t xml:space="preserve">stanowiącą załącznik nr 1 do regulaminu. </w:t>
      </w:r>
      <w:r w:rsidRPr="004418B8">
        <w:rPr>
          <w:rFonts w:ascii="Times New Roman" w:hAnsi="Times New Roman" w:cs="Times New Roman"/>
        </w:rPr>
        <w:t xml:space="preserve"> </w:t>
      </w:r>
    </w:p>
    <w:p w14:paraId="5AB4547D" w14:textId="77777777" w:rsidR="00905AB9" w:rsidRPr="004418B8" w:rsidRDefault="00905AB9" w:rsidP="00905AB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18B8">
        <w:rPr>
          <w:rFonts w:ascii="Times New Roman" w:hAnsi="Times New Roman" w:cs="Times New Roman"/>
        </w:rPr>
        <w:t>7. Ocena końcowa stanowi sumę punktów przyznanych przez poszczególnych członków Komisji Rekrutacyjnej oraz punktów uzyskanych z testu, jeżeli był przeprowadzany.</w:t>
      </w:r>
    </w:p>
    <w:p w14:paraId="531A24CA" w14:textId="77777777" w:rsidR="00905AB9" w:rsidRPr="004418B8" w:rsidRDefault="00905AB9" w:rsidP="00905AB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18B8">
        <w:rPr>
          <w:rFonts w:ascii="Times New Roman" w:hAnsi="Times New Roman" w:cs="Times New Roman"/>
        </w:rPr>
        <w:t>8. W Urzędzie zatrudniony może zostać kandydat, który uzyskał min. 50% maksymalnej ilości punktów.</w:t>
      </w:r>
    </w:p>
    <w:p w14:paraId="47125349" w14:textId="297C3C27" w:rsidR="00905AB9" w:rsidRPr="004418B8" w:rsidRDefault="00905AB9" w:rsidP="00905AB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18B8">
        <w:rPr>
          <w:rFonts w:ascii="Times New Roman" w:hAnsi="Times New Roman" w:cs="Times New Roman"/>
        </w:rPr>
        <w:t>9. Kandydat, który nie stawił się na rozmowie rekrutacyjnej lub teście zostaje wykluczony z dalszego postępowania rekrutacyjnego.</w:t>
      </w:r>
    </w:p>
    <w:p w14:paraId="2511F914" w14:textId="77777777" w:rsidR="00905AB9" w:rsidRPr="004418B8" w:rsidRDefault="00905AB9" w:rsidP="00905AB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D8D3AC6" w14:textId="77777777" w:rsidR="00905AB9" w:rsidRPr="004418B8" w:rsidRDefault="00905AB9" w:rsidP="00905AB9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4418B8">
        <w:rPr>
          <w:rFonts w:ascii="Times New Roman" w:hAnsi="Times New Roman" w:cs="Times New Roman"/>
          <w:b/>
          <w:bCs/>
        </w:rPr>
        <w:t>Rozdział 6</w:t>
      </w:r>
    </w:p>
    <w:p w14:paraId="6E1494D8" w14:textId="77777777" w:rsidR="00905AB9" w:rsidRPr="004418B8" w:rsidRDefault="00905AB9" w:rsidP="00905AB9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4418B8">
        <w:rPr>
          <w:rFonts w:ascii="Times New Roman" w:hAnsi="Times New Roman" w:cs="Times New Roman"/>
          <w:b/>
          <w:bCs/>
        </w:rPr>
        <w:t>Podsumowanie wyników</w:t>
      </w:r>
    </w:p>
    <w:p w14:paraId="269F1749" w14:textId="77777777" w:rsidR="00905AB9" w:rsidRPr="004418B8" w:rsidRDefault="00905AB9" w:rsidP="00905AB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18B8">
        <w:rPr>
          <w:rFonts w:ascii="Times New Roman" w:hAnsi="Times New Roman" w:cs="Times New Roman"/>
        </w:rPr>
        <w:t>§ 13.</w:t>
      </w:r>
    </w:p>
    <w:p w14:paraId="404D05E4" w14:textId="77777777" w:rsidR="00905AB9" w:rsidRPr="004418B8" w:rsidRDefault="00905AB9" w:rsidP="00905AB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18B8">
        <w:rPr>
          <w:rFonts w:ascii="Times New Roman" w:hAnsi="Times New Roman" w:cs="Times New Roman"/>
        </w:rPr>
        <w:t>1. Po dokonaniu oceny merytorycznej Komisja przystępuje do podsumowania naboru i wyłonienia kandydata, który osiągnął najlepszy wynik w trakcie naboru.</w:t>
      </w:r>
    </w:p>
    <w:p w14:paraId="65E7C269" w14:textId="77777777" w:rsidR="00905AB9" w:rsidRPr="004418B8" w:rsidRDefault="00905AB9" w:rsidP="00905AB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18B8">
        <w:rPr>
          <w:rFonts w:ascii="Times New Roman" w:hAnsi="Times New Roman" w:cs="Times New Roman"/>
        </w:rPr>
        <w:t>2. Za wyłonionego uważa się kandydata, który otrzymał największą liczbę punktów.</w:t>
      </w:r>
    </w:p>
    <w:p w14:paraId="071A1409" w14:textId="77777777" w:rsidR="00905AB9" w:rsidRPr="004418B8" w:rsidRDefault="00905AB9" w:rsidP="00905AB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18B8">
        <w:rPr>
          <w:rFonts w:ascii="Times New Roman" w:hAnsi="Times New Roman" w:cs="Times New Roman"/>
        </w:rPr>
        <w:t>3. W razie równości punktów, Komisja przeprowadza głosowanie w celu ostatecznego wyłonienia kandydata.</w:t>
      </w:r>
    </w:p>
    <w:p w14:paraId="0E7F413D" w14:textId="77777777" w:rsidR="00905AB9" w:rsidRPr="004418B8" w:rsidRDefault="00905AB9" w:rsidP="00905AB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2F67BD4" w14:textId="77777777" w:rsidR="00905AB9" w:rsidRPr="004418B8" w:rsidRDefault="00905AB9" w:rsidP="00905AB9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4418B8">
        <w:rPr>
          <w:rFonts w:ascii="Times New Roman" w:hAnsi="Times New Roman" w:cs="Times New Roman"/>
          <w:b/>
          <w:bCs/>
        </w:rPr>
        <w:t>Rozdział 11</w:t>
      </w:r>
    </w:p>
    <w:p w14:paraId="04F9567A" w14:textId="77777777" w:rsidR="00905AB9" w:rsidRPr="004418B8" w:rsidRDefault="00905AB9" w:rsidP="00905AB9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4418B8">
        <w:rPr>
          <w:rFonts w:ascii="Times New Roman" w:hAnsi="Times New Roman" w:cs="Times New Roman"/>
          <w:b/>
          <w:bCs/>
        </w:rPr>
        <w:t>Sporządzenie protokołu z przeprowadzonego naboru na dane stanowisko pracy</w:t>
      </w:r>
    </w:p>
    <w:p w14:paraId="6C772D5B" w14:textId="77777777" w:rsidR="00905AB9" w:rsidRPr="004418B8" w:rsidRDefault="00905AB9" w:rsidP="00905AB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18B8">
        <w:rPr>
          <w:rFonts w:ascii="Times New Roman" w:hAnsi="Times New Roman" w:cs="Times New Roman"/>
        </w:rPr>
        <w:t>§ 14.</w:t>
      </w:r>
    </w:p>
    <w:p w14:paraId="3313EE40" w14:textId="77777777" w:rsidR="00905AB9" w:rsidRPr="004418B8" w:rsidRDefault="00905AB9" w:rsidP="00905AB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18B8">
        <w:rPr>
          <w:rFonts w:ascii="Times New Roman" w:hAnsi="Times New Roman" w:cs="Times New Roman"/>
        </w:rPr>
        <w:t>1. Po zakończeniu selekcji końcowej Komisja sporządza protokół.</w:t>
      </w:r>
    </w:p>
    <w:p w14:paraId="1EA7E033" w14:textId="77777777" w:rsidR="00905AB9" w:rsidRPr="004418B8" w:rsidRDefault="00905AB9" w:rsidP="00905AB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18B8">
        <w:rPr>
          <w:rFonts w:ascii="Times New Roman" w:hAnsi="Times New Roman" w:cs="Times New Roman"/>
        </w:rPr>
        <w:t xml:space="preserve">2. Protokół zawiera wszystkie elementy określone w art. 14  ustawy. </w:t>
      </w:r>
    </w:p>
    <w:p w14:paraId="2950BAED" w14:textId="77777777" w:rsidR="00905AB9" w:rsidRPr="004418B8" w:rsidRDefault="00905AB9" w:rsidP="00905AB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18B8">
        <w:rPr>
          <w:rFonts w:ascii="Times New Roman" w:hAnsi="Times New Roman" w:cs="Times New Roman"/>
        </w:rPr>
        <w:t>3. Protokół wraz z dokumentami naboru wszystkich kandydatów, przewodniczący Komisji przekazuje Wójtowi do zatwierdzenia wyników naboru.</w:t>
      </w:r>
    </w:p>
    <w:p w14:paraId="191FEAFE" w14:textId="77777777" w:rsidR="00905AB9" w:rsidRPr="004418B8" w:rsidRDefault="00905AB9" w:rsidP="00905AB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18B8">
        <w:rPr>
          <w:rFonts w:ascii="Times New Roman" w:hAnsi="Times New Roman" w:cs="Times New Roman"/>
        </w:rPr>
        <w:t>4. Ostateczną decyzję w sprawie wyboru i zatrudnienia kandydata podejmuje Wójt.</w:t>
      </w:r>
    </w:p>
    <w:p w14:paraId="7886E464" w14:textId="77777777" w:rsidR="00905AB9" w:rsidRPr="004418B8" w:rsidRDefault="00905AB9" w:rsidP="00905AB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9F4D386" w14:textId="77777777" w:rsidR="00905AB9" w:rsidRPr="004418B8" w:rsidRDefault="00905AB9" w:rsidP="00905AB9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4418B8">
        <w:rPr>
          <w:rFonts w:ascii="Times New Roman" w:hAnsi="Times New Roman" w:cs="Times New Roman"/>
          <w:b/>
          <w:bCs/>
        </w:rPr>
        <w:t>Rozdział 12</w:t>
      </w:r>
    </w:p>
    <w:p w14:paraId="7063BDFA" w14:textId="77777777" w:rsidR="00905AB9" w:rsidRPr="004418B8" w:rsidRDefault="00905AB9" w:rsidP="00905AB9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4418B8">
        <w:rPr>
          <w:rFonts w:ascii="Times New Roman" w:hAnsi="Times New Roman" w:cs="Times New Roman"/>
          <w:b/>
          <w:bCs/>
        </w:rPr>
        <w:t>Informacje o wynikach naboru</w:t>
      </w:r>
    </w:p>
    <w:p w14:paraId="3D7C1B27" w14:textId="77777777" w:rsidR="00905AB9" w:rsidRPr="004418B8" w:rsidRDefault="00905AB9" w:rsidP="00905AB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18B8">
        <w:rPr>
          <w:rFonts w:ascii="Times New Roman" w:hAnsi="Times New Roman" w:cs="Times New Roman"/>
        </w:rPr>
        <w:t>§ 15.</w:t>
      </w:r>
    </w:p>
    <w:p w14:paraId="5D2A8068" w14:textId="77777777" w:rsidR="00905AB9" w:rsidRPr="004418B8" w:rsidRDefault="00905AB9" w:rsidP="00905AB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18B8">
        <w:rPr>
          <w:rFonts w:ascii="Times New Roman" w:hAnsi="Times New Roman" w:cs="Times New Roman"/>
        </w:rPr>
        <w:t>1. Niezwłocznie po przeprowadzonym naborze, informację o jego wyniku upowszechnia się przez umieszczenie na tablicy informacyjnej w Urzędzie oraz publikuje się w Biuletynie, przez okres co najmniej 3 miesięcy.</w:t>
      </w:r>
    </w:p>
    <w:p w14:paraId="428CFC6F" w14:textId="77777777" w:rsidR="00905AB9" w:rsidRPr="004418B8" w:rsidRDefault="00905AB9" w:rsidP="00905AB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18B8">
        <w:rPr>
          <w:rFonts w:ascii="Times New Roman" w:hAnsi="Times New Roman" w:cs="Times New Roman"/>
        </w:rPr>
        <w:t>2. Informacja, o której mowa w ust. 1, zawiera:</w:t>
      </w:r>
    </w:p>
    <w:p w14:paraId="35BD0252" w14:textId="77777777" w:rsidR="00905AB9" w:rsidRPr="004418B8" w:rsidRDefault="00905AB9" w:rsidP="00905AB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18B8">
        <w:rPr>
          <w:rFonts w:ascii="Times New Roman" w:hAnsi="Times New Roman" w:cs="Times New Roman"/>
        </w:rPr>
        <w:t>1) adres Urzędu;</w:t>
      </w:r>
    </w:p>
    <w:p w14:paraId="2F0ECF05" w14:textId="77777777" w:rsidR="00905AB9" w:rsidRPr="004418B8" w:rsidRDefault="00905AB9" w:rsidP="00905AB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18B8">
        <w:rPr>
          <w:rFonts w:ascii="Times New Roman" w:hAnsi="Times New Roman" w:cs="Times New Roman"/>
        </w:rPr>
        <w:t>2) określenie stanowiska urzędniczego;</w:t>
      </w:r>
    </w:p>
    <w:p w14:paraId="6628B460" w14:textId="77777777" w:rsidR="00905AB9" w:rsidRPr="004418B8" w:rsidRDefault="00905AB9" w:rsidP="00905AB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18B8">
        <w:rPr>
          <w:rFonts w:ascii="Times New Roman" w:hAnsi="Times New Roman" w:cs="Times New Roman"/>
        </w:rPr>
        <w:t>3) imię i nazwisko wybranego kandydata oraz jego miejsce zamieszkania;</w:t>
      </w:r>
    </w:p>
    <w:p w14:paraId="429CC49B" w14:textId="77777777" w:rsidR="00905AB9" w:rsidRPr="004418B8" w:rsidRDefault="00905AB9" w:rsidP="00905AB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18B8">
        <w:rPr>
          <w:rFonts w:ascii="Times New Roman" w:hAnsi="Times New Roman" w:cs="Times New Roman"/>
        </w:rPr>
        <w:lastRenderedPageBreak/>
        <w:t>4) uzasadnienie dokonanego wyboru kandydata albo uzasadnienie nierozstrzygnięcia naboru na stanowisko.</w:t>
      </w:r>
    </w:p>
    <w:p w14:paraId="132F4035" w14:textId="77777777" w:rsidR="00905AB9" w:rsidRPr="004418B8" w:rsidRDefault="00905AB9" w:rsidP="00905AB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18B8">
        <w:rPr>
          <w:rFonts w:ascii="Times New Roman" w:hAnsi="Times New Roman" w:cs="Times New Roman"/>
        </w:rPr>
        <w:t>3. Jeżeli stosunek pracy osoby wyłonionej w drodze naboru ustał w ciągu 3 miesięcy od dnia nawiązania stosunku pracy, możliwe jest zatrudnianie na tym samym stanowisku kolejnej osoby spośród najlepszych kandydatów wymienionych w protokole tego naboru. Przepisy ust. 1-3 stosuje się odpowiednio.</w:t>
      </w:r>
    </w:p>
    <w:p w14:paraId="16BEF930" w14:textId="77777777" w:rsidR="00905AB9" w:rsidRPr="004418B8" w:rsidRDefault="00905AB9" w:rsidP="00905AB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76A684D" w14:textId="77777777" w:rsidR="00905AB9" w:rsidRPr="004418B8" w:rsidRDefault="00905AB9" w:rsidP="00905AB9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4418B8">
        <w:rPr>
          <w:rFonts w:ascii="Times New Roman" w:hAnsi="Times New Roman" w:cs="Times New Roman"/>
          <w:b/>
          <w:bCs/>
        </w:rPr>
        <w:t>Rozdział 13</w:t>
      </w:r>
    </w:p>
    <w:p w14:paraId="08301EDA" w14:textId="77777777" w:rsidR="00905AB9" w:rsidRPr="004418B8" w:rsidRDefault="00905AB9" w:rsidP="00905AB9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4418B8">
        <w:rPr>
          <w:rFonts w:ascii="Times New Roman" w:hAnsi="Times New Roman" w:cs="Times New Roman"/>
          <w:b/>
          <w:bCs/>
        </w:rPr>
        <w:t>Sposób postępowania z dokumentami aplikacyjnymi</w:t>
      </w:r>
    </w:p>
    <w:p w14:paraId="391C529C" w14:textId="77777777" w:rsidR="00905AB9" w:rsidRPr="004418B8" w:rsidRDefault="00905AB9" w:rsidP="00905AB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18B8">
        <w:rPr>
          <w:rFonts w:ascii="Times New Roman" w:hAnsi="Times New Roman" w:cs="Times New Roman"/>
        </w:rPr>
        <w:t>§ 16.</w:t>
      </w:r>
    </w:p>
    <w:p w14:paraId="0E99F41B" w14:textId="1E1C6DAD" w:rsidR="00905AB9" w:rsidRPr="004418B8" w:rsidRDefault="00905AB9" w:rsidP="00905AB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18B8">
        <w:rPr>
          <w:rFonts w:ascii="Times New Roman" w:hAnsi="Times New Roman" w:cs="Times New Roman"/>
        </w:rPr>
        <w:t xml:space="preserve">1. Dokumenty aplikacyjne kandydata przechowywane są zgodnie z instrukcją kancelaryjną.  </w:t>
      </w:r>
    </w:p>
    <w:p w14:paraId="43366396" w14:textId="77777777" w:rsidR="00905AB9" w:rsidRPr="004418B8" w:rsidRDefault="00905AB9" w:rsidP="00905AB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18B8">
        <w:rPr>
          <w:rFonts w:ascii="Times New Roman" w:hAnsi="Times New Roman" w:cs="Times New Roman"/>
        </w:rPr>
        <w:t>2. Dokumenty aplikacyjne pozostałych osób będą przechowywane przez okres 3 miesięcy od dnia nawiązania stosunku pracy z osobą wyłonioną w drodze naboru, a po tym czasie zostaną komisyjnie zniszczone, co zostanie odnotowane w pisemnej informacji o zniszczeniu dokumentów aplikacyjnych, z zastrzeżeniem ust. 3.</w:t>
      </w:r>
    </w:p>
    <w:p w14:paraId="05F24FBB" w14:textId="189738AD" w:rsidR="008B1C14" w:rsidRDefault="00905AB9" w:rsidP="00905AB9">
      <w:r w:rsidRPr="004418B8">
        <w:rPr>
          <w:rFonts w:ascii="Times New Roman" w:hAnsi="Times New Roman" w:cs="Times New Roman"/>
        </w:rPr>
        <w:t>3. Kandydaci, którzy nie otrzymali propozycji zatrudnienia mogą w terminie, o którym mowa w ust. 2, nie dłużej jednak niż do czasu zniszczenia dokumentów, odebrać swoje oferty.</w:t>
      </w:r>
    </w:p>
    <w:sectPr w:rsidR="008B1C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6E86BC" w14:textId="77777777" w:rsidR="00905AB9" w:rsidRDefault="00905AB9" w:rsidP="00905AB9">
      <w:pPr>
        <w:spacing w:after="0" w:line="240" w:lineRule="auto"/>
      </w:pPr>
      <w:r>
        <w:separator/>
      </w:r>
    </w:p>
  </w:endnote>
  <w:endnote w:type="continuationSeparator" w:id="0">
    <w:p w14:paraId="4679576F" w14:textId="77777777" w:rsidR="00905AB9" w:rsidRDefault="00905AB9" w:rsidP="00905A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62BEB6" w14:textId="77777777" w:rsidR="00905AB9" w:rsidRDefault="00905AB9" w:rsidP="00905AB9">
      <w:pPr>
        <w:spacing w:after="0" w:line="240" w:lineRule="auto"/>
      </w:pPr>
      <w:r>
        <w:separator/>
      </w:r>
    </w:p>
  </w:footnote>
  <w:footnote w:type="continuationSeparator" w:id="0">
    <w:p w14:paraId="2E6638DF" w14:textId="77777777" w:rsidR="00905AB9" w:rsidRDefault="00905AB9" w:rsidP="00905A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C2E62"/>
    <w:multiLevelType w:val="hybridMultilevel"/>
    <w:tmpl w:val="199E0B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C70B41"/>
    <w:multiLevelType w:val="hybridMultilevel"/>
    <w:tmpl w:val="0E16A1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8942747">
    <w:abstractNumId w:val="0"/>
  </w:num>
  <w:num w:numId="2" w16cid:durableId="9112804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740"/>
    <w:rsid w:val="008B1C14"/>
    <w:rsid w:val="00905AB9"/>
    <w:rsid w:val="00CC04E8"/>
    <w:rsid w:val="00DA4BAE"/>
    <w:rsid w:val="00E90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C90CF"/>
  <w15:chartTrackingRefBased/>
  <w15:docId w15:val="{6CED174C-7D27-40A5-8923-CCD6005DA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5AB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05AB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05A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05AB9"/>
  </w:style>
  <w:style w:type="paragraph" w:styleId="Stopka">
    <w:name w:val="footer"/>
    <w:basedOn w:val="Normalny"/>
    <w:link w:val="StopkaZnak"/>
    <w:uiPriority w:val="99"/>
    <w:unhideWhenUsed/>
    <w:rsid w:val="00905A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05A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1298</Words>
  <Characters>7789</Characters>
  <Application>Microsoft Office Word</Application>
  <DocSecurity>0</DocSecurity>
  <Lines>64</Lines>
  <Paragraphs>18</Paragraphs>
  <ScaleCrop>false</ScaleCrop>
  <Company/>
  <LinksUpToDate>false</LinksUpToDate>
  <CharactersWithSpaces>9069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w Budrach</dc:creator>
  <cp:keywords/>
  <dc:description/>
  <cp:lastModifiedBy>Urząd Gminy w Budrach</cp:lastModifiedBy>
  <cp:revision>2</cp:revision>
  <dcterms:created xsi:type="dcterms:W3CDTF">2024-11-27T08:36:00Z</dcterms:created>
  <dcterms:modified xsi:type="dcterms:W3CDTF">2024-11-27T08:38:00Z</dcterms:modified>
</cp:coreProperties>
</file>