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03FCB" w14:textId="77777777" w:rsidR="005111FE" w:rsidRPr="00CD7D91" w:rsidRDefault="005111FE" w:rsidP="005111FE">
      <w:pPr>
        <w:ind w:left="6096" w:hanging="426"/>
        <w:rPr>
          <w:sz w:val="22"/>
          <w:szCs w:val="22"/>
        </w:rPr>
      </w:pPr>
      <w:r w:rsidRPr="00CD7D91">
        <w:rPr>
          <w:sz w:val="22"/>
          <w:szCs w:val="22"/>
        </w:rPr>
        <w:t>Załącznik do Zarządzenia Nr 50/2024</w:t>
      </w:r>
    </w:p>
    <w:p w14:paraId="568C4C06" w14:textId="04A899F2" w:rsidR="005111FE" w:rsidRPr="00CD7D91" w:rsidRDefault="005111FE" w:rsidP="005111FE">
      <w:pPr>
        <w:ind w:left="6096" w:hanging="426"/>
        <w:rPr>
          <w:sz w:val="22"/>
          <w:szCs w:val="22"/>
        </w:rPr>
      </w:pPr>
      <w:r w:rsidRPr="00CD7D91">
        <w:rPr>
          <w:sz w:val="22"/>
          <w:szCs w:val="22"/>
        </w:rPr>
        <w:t>Wójta Gminy Budry</w:t>
      </w:r>
    </w:p>
    <w:p w14:paraId="5F4D76FE" w14:textId="53267B01" w:rsidR="005111FE" w:rsidRDefault="005111FE" w:rsidP="005111FE">
      <w:pPr>
        <w:ind w:left="6096" w:hanging="426"/>
        <w:rPr>
          <w:sz w:val="22"/>
          <w:szCs w:val="22"/>
        </w:rPr>
      </w:pPr>
      <w:r w:rsidRPr="00CD7D91">
        <w:rPr>
          <w:sz w:val="22"/>
          <w:szCs w:val="22"/>
        </w:rPr>
        <w:t>z dnia 28.06.2024 r.</w:t>
      </w:r>
    </w:p>
    <w:p w14:paraId="75941385" w14:textId="77777777" w:rsidR="005111FE" w:rsidRDefault="005111FE" w:rsidP="005111FE">
      <w:pPr>
        <w:ind w:left="6096" w:hanging="426"/>
        <w:rPr>
          <w:sz w:val="22"/>
          <w:szCs w:val="22"/>
        </w:rPr>
      </w:pPr>
    </w:p>
    <w:p w14:paraId="39DACEEE" w14:textId="77777777" w:rsidR="005111FE" w:rsidRPr="00CD7D91" w:rsidRDefault="005111FE" w:rsidP="005111FE">
      <w:pPr>
        <w:spacing w:after="240"/>
        <w:rPr>
          <w:b/>
          <w:sz w:val="22"/>
          <w:szCs w:val="22"/>
        </w:rPr>
      </w:pPr>
      <w:r w:rsidRPr="00CD7D91">
        <w:rPr>
          <w:b/>
          <w:sz w:val="22"/>
          <w:szCs w:val="22"/>
        </w:rPr>
        <w:t>I. Polityka prowadzenia rachunkowości</w:t>
      </w:r>
    </w:p>
    <w:p w14:paraId="1A416671" w14:textId="3E554ADB" w:rsidR="005111FE" w:rsidRPr="00CD7D91" w:rsidRDefault="005111FE" w:rsidP="005111FE">
      <w:pPr>
        <w:jc w:val="both"/>
        <w:rPr>
          <w:bCs/>
          <w:sz w:val="22"/>
          <w:szCs w:val="22"/>
        </w:rPr>
      </w:pPr>
      <w:r w:rsidRPr="00CD7D91">
        <w:rPr>
          <w:sz w:val="22"/>
          <w:szCs w:val="22"/>
        </w:rPr>
        <w:t xml:space="preserve">1. Księgi rachunkowe w zakresie zadań w ramach </w:t>
      </w:r>
      <w:r w:rsidRPr="00CD7D91">
        <w:rPr>
          <w:bCs/>
          <w:sz w:val="22"/>
          <w:szCs w:val="22"/>
        </w:rPr>
        <w:t>Programu Fundusze Europejskie na Rozwój Cyfrowy (</w:t>
      </w:r>
      <w:proofErr w:type="spellStart"/>
      <w:r w:rsidRPr="00CD7D91">
        <w:rPr>
          <w:bCs/>
          <w:sz w:val="22"/>
          <w:szCs w:val="22"/>
        </w:rPr>
        <w:t>FERC</w:t>
      </w:r>
      <w:proofErr w:type="spellEnd"/>
      <w:r w:rsidRPr="00CD7D91">
        <w:rPr>
          <w:bCs/>
          <w:sz w:val="22"/>
          <w:szCs w:val="22"/>
        </w:rPr>
        <w:t>), ze środków Europejskiego Funduszu Rozwoju Regionalnego (</w:t>
      </w:r>
      <w:proofErr w:type="spellStart"/>
      <w:r w:rsidRPr="00CD7D91">
        <w:rPr>
          <w:bCs/>
          <w:sz w:val="22"/>
          <w:szCs w:val="22"/>
        </w:rPr>
        <w:t>EFRR</w:t>
      </w:r>
      <w:proofErr w:type="spellEnd"/>
      <w:r w:rsidRPr="00CD7D91">
        <w:rPr>
          <w:bCs/>
          <w:sz w:val="22"/>
          <w:szCs w:val="22"/>
        </w:rPr>
        <w:t>)</w:t>
      </w:r>
      <w:r w:rsidRPr="00CD7D91">
        <w:rPr>
          <w:sz w:val="22"/>
          <w:szCs w:val="22"/>
        </w:rPr>
        <w:t xml:space="preserve"> prowadzone są na podstawie zasad określonych w Zarządzeniu Nr 49/2020 Wójta Gminy Budry z dnia 31.12.2020 r. w sprawie przyjęcia zasad (polityki) rachunkowości dla Gminy Budry oraz jednostek podległych objętych wspólną obsługą księgową.</w:t>
      </w:r>
    </w:p>
    <w:p w14:paraId="5A03B8B1" w14:textId="77777777" w:rsidR="005111FE" w:rsidRPr="00CD7D91" w:rsidRDefault="005111FE" w:rsidP="005111FE">
      <w:pPr>
        <w:rPr>
          <w:sz w:val="22"/>
          <w:szCs w:val="22"/>
        </w:rPr>
      </w:pPr>
    </w:p>
    <w:p w14:paraId="5BD14E9E" w14:textId="77777777" w:rsidR="005111FE" w:rsidRPr="00CD7D91" w:rsidRDefault="005111FE" w:rsidP="005111FE">
      <w:pPr>
        <w:jc w:val="both"/>
        <w:rPr>
          <w:sz w:val="22"/>
          <w:szCs w:val="22"/>
        </w:rPr>
      </w:pPr>
      <w:r w:rsidRPr="00CD7D91">
        <w:rPr>
          <w:sz w:val="22"/>
          <w:szCs w:val="22"/>
        </w:rPr>
        <w:t>2. Księgi rachunkowe obejmują zbiory zapisów księgowych, obrotów i sald, które tworzą:</w:t>
      </w:r>
    </w:p>
    <w:p w14:paraId="07C1E7F5" w14:textId="77777777" w:rsidR="005111FE" w:rsidRPr="00CD7D91" w:rsidRDefault="005111FE" w:rsidP="005111FE">
      <w:pPr>
        <w:jc w:val="both"/>
        <w:rPr>
          <w:sz w:val="22"/>
          <w:szCs w:val="22"/>
        </w:rPr>
      </w:pPr>
      <w:r w:rsidRPr="00CD7D91">
        <w:rPr>
          <w:sz w:val="22"/>
          <w:szCs w:val="22"/>
        </w:rPr>
        <w:t xml:space="preserve">    - dziennik,</w:t>
      </w:r>
    </w:p>
    <w:p w14:paraId="34EC4C57" w14:textId="77777777" w:rsidR="005111FE" w:rsidRPr="00CD7D91" w:rsidRDefault="005111FE" w:rsidP="005111FE">
      <w:pPr>
        <w:jc w:val="both"/>
        <w:rPr>
          <w:sz w:val="22"/>
          <w:szCs w:val="22"/>
        </w:rPr>
      </w:pPr>
      <w:r w:rsidRPr="00CD7D91">
        <w:rPr>
          <w:sz w:val="22"/>
          <w:szCs w:val="22"/>
        </w:rPr>
        <w:t xml:space="preserve">    - księgę główną,</w:t>
      </w:r>
    </w:p>
    <w:p w14:paraId="68397122" w14:textId="77777777" w:rsidR="005111FE" w:rsidRPr="00CD7D91" w:rsidRDefault="005111FE" w:rsidP="005111FE">
      <w:pPr>
        <w:jc w:val="both"/>
        <w:rPr>
          <w:sz w:val="22"/>
          <w:szCs w:val="22"/>
        </w:rPr>
      </w:pPr>
      <w:r w:rsidRPr="00CD7D91">
        <w:rPr>
          <w:sz w:val="22"/>
          <w:szCs w:val="22"/>
        </w:rPr>
        <w:t xml:space="preserve">    - księgi pomocnicze,</w:t>
      </w:r>
    </w:p>
    <w:p w14:paraId="7EB602C9" w14:textId="77777777" w:rsidR="005111FE" w:rsidRPr="00CD7D91" w:rsidRDefault="005111FE" w:rsidP="005111FE">
      <w:pPr>
        <w:jc w:val="both"/>
        <w:rPr>
          <w:sz w:val="22"/>
          <w:szCs w:val="22"/>
        </w:rPr>
      </w:pPr>
      <w:r w:rsidRPr="00CD7D91">
        <w:rPr>
          <w:sz w:val="22"/>
          <w:szCs w:val="22"/>
        </w:rPr>
        <w:t xml:space="preserve">    - zestawienie obrotów i sald kont księgi głównej oraz sald ksiąg pomocniczych.</w:t>
      </w:r>
    </w:p>
    <w:p w14:paraId="2795C644" w14:textId="77777777" w:rsidR="005111FE" w:rsidRPr="00CD7D91" w:rsidRDefault="005111FE" w:rsidP="005111FE">
      <w:pPr>
        <w:spacing w:after="240"/>
        <w:jc w:val="both"/>
        <w:rPr>
          <w:sz w:val="22"/>
          <w:szCs w:val="22"/>
        </w:rPr>
      </w:pPr>
      <w:r w:rsidRPr="00CD7D91">
        <w:rPr>
          <w:sz w:val="22"/>
          <w:szCs w:val="22"/>
        </w:rPr>
        <w:t>Ewidencja księgowa prowadzona jest przy użyciu programu komputerowego RESPONS/</w:t>
      </w:r>
      <w:proofErr w:type="spellStart"/>
      <w:r w:rsidRPr="00CD7D91">
        <w:rPr>
          <w:sz w:val="22"/>
          <w:szCs w:val="22"/>
        </w:rPr>
        <w:t>FK</w:t>
      </w:r>
      <w:proofErr w:type="spellEnd"/>
      <w:r w:rsidRPr="00CD7D91">
        <w:rPr>
          <w:sz w:val="22"/>
          <w:szCs w:val="22"/>
        </w:rPr>
        <w:t xml:space="preserve"> firmy </w:t>
      </w:r>
      <w:proofErr w:type="spellStart"/>
      <w:r w:rsidRPr="00CD7D91">
        <w:rPr>
          <w:sz w:val="22"/>
          <w:szCs w:val="22"/>
        </w:rPr>
        <w:t>ZETO</w:t>
      </w:r>
      <w:proofErr w:type="spellEnd"/>
      <w:r w:rsidRPr="00CD7D91">
        <w:rPr>
          <w:sz w:val="22"/>
          <w:szCs w:val="22"/>
        </w:rPr>
        <w:t xml:space="preserve"> SOFTWARE Sp. z o.o., ul. Pieniężnego 6/7, 10-005 Olsztyn. Opis działania programu znajduje się w instrukcji eksploatacyjnej.</w:t>
      </w:r>
    </w:p>
    <w:p w14:paraId="37E3F240" w14:textId="60919505" w:rsidR="005111FE" w:rsidRPr="00CD7D91" w:rsidRDefault="005111FE" w:rsidP="005111FE">
      <w:pPr>
        <w:jc w:val="both"/>
        <w:rPr>
          <w:sz w:val="22"/>
          <w:szCs w:val="22"/>
        </w:rPr>
      </w:pPr>
      <w:r w:rsidRPr="00CD7D91">
        <w:rPr>
          <w:sz w:val="22"/>
          <w:szCs w:val="22"/>
        </w:rPr>
        <w:t>3. Projekt został zaklasyfikowany w podziałce klasyfikacji budżetowej:</w:t>
      </w:r>
    </w:p>
    <w:p w14:paraId="3ED14908" w14:textId="69258CA5" w:rsidR="005111FE" w:rsidRPr="00CD7D91" w:rsidRDefault="005111FE" w:rsidP="005111FE">
      <w:pPr>
        <w:spacing w:after="240"/>
        <w:jc w:val="both"/>
        <w:rPr>
          <w:sz w:val="22"/>
          <w:szCs w:val="22"/>
        </w:rPr>
      </w:pPr>
      <w:r w:rsidRPr="00CD7D91">
        <w:rPr>
          <w:sz w:val="22"/>
          <w:szCs w:val="22"/>
        </w:rPr>
        <w:t xml:space="preserve">    - dział 750, rozdział 75095, w podziale na udział środków funduszy unijnych gdzie czwartą cyfrą paragrafu wydatków i kosztów jest cyfra 7, środków pochodzących z budżetu państwa gdzie czwartą cyfrą paragrafu wydatków i kosztów jest cyfra 9 oraz środków własnych gminy, gdzie czwartą cyfrą paragrafu jest 0.</w:t>
      </w:r>
    </w:p>
    <w:p w14:paraId="7DEB9231" w14:textId="77777777" w:rsidR="005111FE" w:rsidRPr="00CD7D91" w:rsidRDefault="005111FE" w:rsidP="005111FE">
      <w:pPr>
        <w:spacing w:after="240"/>
        <w:rPr>
          <w:b/>
          <w:sz w:val="22"/>
          <w:szCs w:val="22"/>
        </w:rPr>
      </w:pPr>
      <w:r w:rsidRPr="00CD7D91">
        <w:rPr>
          <w:b/>
          <w:sz w:val="22"/>
          <w:szCs w:val="22"/>
        </w:rPr>
        <w:t>II. Zasady ewidencji księgowej</w:t>
      </w:r>
    </w:p>
    <w:p w14:paraId="51545D48" w14:textId="19E49A81" w:rsidR="005111FE" w:rsidRPr="00CD7D91" w:rsidRDefault="005111FE" w:rsidP="005111FE">
      <w:pPr>
        <w:jc w:val="both"/>
        <w:rPr>
          <w:b/>
          <w:sz w:val="22"/>
          <w:szCs w:val="22"/>
        </w:rPr>
      </w:pPr>
      <w:r w:rsidRPr="00CD7D91">
        <w:rPr>
          <w:sz w:val="22"/>
          <w:szCs w:val="22"/>
        </w:rPr>
        <w:t xml:space="preserve">Plan kont dla operacji o nazwie </w:t>
      </w:r>
      <w:r w:rsidRPr="00CD7D91">
        <w:rPr>
          <w:b/>
          <w:bCs/>
          <w:sz w:val="22"/>
          <w:szCs w:val="22"/>
        </w:rPr>
        <w:t>„</w:t>
      </w:r>
      <w:r w:rsidRPr="00CD7D91">
        <w:rPr>
          <w:b/>
          <w:sz w:val="22"/>
          <w:szCs w:val="22"/>
        </w:rPr>
        <w:t>Cyberbezpieczny Samorząd</w:t>
      </w:r>
      <w:r w:rsidRPr="00CD7D91">
        <w:rPr>
          <w:b/>
          <w:bCs/>
          <w:sz w:val="22"/>
          <w:szCs w:val="22"/>
        </w:rPr>
        <w:t>”</w:t>
      </w:r>
      <w:r w:rsidRPr="00CD7D91">
        <w:rPr>
          <w:sz w:val="22"/>
          <w:szCs w:val="22"/>
        </w:rPr>
        <w:t xml:space="preserve"> w ewidencji księgowej otrzymuj</w:t>
      </w:r>
      <w:r>
        <w:rPr>
          <w:sz w:val="22"/>
          <w:szCs w:val="22"/>
        </w:rPr>
        <w:t xml:space="preserve">e </w:t>
      </w:r>
      <w:r w:rsidRPr="00CD7D91">
        <w:rPr>
          <w:sz w:val="22"/>
          <w:szCs w:val="22"/>
        </w:rPr>
        <w:t xml:space="preserve">brzmienie: </w:t>
      </w:r>
      <w:r w:rsidRPr="00CD7D91">
        <w:rPr>
          <w:b/>
          <w:bCs/>
          <w:sz w:val="22"/>
          <w:szCs w:val="22"/>
        </w:rPr>
        <w:t>„</w:t>
      </w:r>
      <w:r w:rsidRPr="00CD7D91">
        <w:rPr>
          <w:b/>
          <w:sz w:val="22"/>
          <w:szCs w:val="22"/>
        </w:rPr>
        <w:t>Cyberbezpieczny Samorząd</w:t>
      </w:r>
      <w:r w:rsidRPr="00CD7D91">
        <w:rPr>
          <w:b/>
          <w:bCs/>
          <w:sz w:val="22"/>
          <w:szCs w:val="22"/>
        </w:rPr>
        <w:t>”</w:t>
      </w:r>
      <w:r w:rsidRPr="00CD7D91">
        <w:rPr>
          <w:sz w:val="22"/>
          <w:szCs w:val="22"/>
        </w:rPr>
        <w:t xml:space="preserve"> i oznaczony jest numerem 901063.</w:t>
      </w:r>
    </w:p>
    <w:p w14:paraId="2C8B7A2F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1.Konta bilansowe (syntetyczne) dla budżetu gminy Budry:</w:t>
      </w:r>
    </w:p>
    <w:p w14:paraId="7DDB2D8B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133 – rachunek budżetu,</w:t>
      </w:r>
    </w:p>
    <w:p w14:paraId="5C6F30D8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901 – dochody budżetu,</w:t>
      </w:r>
    </w:p>
    <w:p w14:paraId="30B1B858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902 – wydatki budżetu,</w:t>
      </w:r>
    </w:p>
    <w:p w14:paraId="2CF9D4B2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961 – wynik wykonania budżetu</w:t>
      </w:r>
    </w:p>
    <w:p w14:paraId="07618A82" w14:textId="77777777" w:rsidR="005111FE" w:rsidRPr="00CD7D91" w:rsidRDefault="005111FE" w:rsidP="005111FE">
      <w:pPr>
        <w:rPr>
          <w:sz w:val="22"/>
          <w:szCs w:val="22"/>
        </w:rPr>
      </w:pPr>
    </w:p>
    <w:p w14:paraId="440B4889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2.Konta bilansowe (syntetyczne) dla Urzędu Gminy Budry:</w:t>
      </w:r>
    </w:p>
    <w:p w14:paraId="7FEA8928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Zespół 0 – majątek trwały:</w:t>
      </w:r>
    </w:p>
    <w:p w14:paraId="639CB81E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 xml:space="preserve">- 011 -  Środki trwałe </w:t>
      </w:r>
    </w:p>
    <w:p w14:paraId="0E504905" w14:textId="720801E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- 080 -  Środki trwałe w budowie (inwestycje).</w:t>
      </w:r>
    </w:p>
    <w:p w14:paraId="390DEA6E" w14:textId="77777777" w:rsidR="005111FE" w:rsidRPr="00CD7D91" w:rsidRDefault="005111FE" w:rsidP="005111FE">
      <w:pPr>
        <w:rPr>
          <w:sz w:val="22"/>
          <w:szCs w:val="22"/>
        </w:rPr>
      </w:pPr>
    </w:p>
    <w:p w14:paraId="65E75ED7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Zespół 1 – środki pieniężne i rachunki bankowe:</w:t>
      </w:r>
    </w:p>
    <w:p w14:paraId="782E58FC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- 130 -  Rachunek bieżący jednostki.</w:t>
      </w:r>
    </w:p>
    <w:p w14:paraId="2518B78E" w14:textId="77777777" w:rsidR="005111FE" w:rsidRPr="00CD7D91" w:rsidRDefault="005111FE" w:rsidP="005111FE">
      <w:pPr>
        <w:rPr>
          <w:sz w:val="22"/>
          <w:szCs w:val="22"/>
        </w:rPr>
      </w:pPr>
    </w:p>
    <w:p w14:paraId="40468DBD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Zespół 2 – rozrachunki i roszczenia:</w:t>
      </w:r>
    </w:p>
    <w:p w14:paraId="6DB86C9D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201 –Rozrachunki z odbiorcami i dostawcami,</w:t>
      </w:r>
    </w:p>
    <w:p w14:paraId="572BC4E3" w14:textId="77777777" w:rsidR="005111FE" w:rsidRPr="00CD7D91" w:rsidRDefault="005111FE" w:rsidP="005111FE">
      <w:pPr>
        <w:rPr>
          <w:sz w:val="22"/>
          <w:szCs w:val="22"/>
        </w:rPr>
      </w:pPr>
    </w:p>
    <w:p w14:paraId="452D0A10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Zespół 8 – fundusze, rezerwy i wynik finansowy:</w:t>
      </w:r>
    </w:p>
    <w:p w14:paraId="6BE7DA3B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800 -  Fundusz jednostki,</w:t>
      </w:r>
    </w:p>
    <w:p w14:paraId="38AC0225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860 -  Wynik finansowy.</w:t>
      </w:r>
    </w:p>
    <w:p w14:paraId="39DB10E5" w14:textId="77777777" w:rsidR="005111FE" w:rsidRPr="00CD7D91" w:rsidRDefault="005111FE" w:rsidP="005111FE">
      <w:pPr>
        <w:rPr>
          <w:sz w:val="22"/>
          <w:szCs w:val="22"/>
        </w:rPr>
      </w:pPr>
    </w:p>
    <w:p w14:paraId="2423F7A9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3. Konta pozabilansowe:</w:t>
      </w:r>
    </w:p>
    <w:p w14:paraId="12E0D967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998 – Zaangażowanie wydatków budżetowych roku bieżącego.</w:t>
      </w:r>
    </w:p>
    <w:p w14:paraId="5700F113" w14:textId="77777777" w:rsidR="005111FE" w:rsidRPr="00CD7D91" w:rsidRDefault="005111FE" w:rsidP="005111FE">
      <w:pPr>
        <w:rPr>
          <w:sz w:val="22"/>
          <w:szCs w:val="22"/>
        </w:rPr>
      </w:pPr>
    </w:p>
    <w:p w14:paraId="5A2D49A1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>Szczegółowy opis kont znajduje się w załączniku nr 2 do Zarządzenia Nr 49/2020 Wójta Gminy Budry z dnia 31.12.2020 r.</w:t>
      </w:r>
    </w:p>
    <w:p w14:paraId="166E9CA1" w14:textId="77777777" w:rsidR="005111FE" w:rsidRPr="00CD7D91" w:rsidRDefault="005111FE" w:rsidP="005111FE">
      <w:pPr>
        <w:rPr>
          <w:sz w:val="22"/>
          <w:szCs w:val="22"/>
        </w:rPr>
      </w:pPr>
      <w:r w:rsidRPr="00CD7D91">
        <w:rPr>
          <w:sz w:val="22"/>
          <w:szCs w:val="22"/>
        </w:rPr>
        <w:t xml:space="preserve">Ewidencja środków trwałych prowadzona jest w systemie RESPONS/ŚRODKI TRWAŁE firmy </w:t>
      </w:r>
      <w:proofErr w:type="spellStart"/>
      <w:r w:rsidRPr="00CD7D91">
        <w:rPr>
          <w:sz w:val="22"/>
          <w:szCs w:val="22"/>
        </w:rPr>
        <w:t>ZETO</w:t>
      </w:r>
      <w:proofErr w:type="spellEnd"/>
      <w:r w:rsidRPr="00CD7D91">
        <w:rPr>
          <w:sz w:val="22"/>
          <w:szCs w:val="22"/>
        </w:rPr>
        <w:t xml:space="preserve"> SOFTWARE Sp. z o.o., ul. Pieniężnego 6/7, 10-005 Olsztyn.</w:t>
      </w:r>
    </w:p>
    <w:p w14:paraId="076B2276" w14:textId="1C65F0B6" w:rsidR="008B1C14" w:rsidRPr="005111FE" w:rsidRDefault="008B1C14">
      <w:pPr>
        <w:rPr>
          <w:sz w:val="22"/>
          <w:szCs w:val="22"/>
        </w:rPr>
      </w:pPr>
    </w:p>
    <w:sectPr w:rsidR="008B1C14" w:rsidRPr="005111FE" w:rsidSect="005111FE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A4"/>
    <w:rsid w:val="001541A4"/>
    <w:rsid w:val="0050360F"/>
    <w:rsid w:val="005111FE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881B"/>
  <w15:chartTrackingRefBased/>
  <w15:docId w15:val="{3C6F9487-8F9B-4EF5-91C5-82E76F47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1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cp:lastPrinted>2024-08-02T06:22:00Z</cp:lastPrinted>
  <dcterms:created xsi:type="dcterms:W3CDTF">2024-08-02T06:19:00Z</dcterms:created>
  <dcterms:modified xsi:type="dcterms:W3CDTF">2024-08-02T06:23:00Z</dcterms:modified>
</cp:coreProperties>
</file>