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4E54" w14:textId="77777777" w:rsidR="003B4129" w:rsidRPr="00416EBB" w:rsidRDefault="003B4129" w:rsidP="003B4129">
      <w:pPr>
        <w:autoSpaceDE w:val="0"/>
        <w:autoSpaceDN w:val="0"/>
        <w:adjustRightInd w:val="0"/>
        <w:ind w:left="4248"/>
        <w:jc w:val="right"/>
        <w:rPr>
          <w:sz w:val="20"/>
          <w:szCs w:val="20"/>
        </w:rPr>
      </w:pPr>
      <w:r w:rsidRPr="00416EBB">
        <w:rPr>
          <w:sz w:val="20"/>
          <w:szCs w:val="20"/>
        </w:rPr>
        <w:t xml:space="preserve">Załącznik Nr 1 </w:t>
      </w:r>
    </w:p>
    <w:p w14:paraId="2C41CEAC" w14:textId="77777777" w:rsidR="003B4129" w:rsidRPr="00416EBB" w:rsidRDefault="003B4129" w:rsidP="003B4129">
      <w:pPr>
        <w:autoSpaceDE w:val="0"/>
        <w:autoSpaceDN w:val="0"/>
        <w:adjustRightInd w:val="0"/>
        <w:ind w:left="4248"/>
        <w:jc w:val="right"/>
        <w:rPr>
          <w:sz w:val="20"/>
          <w:szCs w:val="20"/>
        </w:rPr>
      </w:pPr>
      <w:r w:rsidRPr="00416EBB">
        <w:rPr>
          <w:sz w:val="20"/>
          <w:szCs w:val="20"/>
        </w:rPr>
        <w:t>do Zarządzenia Nr 8/2024</w:t>
      </w:r>
    </w:p>
    <w:p w14:paraId="73A2745F" w14:textId="77777777" w:rsidR="003B4129" w:rsidRPr="00416EBB" w:rsidRDefault="003B4129" w:rsidP="003B4129">
      <w:pPr>
        <w:autoSpaceDE w:val="0"/>
        <w:autoSpaceDN w:val="0"/>
        <w:adjustRightInd w:val="0"/>
        <w:ind w:left="4248" w:firstLine="708"/>
        <w:jc w:val="right"/>
        <w:rPr>
          <w:sz w:val="20"/>
          <w:szCs w:val="20"/>
        </w:rPr>
      </w:pPr>
      <w:r w:rsidRPr="00416EBB">
        <w:rPr>
          <w:sz w:val="20"/>
          <w:szCs w:val="20"/>
        </w:rPr>
        <w:t>Wójta Gminy Budry</w:t>
      </w:r>
    </w:p>
    <w:p w14:paraId="3A576330" w14:textId="77777777" w:rsidR="003B4129" w:rsidRPr="00416EBB" w:rsidRDefault="003B4129" w:rsidP="003B4129">
      <w:pPr>
        <w:autoSpaceDE w:val="0"/>
        <w:autoSpaceDN w:val="0"/>
        <w:adjustRightInd w:val="0"/>
        <w:ind w:left="4248" w:firstLine="708"/>
        <w:jc w:val="right"/>
        <w:rPr>
          <w:sz w:val="20"/>
          <w:szCs w:val="20"/>
        </w:rPr>
      </w:pPr>
      <w:r w:rsidRPr="00416EBB">
        <w:rPr>
          <w:sz w:val="20"/>
          <w:szCs w:val="20"/>
        </w:rPr>
        <w:t>z dnia 6 lutego 2024 r.</w:t>
      </w:r>
    </w:p>
    <w:p w14:paraId="4584F9E2" w14:textId="77777777" w:rsidR="003B4129" w:rsidRPr="00416EBB" w:rsidRDefault="003B4129" w:rsidP="003B4129">
      <w:pPr>
        <w:autoSpaceDE w:val="0"/>
        <w:autoSpaceDN w:val="0"/>
        <w:adjustRightInd w:val="0"/>
        <w:ind w:left="4248" w:firstLine="708"/>
        <w:jc w:val="right"/>
        <w:rPr>
          <w:sz w:val="22"/>
          <w:szCs w:val="22"/>
        </w:rPr>
      </w:pPr>
    </w:p>
    <w:p w14:paraId="19733DF4" w14:textId="77777777" w:rsidR="003B4129" w:rsidRPr="00416EBB" w:rsidRDefault="003B4129" w:rsidP="003B4129">
      <w:pPr>
        <w:autoSpaceDE w:val="0"/>
        <w:autoSpaceDN w:val="0"/>
        <w:adjustRightInd w:val="0"/>
        <w:jc w:val="center"/>
        <w:rPr>
          <w:b/>
          <w:bCs/>
          <w:sz w:val="22"/>
          <w:szCs w:val="22"/>
        </w:rPr>
      </w:pPr>
      <w:r w:rsidRPr="00416EBB">
        <w:rPr>
          <w:b/>
          <w:bCs/>
          <w:sz w:val="22"/>
          <w:szCs w:val="22"/>
        </w:rPr>
        <w:t>Wójt Gminy Budry</w:t>
      </w:r>
    </w:p>
    <w:p w14:paraId="751C6DDD" w14:textId="77777777" w:rsidR="003B4129" w:rsidRPr="00416EBB" w:rsidRDefault="003B4129" w:rsidP="003B4129">
      <w:pPr>
        <w:autoSpaceDE w:val="0"/>
        <w:autoSpaceDN w:val="0"/>
        <w:adjustRightInd w:val="0"/>
        <w:jc w:val="center"/>
        <w:rPr>
          <w:sz w:val="22"/>
          <w:szCs w:val="22"/>
        </w:rPr>
      </w:pPr>
      <w:r w:rsidRPr="00416EBB">
        <w:rPr>
          <w:sz w:val="22"/>
          <w:szCs w:val="22"/>
        </w:rPr>
        <w:t xml:space="preserve">Na podstawie art.11 i art. 13 ustawy z dnia 24 kwietnia 2003 roku o działalności pożytku publicznego i o wolontariacie (tj. </w:t>
      </w:r>
      <w:hyperlink r:id="rId5" w:history="1">
        <w:r w:rsidRPr="00416EBB">
          <w:rPr>
            <w:rStyle w:val="Hipercze"/>
            <w:sz w:val="22"/>
            <w:szCs w:val="22"/>
          </w:rPr>
          <w:t xml:space="preserve">Dz. U. 2023 r., poz. </w:t>
        </w:r>
      </w:hyperlink>
      <w:r w:rsidRPr="00416EBB">
        <w:rPr>
          <w:sz w:val="22"/>
          <w:szCs w:val="22"/>
        </w:rPr>
        <w:t>571 późn. zm.)</w:t>
      </w:r>
    </w:p>
    <w:p w14:paraId="5EAFA847" w14:textId="77777777" w:rsidR="003B4129" w:rsidRPr="00416EBB" w:rsidRDefault="003B4129" w:rsidP="003B4129">
      <w:pPr>
        <w:autoSpaceDE w:val="0"/>
        <w:autoSpaceDN w:val="0"/>
        <w:adjustRightInd w:val="0"/>
        <w:jc w:val="center"/>
        <w:rPr>
          <w:b/>
          <w:bCs/>
          <w:sz w:val="22"/>
          <w:szCs w:val="22"/>
        </w:rPr>
      </w:pPr>
      <w:r w:rsidRPr="00416EBB">
        <w:rPr>
          <w:b/>
          <w:bCs/>
          <w:sz w:val="22"/>
          <w:szCs w:val="22"/>
        </w:rPr>
        <w:t xml:space="preserve">ogłasza otwarty konkurs ofert na realizację zadań publicznych w 2024 roku w formie </w:t>
      </w:r>
      <w:r w:rsidRPr="00416EBB">
        <w:rPr>
          <w:b/>
          <w:bCs/>
          <w:sz w:val="22"/>
          <w:szCs w:val="22"/>
          <w:u w:val="single"/>
        </w:rPr>
        <w:t>wspierania/powierzenia</w:t>
      </w:r>
      <w:r w:rsidRPr="00416EBB">
        <w:rPr>
          <w:b/>
          <w:bCs/>
          <w:sz w:val="22"/>
          <w:szCs w:val="22"/>
          <w:u w:val="single"/>
          <w:vertAlign w:val="superscript"/>
        </w:rPr>
        <w:t>1</w:t>
      </w:r>
      <w:r w:rsidRPr="00416EBB">
        <w:rPr>
          <w:b/>
          <w:bCs/>
          <w:sz w:val="22"/>
          <w:szCs w:val="22"/>
        </w:rPr>
        <w:t xml:space="preserve"> zadań publicznych wraz z udzieleniem dotacji na dofinansowanie ich realizacji.</w:t>
      </w:r>
    </w:p>
    <w:p w14:paraId="13D78257" w14:textId="77777777" w:rsidR="003B4129" w:rsidRPr="00416EBB" w:rsidRDefault="003B4129" w:rsidP="003B4129">
      <w:pPr>
        <w:autoSpaceDE w:val="0"/>
        <w:autoSpaceDN w:val="0"/>
        <w:adjustRightInd w:val="0"/>
        <w:jc w:val="center"/>
        <w:rPr>
          <w:b/>
          <w:bCs/>
          <w:sz w:val="22"/>
          <w:szCs w:val="22"/>
        </w:rPr>
      </w:pPr>
    </w:p>
    <w:p w14:paraId="4DAFEF37" w14:textId="77777777" w:rsidR="003B4129" w:rsidRPr="00416EBB" w:rsidRDefault="003B4129" w:rsidP="003B4129">
      <w:pPr>
        <w:autoSpaceDE w:val="0"/>
        <w:autoSpaceDN w:val="0"/>
        <w:adjustRightInd w:val="0"/>
        <w:spacing w:after="240"/>
        <w:rPr>
          <w:b/>
          <w:bCs/>
          <w:sz w:val="22"/>
          <w:szCs w:val="22"/>
        </w:rPr>
      </w:pPr>
      <w:r w:rsidRPr="00416EBB">
        <w:rPr>
          <w:b/>
          <w:bCs/>
          <w:sz w:val="22"/>
          <w:szCs w:val="22"/>
        </w:rPr>
        <w:t>I. Rodzaj zadań i wysokość środków publicznych</w:t>
      </w:r>
    </w:p>
    <w:p w14:paraId="7178DFE1" w14:textId="77777777" w:rsidR="003B4129" w:rsidRPr="00416EBB" w:rsidRDefault="003B4129" w:rsidP="003B4129">
      <w:pPr>
        <w:autoSpaceDE w:val="0"/>
        <w:spacing w:line="276" w:lineRule="auto"/>
        <w:jc w:val="both"/>
        <w:rPr>
          <w:rFonts w:eastAsia="Lucida Sans Unicode"/>
          <w:b/>
          <w:sz w:val="22"/>
          <w:szCs w:val="22"/>
        </w:rPr>
      </w:pPr>
      <w:r w:rsidRPr="00416EBB">
        <w:rPr>
          <w:rFonts w:eastAsia="Lucida Sans Unicode"/>
          <w:b/>
          <w:sz w:val="22"/>
          <w:szCs w:val="22"/>
        </w:rPr>
        <w:t>1. Organizacja spotkań edukacyjnych i sportowych dla dzieci i młodzieży.</w:t>
      </w:r>
    </w:p>
    <w:p w14:paraId="45319ED8" w14:textId="77777777" w:rsidR="003B4129" w:rsidRPr="00416EBB" w:rsidRDefault="003B4129" w:rsidP="003B4129">
      <w:pPr>
        <w:autoSpaceDE w:val="0"/>
        <w:autoSpaceDN w:val="0"/>
        <w:adjustRightInd w:val="0"/>
        <w:rPr>
          <w:b/>
          <w:bCs/>
          <w:sz w:val="22"/>
          <w:szCs w:val="22"/>
        </w:rPr>
      </w:pPr>
      <w:r w:rsidRPr="00416EBB">
        <w:rPr>
          <w:sz w:val="22"/>
          <w:szCs w:val="22"/>
        </w:rPr>
        <w:t xml:space="preserve">Kwota przeznaczona na realizację w/w zadania wynosi </w:t>
      </w:r>
      <w:r w:rsidRPr="00416EBB">
        <w:rPr>
          <w:b/>
          <w:bCs/>
          <w:sz w:val="22"/>
          <w:szCs w:val="22"/>
        </w:rPr>
        <w:t>2 000,00 zł.</w:t>
      </w:r>
    </w:p>
    <w:p w14:paraId="1BA791B9" w14:textId="77777777" w:rsidR="003B4129" w:rsidRPr="00416EBB" w:rsidRDefault="003B4129" w:rsidP="003B4129">
      <w:pPr>
        <w:autoSpaceDE w:val="0"/>
        <w:autoSpaceDN w:val="0"/>
        <w:adjustRightInd w:val="0"/>
        <w:rPr>
          <w:sz w:val="22"/>
          <w:szCs w:val="22"/>
        </w:rPr>
      </w:pPr>
      <w:r w:rsidRPr="00416EBB">
        <w:rPr>
          <w:sz w:val="22"/>
          <w:szCs w:val="22"/>
        </w:rPr>
        <w:t>Szczegółowe zadania:</w:t>
      </w:r>
    </w:p>
    <w:p w14:paraId="068E241A" w14:textId="77777777" w:rsidR="003B4129" w:rsidRPr="00416EBB" w:rsidRDefault="003B4129" w:rsidP="003B4129">
      <w:pPr>
        <w:autoSpaceDE w:val="0"/>
        <w:autoSpaceDN w:val="0"/>
        <w:adjustRightInd w:val="0"/>
        <w:rPr>
          <w:b/>
          <w:bCs/>
          <w:sz w:val="22"/>
          <w:szCs w:val="22"/>
        </w:rPr>
      </w:pPr>
      <w:r w:rsidRPr="00416EBB">
        <w:rPr>
          <w:sz w:val="22"/>
          <w:szCs w:val="22"/>
        </w:rPr>
        <w:t xml:space="preserve">- organizacja imprez rekreacyjno-sportowych, zawodów sportowych, zajęć edukacyjnych dla dzieci i młodzieży, </w:t>
      </w:r>
      <w:r w:rsidRPr="00416EBB">
        <w:rPr>
          <w:b/>
          <w:bCs/>
          <w:sz w:val="22"/>
          <w:szCs w:val="22"/>
        </w:rPr>
        <w:t xml:space="preserve"> </w:t>
      </w:r>
    </w:p>
    <w:p w14:paraId="160BAE46" w14:textId="77777777" w:rsidR="003B4129" w:rsidRPr="00416EBB" w:rsidRDefault="003B4129" w:rsidP="003B4129">
      <w:pPr>
        <w:autoSpaceDE w:val="0"/>
        <w:autoSpaceDN w:val="0"/>
        <w:adjustRightInd w:val="0"/>
        <w:rPr>
          <w:rFonts w:eastAsia="Lucida Sans Unicode"/>
          <w:b/>
          <w:sz w:val="22"/>
          <w:szCs w:val="22"/>
        </w:rPr>
      </w:pPr>
      <w:r w:rsidRPr="00416EBB">
        <w:rPr>
          <w:rFonts w:eastAsia="Lucida Sans Unicode"/>
          <w:b/>
          <w:sz w:val="22"/>
          <w:szCs w:val="22"/>
        </w:rPr>
        <w:t>2. Działania na rzecz osób w wieku emerytalnym oraz osób niepełnosprawnych.</w:t>
      </w:r>
    </w:p>
    <w:p w14:paraId="59296914" w14:textId="77777777" w:rsidR="003B4129" w:rsidRPr="00416EBB" w:rsidRDefault="003B4129" w:rsidP="003B4129">
      <w:pPr>
        <w:autoSpaceDE w:val="0"/>
        <w:autoSpaceDN w:val="0"/>
        <w:adjustRightInd w:val="0"/>
        <w:rPr>
          <w:b/>
          <w:bCs/>
          <w:sz w:val="22"/>
          <w:szCs w:val="22"/>
        </w:rPr>
      </w:pPr>
      <w:r w:rsidRPr="00416EBB">
        <w:rPr>
          <w:sz w:val="22"/>
          <w:szCs w:val="22"/>
        </w:rPr>
        <w:t xml:space="preserve">Kwota przeznaczona na realizację w/w zadania wynosi </w:t>
      </w:r>
      <w:r w:rsidRPr="00416EBB">
        <w:rPr>
          <w:b/>
          <w:bCs/>
          <w:sz w:val="22"/>
          <w:szCs w:val="22"/>
        </w:rPr>
        <w:t>500,00 zł.</w:t>
      </w:r>
    </w:p>
    <w:p w14:paraId="24B10034" w14:textId="77777777" w:rsidR="003B4129" w:rsidRPr="00416EBB" w:rsidRDefault="003B4129" w:rsidP="003B4129">
      <w:pPr>
        <w:autoSpaceDE w:val="0"/>
        <w:autoSpaceDN w:val="0"/>
        <w:adjustRightInd w:val="0"/>
        <w:rPr>
          <w:sz w:val="22"/>
          <w:szCs w:val="22"/>
        </w:rPr>
      </w:pPr>
      <w:r w:rsidRPr="00416EBB">
        <w:rPr>
          <w:sz w:val="22"/>
          <w:szCs w:val="22"/>
        </w:rPr>
        <w:t>Szczegółowe zadania:</w:t>
      </w:r>
    </w:p>
    <w:p w14:paraId="35619FDC" w14:textId="77777777" w:rsidR="003B4129" w:rsidRPr="00416EBB" w:rsidRDefault="003B4129" w:rsidP="003B4129">
      <w:pPr>
        <w:autoSpaceDE w:val="0"/>
        <w:autoSpaceDN w:val="0"/>
        <w:adjustRightInd w:val="0"/>
        <w:rPr>
          <w:sz w:val="22"/>
          <w:szCs w:val="22"/>
        </w:rPr>
      </w:pPr>
      <w:r w:rsidRPr="00416EBB">
        <w:rPr>
          <w:sz w:val="22"/>
          <w:szCs w:val="22"/>
        </w:rPr>
        <w:t>- organizacja imprez integracyjnych, festiwali dla osób niepełnosprawnych,</w:t>
      </w:r>
    </w:p>
    <w:p w14:paraId="7D3E9402" w14:textId="77777777" w:rsidR="003B4129" w:rsidRPr="00416EBB" w:rsidRDefault="003B4129" w:rsidP="003B4129">
      <w:pPr>
        <w:autoSpaceDE w:val="0"/>
        <w:autoSpaceDN w:val="0"/>
        <w:adjustRightInd w:val="0"/>
        <w:rPr>
          <w:sz w:val="22"/>
          <w:szCs w:val="22"/>
        </w:rPr>
      </w:pPr>
      <w:r w:rsidRPr="00416EBB">
        <w:rPr>
          <w:sz w:val="22"/>
          <w:szCs w:val="22"/>
        </w:rPr>
        <w:t>- organizacja zaj</w:t>
      </w:r>
      <w:r w:rsidRPr="00416EBB">
        <w:rPr>
          <w:rFonts w:eastAsia="TimesNewRoman"/>
          <w:sz w:val="22"/>
          <w:szCs w:val="22"/>
        </w:rPr>
        <w:t xml:space="preserve">ęć </w:t>
      </w:r>
      <w:r w:rsidRPr="00416EBB">
        <w:rPr>
          <w:sz w:val="22"/>
          <w:szCs w:val="22"/>
        </w:rPr>
        <w:t>i imprez popularyzuj</w:t>
      </w:r>
      <w:r w:rsidRPr="00416EBB">
        <w:rPr>
          <w:rFonts w:eastAsia="TimesNewRoman"/>
          <w:sz w:val="22"/>
          <w:szCs w:val="22"/>
        </w:rPr>
        <w:t>ą</w:t>
      </w:r>
      <w:r w:rsidRPr="00416EBB">
        <w:rPr>
          <w:sz w:val="22"/>
          <w:szCs w:val="22"/>
        </w:rPr>
        <w:t xml:space="preserve">cych zdrowy tryb </w:t>
      </w:r>
      <w:r w:rsidRPr="00416EBB">
        <w:rPr>
          <w:rFonts w:eastAsia="TimesNewRoman"/>
          <w:sz w:val="22"/>
          <w:szCs w:val="22"/>
        </w:rPr>
        <w:t>ż</w:t>
      </w:r>
      <w:r w:rsidRPr="00416EBB">
        <w:rPr>
          <w:sz w:val="22"/>
          <w:szCs w:val="22"/>
        </w:rPr>
        <w:t xml:space="preserve">ycia, </w:t>
      </w:r>
    </w:p>
    <w:p w14:paraId="64C10FCE" w14:textId="77777777" w:rsidR="003B4129" w:rsidRPr="00416EBB" w:rsidRDefault="003B4129" w:rsidP="003B4129">
      <w:pPr>
        <w:autoSpaceDE w:val="0"/>
        <w:autoSpaceDN w:val="0"/>
        <w:adjustRightInd w:val="0"/>
        <w:rPr>
          <w:sz w:val="22"/>
          <w:szCs w:val="22"/>
        </w:rPr>
      </w:pPr>
      <w:r w:rsidRPr="00416EBB">
        <w:rPr>
          <w:sz w:val="22"/>
          <w:szCs w:val="22"/>
        </w:rPr>
        <w:t>- zajęcia  integrując osoby starsze.</w:t>
      </w:r>
    </w:p>
    <w:p w14:paraId="5D882E12" w14:textId="77777777" w:rsidR="003B4129" w:rsidRPr="00416EBB" w:rsidRDefault="003B4129" w:rsidP="003B4129">
      <w:pPr>
        <w:autoSpaceDE w:val="0"/>
        <w:spacing w:line="276" w:lineRule="auto"/>
        <w:jc w:val="both"/>
        <w:rPr>
          <w:rFonts w:eastAsia="Lucida Sans Unicode"/>
          <w:b/>
          <w:sz w:val="22"/>
          <w:szCs w:val="22"/>
        </w:rPr>
      </w:pPr>
      <w:r w:rsidRPr="00416EBB">
        <w:rPr>
          <w:rFonts w:eastAsia="Lucida Sans Unicode"/>
          <w:b/>
          <w:sz w:val="22"/>
          <w:szCs w:val="22"/>
        </w:rPr>
        <w:t>3. Organizacja imprez kulturalnych oraz  promujących działania ekologiczne.</w:t>
      </w:r>
    </w:p>
    <w:p w14:paraId="4C5C5961" w14:textId="77777777" w:rsidR="003B4129" w:rsidRPr="00416EBB" w:rsidRDefault="003B4129" w:rsidP="003B4129">
      <w:pPr>
        <w:autoSpaceDE w:val="0"/>
        <w:spacing w:line="276" w:lineRule="auto"/>
        <w:jc w:val="both"/>
        <w:rPr>
          <w:b/>
          <w:bCs/>
          <w:sz w:val="22"/>
          <w:szCs w:val="22"/>
        </w:rPr>
      </w:pPr>
      <w:r w:rsidRPr="00416EBB">
        <w:rPr>
          <w:sz w:val="22"/>
          <w:szCs w:val="22"/>
        </w:rPr>
        <w:t xml:space="preserve">Kwota przeznaczona na realizację w/w zadania wynosi </w:t>
      </w:r>
      <w:r w:rsidRPr="00416EBB">
        <w:rPr>
          <w:b/>
          <w:bCs/>
          <w:sz w:val="22"/>
          <w:szCs w:val="22"/>
        </w:rPr>
        <w:t>1000,00 zł.</w:t>
      </w:r>
    </w:p>
    <w:p w14:paraId="0DDDCD36" w14:textId="77777777" w:rsidR="003B4129" w:rsidRPr="00416EBB" w:rsidRDefault="003B4129" w:rsidP="003B4129">
      <w:pPr>
        <w:autoSpaceDE w:val="0"/>
        <w:autoSpaceDN w:val="0"/>
        <w:adjustRightInd w:val="0"/>
        <w:rPr>
          <w:sz w:val="22"/>
          <w:szCs w:val="22"/>
        </w:rPr>
      </w:pPr>
      <w:r w:rsidRPr="00416EBB">
        <w:rPr>
          <w:sz w:val="22"/>
          <w:szCs w:val="22"/>
        </w:rPr>
        <w:t>Szczegółowe zadania:</w:t>
      </w:r>
    </w:p>
    <w:p w14:paraId="11164479" w14:textId="77777777" w:rsidR="003B4129" w:rsidRPr="00416EBB" w:rsidRDefault="003B4129" w:rsidP="003B4129">
      <w:pPr>
        <w:autoSpaceDE w:val="0"/>
        <w:spacing w:line="276" w:lineRule="auto"/>
        <w:jc w:val="both"/>
        <w:rPr>
          <w:sz w:val="22"/>
          <w:szCs w:val="22"/>
        </w:rPr>
      </w:pPr>
      <w:r w:rsidRPr="00416EBB">
        <w:rPr>
          <w:sz w:val="22"/>
          <w:szCs w:val="22"/>
        </w:rPr>
        <w:t>- organizacja seminariów, konkursów i koncertów,</w:t>
      </w:r>
    </w:p>
    <w:p w14:paraId="1E4D7DBF" w14:textId="77777777" w:rsidR="003B4129" w:rsidRPr="00416EBB" w:rsidRDefault="003B4129" w:rsidP="003B4129">
      <w:pPr>
        <w:autoSpaceDE w:val="0"/>
        <w:spacing w:line="276" w:lineRule="auto"/>
        <w:jc w:val="both"/>
        <w:rPr>
          <w:sz w:val="22"/>
          <w:szCs w:val="22"/>
        </w:rPr>
      </w:pPr>
      <w:r w:rsidRPr="00416EBB">
        <w:rPr>
          <w:sz w:val="22"/>
          <w:szCs w:val="22"/>
        </w:rPr>
        <w:t>- promowanie działań ekologicznych.</w:t>
      </w:r>
    </w:p>
    <w:p w14:paraId="1DDDCD2C" w14:textId="77777777" w:rsidR="003B4129" w:rsidRPr="00416EBB" w:rsidRDefault="003B4129" w:rsidP="003B4129">
      <w:pPr>
        <w:autoSpaceDE w:val="0"/>
        <w:spacing w:line="276" w:lineRule="auto"/>
        <w:jc w:val="both"/>
        <w:rPr>
          <w:b/>
          <w:sz w:val="22"/>
          <w:szCs w:val="22"/>
        </w:rPr>
      </w:pPr>
      <w:r w:rsidRPr="00416EBB">
        <w:rPr>
          <w:b/>
          <w:sz w:val="22"/>
          <w:szCs w:val="22"/>
        </w:rPr>
        <w:t>4. Rozwój wspólnot i społeczności lokalnych.</w:t>
      </w:r>
    </w:p>
    <w:p w14:paraId="6114E115" w14:textId="77777777" w:rsidR="003B4129" w:rsidRPr="00416EBB" w:rsidRDefault="003B4129" w:rsidP="003B4129">
      <w:pPr>
        <w:autoSpaceDE w:val="0"/>
        <w:spacing w:line="276" w:lineRule="auto"/>
        <w:jc w:val="both"/>
        <w:rPr>
          <w:b/>
          <w:bCs/>
          <w:sz w:val="22"/>
          <w:szCs w:val="22"/>
        </w:rPr>
      </w:pPr>
      <w:r w:rsidRPr="00416EBB">
        <w:rPr>
          <w:sz w:val="22"/>
          <w:szCs w:val="22"/>
        </w:rPr>
        <w:t xml:space="preserve">Kwota przeznaczona na realizację w/w zadania wynosi </w:t>
      </w:r>
      <w:r w:rsidRPr="00416EBB">
        <w:rPr>
          <w:b/>
          <w:bCs/>
          <w:sz w:val="22"/>
          <w:szCs w:val="22"/>
        </w:rPr>
        <w:t>2000,00 zł.</w:t>
      </w:r>
    </w:p>
    <w:p w14:paraId="790BC322" w14:textId="77777777" w:rsidR="003B4129" w:rsidRPr="00416EBB" w:rsidRDefault="003B4129" w:rsidP="003B4129">
      <w:pPr>
        <w:autoSpaceDE w:val="0"/>
        <w:autoSpaceDN w:val="0"/>
        <w:adjustRightInd w:val="0"/>
        <w:rPr>
          <w:sz w:val="22"/>
          <w:szCs w:val="22"/>
        </w:rPr>
      </w:pPr>
      <w:r w:rsidRPr="00416EBB">
        <w:rPr>
          <w:sz w:val="22"/>
          <w:szCs w:val="22"/>
        </w:rPr>
        <w:t>Szczegółowe zadania:</w:t>
      </w:r>
    </w:p>
    <w:p w14:paraId="5349EDC1" w14:textId="77777777" w:rsidR="003B4129" w:rsidRPr="00416EBB" w:rsidRDefault="003B4129" w:rsidP="003B4129">
      <w:pPr>
        <w:autoSpaceDE w:val="0"/>
        <w:spacing w:line="276" w:lineRule="auto"/>
        <w:jc w:val="both"/>
        <w:rPr>
          <w:bCs/>
          <w:sz w:val="22"/>
          <w:szCs w:val="22"/>
        </w:rPr>
      </w:pPr>
      <w:r w:rsidRPr="00416EBB">
        <w:rPr>
          <w:b/>
          <w:bCs/>
          <w:sz w:val="22"/>
          <w:szCs w:val="22"/>
        </w:rPr>
        <w:t xml:space="preserve">- </w:t>
      </w:r>
      <w:r w:rsidRPr="00416EBB">
        <w:rPr>
          <w:bCs/>
          <w:sz w:val="22"/>
          <w:szCs w:val="22"/>
        </w:rPr>
        <w:t>organizacja imprez, pikników integrujących lokalne społeczności,</w:t>
      </w:r>
    </w:p>
    <w:p w14:paraId="5632EF6F" w14:textId="77777777" w:rsidR="003B4129" w:rsidRPr="00416EBB" w:rsidRDefault="003B4129" w:rsidP="003B4129">
      <w:pPr>
        <w:autoSpaceDE w:val="0"/>
        <w:spacing w:line="276" w:lineRule="auto"/>
        <w:jc w:val="both"/>
        <w:rPr>
          <w:bCs/>
          <w:sz w:val="22"/>
          <w:szCs w:val="22"/>
        </w:rPr>
      </w:pPr>
      <w:r w:rsidRPr="00416EBB">
        <w:rPr>
          <w:bCs/>
          <w:sz w:val="22"/>
          <w:szCs w:val="22"/>
        </w:rPr>
        <w:t>- organizacja warsztatów, spotkań edukacyjnych  integrujących i służących rozwojowi lokalnych społeczności.</w:t>
      </w:r>
    </w:p>
    <w:p w14:paraId="7B186BDC" w14:textId="77777777" w:rsidR="003B4129" w:rsidRPr="00416EBB" w:rsidRDefault="003B4129" w:rsidP="003B4129">
      <w:pPr>
        <w:autoSpaceDE w:val="0"/>
        <w:spacing w:line="276" w:lineRule="auto"/>
        <w:jc w:val="both"/>
        <w:rPr>
          <w:rFonts w:eastAsia="Lucida Sans Unicode"/>
          <w:b/>
          <w:sz w:val="22"/>
          <w:szCs w:val="22"/>
        </w:rPr>
      </w:pPr>
      <w:r w:rsidRPr="00416EBB">
        <w:rPr>
          <w:b/>
          <w:sz w:val="22"/>
          <w:szCs w:val="22"/>
        </w:rPr>
        <w:t>5. Turystyka i krajoznawstwo.</w:t>
      </w:r>
    </w:p>
    <w:p w14:paraId="72EEBE65" w14:textId="77777777" w:rsidR="003B4129" w:rsidRPr="00416EBB" w:rsidRDefault="003B4129" w:rsidP="003B4129">
      <w:pPr>
        <w:autoSpaceDE w:val="0"/>
        <w:autoSpaceDN w:val="0"/>
        <w:adjustRightInd w:val="0"/>
        <w:rPr>
          <w:b/>
          <w:bCs/>
          <w:sz w:val="22"/>
          <w:szCs w:val="22"/>
        </w:rPr>
      </w:pPr>
      <w:r w:rsidRPr="00416EBB">
        <w:rPr>
          <w:sz w:val="22"/>
          <w:szCs w:val="22"/>
        </w:rPr>
        <w:t>Kwota przeznaczona na realizację w/w zadania wynosi 5</w:t>
      </w:r>
      <w:r w:rsidRPr="00416EBB">
        <w:rPr>
          <w:b/>
          <w:bCs/>
          <w:sz w:val="22"/>
          <w:szCs w:val="22"/>
        </w:rPr>
        <w:t>00,00 zł.</w:t>
      </w:r>
    </w:p>
    <w:p w14:paraId="4C0B230D" w14:textId="77777777" w:rsidR="003B4129" w:rsidRPr="00416EBB" w:rsidRDefault="003B4129" w:rsidP="003B4129">
      <w:pPr>
        <w:autoSpaceDE w:val="0"/>
        <w:autoSpaceDN w:val="0"/>
        <w:adjustRightInd w:val="0"/>
        <w:rPr>
          <w:sz w:val="22"/>
          <w:szCs w:val="22"/>
        </w:rPr>
      </w:pPr>
      <w:r w:rsidRPr="00416EBB">
        <w:rPr>
          <w:sz w:val="22"/>
          <w:szCs w:val="22"/>
        </w:rPr>
        <w:t>Szczegółowe zadania:</w:t>
      </w:r>
    </w:p>
    <w:p w14:paraId="624C7506" w14:textId="77777777" w:rsidR="003B4129" w:rsidRPr="00416EBB" w:rsidRDefault="003B4129" w:rsidP="003B4129">
      <w:pPr>
        <w:autoSpaceDE w:val="0"/>
        <w:autoSpaceDN w:val="0"/>
        <w:adjustRightInd w:val="0"/>
        <w:rPr>
          <w:bCs/>
          <w:sz w:val="22"/>
          <w:szCs w:val="22"/>
        </w:rPr>
      </w:pPr>
      <w:r w:rsidRPr="00416EBB">
        <w:rPr>
          <w:b/>
          <w:bCs/>
          <w:sz w:val="22"/>
          <w:szCs w:val="22"/>
        </w:rPr>
        <w:t xml:space="preserve">- </w:t>
      </w:r>
      <w:r w:rsidRPr="00416EBB">
        <w:rPr>
          <w:bCs/>
          <w:sz w:val="22"/>
          <w:szCs w:val="22"/>
        </w:rPr>
        <w:t>działania promujące walory turystyczne gminy Budry.</w:t>
      </w:r>
    </w:p>
    <w:p w14:paraId="2A325613" w14:textId="77777777" w:rsidR="003B4129" w:rsidRPr="00416EBB" w:rsidRDefault="003B4129" w:rsidP="003B4129">
      <w:pPr>
        <w:autoSpaceDE w:val="0"/>
        <w:autoSpaceDN w:val="0"/>
        <w:adjustRightInd w:val="0"/>
        <w:rPr>
          <w:i/>
          <w:sz w:val="22"/>
          <w:szCs w:val="22"/>
        </w:rPr>
      </w:pPr>
    </w:p>
    <w:p w14:paraId="681CEA25" w14:textId="77777777" w:rsidR="003B4129" w:rsidRPr="00416EBB" w:rsidRDefault="003B4129" w:rsidP="003B4129">
      <w:pPr>
        <w:autoSpaceDE w:val="0"/>
        <w:autoSpaceDN w:val="0"/>
        <w:adjustRightInd w:val="0"/>
        <w:jc w:val="both"/>
        <w:rPr>
          <w:i/>
          <w:sz w:val="22"/>
          <w:szCs w:val="22"/>
        </w:rPr>
      </w:pPr>
      <w:r w:rsidRPr="00416EBB">
        <w:rPr>
          <w:i/>
          <w:sz w:val="22"/>
          <w:szCs w:val="22"/>
        </w:rPr>
        <w:t xml:space="preserve">Uwaga: </w:t>
      </w:r>
      <w:r w:rsidRPr="00416EBB">
        <w:rPr>
          <w:rFonts w:eastAsia="TimesNewRoman"/>
          <w:i/>
          <w:sz w:val="22"/>
          <w:szCs w:val="22"/>
        </w:rPr>
        <w:t>Ś</w:t>
      </w:r>
      <w:r w:rsidRPr="00416EBB">
        <w:rPr>
          <w:i/>
          <w:sz w:val="22"/>
          <w:szCs w:val="22"/>
        </w:rPr>
        <w:t>rodki przeznaczone na realizacj</w:t>
      </w:r>
      <w:r w:rsidRPr="00416EBB">
        <w:rPr>
          <w:rFonts w:eastAsia="TimesNewRoman"/>
          <w:i/>
          <w:sz w:val="22"/>
          <w:szCs w:val="22"/>
        </w:rPr>
        <w:t xml:space="preserve">ę </w:t>
      </w:r>
      <w:r w:rsidRPr="00416EBB">
        <w:rPr>
          <w:i/>
          <w:sz w:val="22"/>
          <w:szCs w:val="22"/>
        </w:rPr>
        <w:t>w/w zada</w:t>
      </w:r>
      <w:r w:rsidRPr="00416EBB">
        <w:rPr>
          <w:rFonts w:eastAsia="TimesNewRoman"/>
          <w:i/>
          <w:sz w:val="22"/>
          <w:szCs w:val="22"/>
        </w:rPr>
        <w:t xml:space="preserve">ń </w:t>
      </w:r>
      <w:r w:rsidRPr="00416EBB">
        <w:rPr>
          <w:i/>
          <w:sz w:val="22"/>
          <w:szCs w:val="22"/>
        </w:rPr>
        <w:t>mog</w:t>
      </w:r>
      <w:r w:rsidRPr="00416EBB">
        <w:rPr>
          <w:rFonts w:eastAsia="TimesNewRoman"/>
          <w:i/>
          <w:sz w:val="22"/>
          <w:szCs w:val="22"/>
        </w:rPr>
        <w:t xml:space="preserve">ą </w:t>
      </w:r>
      <w:r w:rsidRPr="00416EBB">
        <w:rPr>
          <w:i/>
          <w:sz w:val="22"/>
          <w:szCs w:val="22"/>
        </w:rPr>
        <w:t xml:space="preserve">ulec zmianie w przypadku stwierdzenia, </w:t>
      </w:r>
      <w:r w:rsidRPr="00416EBB">
        <w:rPr>
          <w:rFonts w:eastAsia="TimesNewRoman"/>
          <w:i/>
          <w:sz w:val="22"/>
          <w:szCs w:val="22"/>
        </w:rPr>
        <w:t>ż</w:t>
      </w:r>
      <w:r w:rsidRPr="00416EBB">
        <w:rPr>
          <w:i/>
          <w:sz w:val="22"/>
          <w:szCs w:val="22"/>
        </w:rPr>
        <w:t>e zadania mo</w:t>
      </w:r>
      <w:r w:rsidRPr="00416EBB">
        <w:rPr>
          <w:rFonts w:eastAsia="TimesNewRoman"/>
          <w:i/>
          <w:sz w:val="22"/>
          <w:szCs w:val="22"/>
        </w:rPr>
        <w:t>ż</w:t>
      </w:r>
      <w:r w:rsidRPr="00416EBB">
        <w:rPr>
          <w:i/>
          <w:sz w:val="22"/>
          <w:szCs w:val="22"/>
        </w:rPr>
        <w:t>na zrealizowa</w:t>
      </w:r>
      <w:r w:rsidRPr="00416EBB">
        <w:rPr>
          <w:rFonts w:eastAsia="TimesNewRoman"/>
          <w:i/>
          <w:sz w:val="22"/>
          <w:szCs w:val="22"/>
        </w:rPr>
        <w:t xml:space="preserve">ć </w:t>
      </w:r>
      <w:r w:rsidRPr="00416EBB">
        <w:rPr>
          <w:i/>
          <w:sz w:val="22"/>
          <w:szCs w:val="22"/>
        </w:rPr>
        <w:t>mniejszym kosztem, zło</w:t>
      </w:r>
      <w:r w:rsidRPr="00416EBB">
        <w:rPr>
          <w:rFonts w:eastAsia="TimesNewRoman"/>
          <w:i/>
          <w:sz w:val="22"/>
          <w:szCs w:val="22"/>
        </w:rPr>
        <w:t>ż</w:t>
      </w:r>
      <w:r w:rsidRPr="00416EBB">
        <w:rPr>
          <w:i/>
          <w:sz w:val="22"/>
          <w:szCs w:val="22"/>
        </w:rPr>
        <w:t>one oferty nie uzyskaj</w:t>
      </w:r>
      <w:r w:rsidRPr="00416EBB">
        <w:rPr>
          <w:rFonts w:eastAsia="TimesNewRoman"/>
          <w:i/>
          <w:sz w:val="22"/>
          <w:szCs w:val="22"/>
        </w:rPr>
        <w:t xml:space="preserve">ą </w:t>
      </w:r>
      <w:r w:rsidRPr="00416EBB">
        <w:rPr>
          <w:i/>
          <w:sz w:val="22"/>
          <w:szCs w:val="22"/>
        </w:rPr>
        <w:t>akceptacji Wójta Gminy, zostają oszczędności na poszczególnych zadaniach lub zaistnieje konieczno</w:t>
      </w:r>
      <w:r w:rsidRPr="00416EBB">
        <w:rPr>
          <w:rFonts w:eastAsia="TimesNewRoman"/>
          <w:i/>
          <w:sz w:val="22"/>
          <w:szCs w:val="22"/>
        </w:rPr>
        <w:t xml:space="preserve">ść </w:t>
      </w:r>
      <w:r w:rsidRPr="00416EBB">
        <w:rPr>
          <w:i/>
          <w:sz w:val="22"/>
          <w:szCs w:val="22"/>
        </w:rPr>
        <w:t>zmniejszenia bud</w:t>
      </w:r>
      <w:r w:rsidRPr="00416EBB">
        <w:rPr>
          <w:rFonts w:eastAsia="TimesNewRoman"/>
          <w:i/>
          <w:sz w:val="22"/>
          <w:szCs w:val="22"/>
        </w:rPr>
        <w:t>ż</w:t>
      </w:r>
      <w:r w:rsidRPr="00416EBB">
        <w:rPr>
          <w:i/>
          <w:sz w:val="22"/>
          <w:szCs w:val="22"/>
        </w:rPr>
        <w:t>etu gminy w cz</w:t>
      </w:r>
      <w:r w:rsidRPr="00416EBB">
        <w:rPr>
          <w:rFonts w:eastAsia="TimesNewRoman"/>
          <w:i/>
          <w:sz w:val="22"/>
          <w:szCs w:val="22"/>
        </w:rPr>
        <w:t>ęś</w:t>
      </w:r>
      <w:r w:rsidRPr="00416EBB">
        <w:rPr>
          <w:i/>
          <w:sz w:val="22"/>
          <w:szCs w:val="22"/>
        </w:rPr>
        <w:t>ci przeznaczonej na realizacj</w:t>
      </w:r>
      <w:r w:rsidRPr="00416EBB">
        <w:rPr>
          <w:rFonts w:eastAsia="TimesNewRoman"/>
          <w:i/>
          <w:sz w:val="22"/>
          <w:szCs w:val="22"/>
        </w:rPr>
        <w:t xml:space="preserve">ę </w:t>
      </w:r>
      <w:r w:rsidRPr="00416EBB">
        <w:rPr>
          <w:i/>
          <w:sz w:val="22"/>
          <w:szCs w:val="22"/>
        </w:rPr>
        <w:t>zadania z wa</w:t>
      </w:r>
      <w:r w:rsidRPr="00416EBB">
        <w:rPr>
          <w:rFonts w:eastAsia="TimesNewRoman"/>
          <w:i/>
          <w:sz w:val="22"/>
          <w:szCs w:val="22"/>
        </w:rPr>
        <w:t>ż</w:t>
      </w:r>
      <w:r w:rsidRPr="00416EBB">
        <w:rPr>
          <w:i/>
          <w:sz w:val="22"/>
          <w:szCs w:val="22"/>
        </w:rPr>
        <w:t>nych przyczyn, niemo</w:t>
      </w:r>
      <w:r w:rsidRPr="00416EBB">
        <w:rPr>
          <w:rFonts w:eastAsia="TimesNewRoman"/>
          <w:i/>
          <w:sz w:val="22"/>
          <w:szCs w:val="22"/>
        </w:rPr>
        <w:t>ż</w:t>
      </w:r>
      <w:r w:rsidRPr="00416EBB">
        <w:rPr>
          <w:i/>
          <w:sz w:val="22"/>
          <w:szCs w:val="22"/>
        </w:rPr>
        <w:t>liwych do przewidzenia w dniu ogłaszania konkursu.</w:t>
      </w:r>
    </w:p>
    <w:p w14:paraId="384F8614" w14:textId="77777777" w:rsidR="003B4129" w:rsidRPr="00416EBB" w:rsidRDefault="003B4129" w:rsidP="003B4129">
      <w:pPr>
        <w:pStyle w:val="Stopka"/>
        <w:ind w:right="360"/>
        <w:rPr>
          <w:sz w:val="22"/>
          <w:szCs w:val="22"/>
          <w:vertAlign w:val="superscript"/>
        </w:rPr>
      </w:pPr>
    </w:p>
    <w:p w14:paraId="5DD771AC" w14:textId="77777777" w:rsidR="003B4129" w:rsidRPr="00416EBB" w:rsidRDefault="003B4129" w:rsidP="003B4129">
      <w:pPr>
        <w:pStyle w:val="Stopka"/>
        <w:jc w:val="both"/>
        <w:rPr>
          <w:sz w:val="22"/>
          <w:szCs w:val="22"/>
        </w:rPr>
      </w:pPr>
      <w:r w:rsidRPr="00416EBB">
        <w:rPr>
          <w:sz w:val="22"/>
          <w:szCs w:val="22"/>
          <w:vertAlign w:val="superscript"/>
        </w:rPr>
        <w:t xml:space="preserve">1 </w:t>
      </w:r>
      <w:r w:rsidRPr="00416EBB">
        <w:rPr>
          <w:sz w:val="22"/>
          <w:szCs w:val="22"/>
        </w:rPr>
        <w:t xml:space="preserve">Należy wybrać </w:t>
      </w:r>
      <w:r w:rsidRPr="00416EBB">
        <w:rPr>
          <w:b/>
          <w:sz w:val="22"/>
          <w:szCs w:val="22"/>
        </w:rPr>
        <w:t>„powierzenie realizacji zadani a publicznego</w:t>
      </w:r>
      <w:r w:rsidRPr="00416EBB">
        <w:rPr>
          <w:sz w:val="22"/>
          <w:szCs w:val="22"/>
        </w:rPr>
        <w:t xml:space="preserve">”, jeżeli Oferent  nie zobowiązuje się do wykorzystania  środków finansowych innych niż dotacja, a </w:t>
      </w:r>
      <w:r w:rsidRPr="00416EBB">
        <w:rPr>
          <w:b/>
          <w:sz w:val="22"/>
          <w:szCs w:val="22"/>
        </w:rPr>
        <w:t>„wsparcie realizacji zadani publicznego</w:t>
      </w:r>
      <w:r w:rsidRPr="00416EBB">
        <w:rPr>
          <w:sz w:val="22"/>
          <w:szCs w:val="22"/>
        </w:rPr>
        <w:t xml:space="preserve">” jeżeli zobowiązuje się do wykorzystania innych środków finansowych. </w:t>
      </w:r>
    </w:p>
    <w:p w14:paraId="2D30CD78" w14:textId="77777777" w:rsidR="003B4129" w:rsidRPr="00416EBB" w:rsidRDefault="003B4129" w:rsidP="003B4129">
      <w:pPr>
        <w:pStyle w:val="Stopka"/>
        <w:ind w:right="360"/>
        <w:rPr>
          <w:sz w:val="22"/>
          <w:szCs w:val="22"/>
        </w:rPr>
      </w:pPr>
    </w:p>
    <w:p w14:paraId="44474358" w14:textId="77777777" w:rsidR="003B4129" w:rsidRPr="00416EBB" w:rsidRDefault="003B4129" w:rsidP="003B4129">
      <w:pPr>
        <w:autoSpaceDE w:val="0"/>
        <w:autoSpaceDN w:val="0"/>
        <w:adjustRightInd w:val="0"/>
        <w:jc w:val="both"/>
        <w:rPr>
          <w:b/>
          <w:bCs/>
          <w:sz w:val="22"/>
          <w:szCs w:val="22"/>
        </w:rPr>
      </w:pPr>
      <w:r w:rsidRPr="00416EBB">
        <w:rPr>
          <w:b/>
          <w:bCs/>
          <w:sz w:val="22"/>
          <w:szCs w:val="22"/>
        </w:rPr>
        <w:t>II. Zasady przyznawania dotacji i obowiązujące terminy</w:t>
      </w:r>
    </w:p>
    <w:p w14:paraId="7CEF5D22" w14:textId="77777777" w:rsidR="003B4129" w:rsidRPr="00416EBB" w:rsidRDefault="003B4129" w:rsidP="003B4129">
      <w:pPr>
        <w:autoSpaceDE w:val="0"/>
        <w:autoSpaceDN w:val="0"/>
        <w:adjustRightInd w:val="0"/>
        <w:jc w:val="both"/>
        <w:rPr>
          <w:b/>
          <w:bCs/>
          <w:sz w:val="22"/>
          <w:szCs w:val="22"/>
        </w:rPr>
      </w:pPr>
    </w:p>
    <w:p w14:paraId="05D4DD36"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sz w:val="22"/>
          <w:szCs w:val="22"/>
        </w:rPr>
      </w:pPr>
      <w:r w:rsidRPr="00416EBB">
        <w:rPr>
          <w:color w:val="FF0000"/>
          <w:sz w:val="22"/>
          <w:szCs w:val="22"/>
        </w:rPr>
        <w:t>Zadanie winno</w:t>
      </w:r>
      <w:r w:rsidRPr="00416EBB">
        <w:rPr>
          <w:sz w:val="22"/>
          <w:szCs w:val="22"/>
        </w:rPr>
        <w:t xml:space="preserve"> </w:t>
      </w:r>
      <w:r w:rsidRPr="00416EBB">
        <w:rPr>
          <w:color w:val="FF0000"/>
          <w:sz w:val="22"/>
          <w:szCs w:val="22"/>
        </w:rPr>
        <w:t>by</w:t>
      </w:r>
      <w:r w:rsidRPr="00416EBB">
        <w:rPr>
          <w:rFonts w:eastAsia="TimesNewRoman"/>
          <w:color w:val="FF0000"/>
          <w:sz w:val="22"/>
          <w:szCs w:val="22"/>
        </w:rPr>
        <w:t xml:space="preserve">ć rozpoczęte i zakończone </w:t>
      </w:r>
      <w:r w:rsidRPr="00416EBB">
        <w:rPr>
          <w:color w:val="FF0000"/>
          <w:sz w:val="22"/>
          <w:szCs w:val="22"/>
        </w:rPr>
        <w:t>w 2024 roku.</w:t>
      </w:r>
    </w:p>
    <w:p w14:paraId="52371DD5"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sz w:val="22"/>
          <w:szCs w:val="22"/>
        </w:rPr>
      </w:pPr>
      <w:r w:rsidRPr="00416EBB">
        <w:rPr>
          <w:sz w:val="22"/>
          <w:szCs w:val="22"/>
        </w:rPr>
        <w:lastRenderedPageBreak/>
        <w:t xml:space="preserve">W przypadku, gdy z oferty realizacji zadania publicznego, wynika konieczność rozpoczęcia realizacji zadania przed zawarciem umowy, termin rozpoczęcia realizacji zadania może być wcześniejszy niż data zawarcia umowy, przy czym  termin poniesienia wydatków dla środków pochodzących z dotacji ustala się od dnia podpisania umowy. </w:t>
      </w:r>
    </w:p>
    <w:p w14:paraId="27805D94"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sz w:val="22"/>
          <w:szCs w:val="22"/>
        </w:rPr>
      </w:pPr>
      <w:r w:rsidRPr="00416EBB">
        <w:rPr>
          <w:sz w:val="22"/>
          <w:szCs w:val="22"/>
        </w:rPr>
        <w:t>Zadanie winno by</w:t>
      </w:r>
      <w:r w:rsidRPr="00416EBB">
        <w:rPr>
          <w:rFonts w:eastAsia="TimesNewRoman"/>
          <w:sz w:val="22"/>
          <w:szCs w:val="22"/>
        </w:rPr>
        <w:t xml:space="preserve">ć </w:t>
      </w:r>
      <w:r w:rsidRPr="00416EBB">
        <w:rPr>
          <w:sz w:val="22"/>
          <w:szCs w:val="22"/>
        </w:rPr>
        <w:t>realizowane w taki sposób, aby w maksymalnym stopniu podmiotami działa</w:t>
      </w:r>
      <w:r w:rsidRPr="00416EBB">
        <w:rPr>
          <w:rFonts w:eastAsia="TimesNewRoman"/>
          <w:sz w:val="22"/>
          <w:szCs w:val="22"/>
        </w:rPr>
        <w:t xml:space="preserve">ń </w:t>
      </w:r>
      <w:r w:rsidRPr="00416EBB">
        <w:rPr>
          <w:sz w:val="22"/>
          <w:szCs w:val="22"/>
        </w:rPr>
        <w:t>byli mieszka</w:t>
      </w:r>
      <w:r w:rsidRPr="00416EBB">
        <w:rPr>
          <w:rFonts w:eastAsia="TimesNewRoman"/>
          <w:sz w:val="22"/>
          <w:szCs w:val="22"/>
        </w:rPr>
        <w:t>ń</w:t>
      </w:r>
      <w:r w:rsidRPr="00416EBB">
        <w:rPr>
          <w:sz w:val="22"/>
          <w:szCs w:val="22"/>
        </w:rPr>
        <w:t>cy gminy Budry.</w:t>
      </w:r>
    </w:p>
    <w:p w14:paraId="0292D182"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b/>
          <w:sz w:val="22"/>
          <w:szCs w:val="22"/>
        </w:rPr>
      </w:pPr>
      <w:r w:rsidRPr="00416EBB">
        <w:rPr>
          <w:sz w:val="22"/>
          <w:szCs w:val="22"/>
        </w:rPr>
        <w:t xml:space="preserve"> Zlecanie realizacji w/w zadań publicznych będzie miało formę wsparcia/powierzenia zadań wraz z udzieleniem dotacji na dofinansowanie ich realizacji. </w:t>
      </w:r>
    </w:p>
    <w:p w14:paraId="557C1A6D"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b/>
          <w:sz w:val="22"/>
          <w:szCs w:val="22"/>
        </w:rPr>
      </w:pPr>
      <w:r w:rsidRPr="00416EBB">
        <w:rPr>
          <w:sz w:val="22"/>
          <w:szCs w:val="22"/>
        </w:rPr>
        <w:t>Podmiotami uprawnionymi do składania ofert są organizacje pozarządowe w rozumieniu ustawy z dnia 24 kwietnia 2003 r. o działalności pożytku publicznego  i o wolontariacie (</w:t>
      </w:r>
      <w:proofErr w:type="spellStart"/>
      <w:r w:rsidRPr="00416EBB">
        <w:rPr>
          <w:sz w:val="22"/>
          <w:szCs w:val="22"/>
        </w:rPr>
        <w:t>t.j</w:t>
      </w:r>
      <w:proofErr w:type="spellEnd"/>
      <w:r w:rsidRPr="00416EBB">
        <w:rPr>
          <w:sz w:val="22"/>
          <w:szCs w:val="22"/>
        </w:rPr>
        <w:t xml:space="preserve">. </w:t>
      </w:r>
      <w:hyperlink r:id="rId6" w:history="1">
        <w:r w:rsidRPr="00416EBB">
          <w:rPr>
            <w:rStyle w:val="Hipercze"/>
            <w:sz w:val="22"/>
            <w:szCs w:val="22"/>
          </w:rPr>
          <w:t xml:space="preserve">Dz. U. 2023 r., poz. </w:t>
        </w:r>
      </w:hyperlink>
      <w:r w:rsidRPr="00416EBB">
        <w:rPr>
          <w:sz w:val="22"/>
          <w:szCs w:val="22"/>
        </w:rPr>
        <w:t xml:space="preserve">571 z  </w:t>
      </w:r>
      <w:r w:rsidRPr="00416EBB">
        <w:rPr>
          <w:color w:val="333333"/>
          <w:sz w:val="22"/>
          <w:szCs w:val="22"/>
        </w:rPr>
        <w:t>późn. zm</w:t>
      </w:r>
      <w:r w:rsidRPr="00416EBB">
        <w:rPr>
          <w:sz w:val="22"/>
          <w:szCs w:val="22"/>
        </w:rPr>
        <w:t xml:space="preserve">.) – zwana dalej ustawą - oraz inne podmioty wskazane w art. 3 ust. 2 i 3 ustawy oraz </w:t>
      </w:r>
      <w:r w:rsidRPr="00416EBB">
        <w:rPr>
          <w:b/>
          <w:sz w:val="22"/>
          <w:szCs w:val="22"/>
        </w:rPr>
        <w:t xml:space="preserve">koła gospodyń wiejskich tj. podmioty z </w:t>
      </w:r>
      <w:r w:rsidRPr="00416EBB">
        <w:rPr>
          <w:sz w:val="22"/>
          <w:szCs w:val="22"/>
        </w:rPr>
        <w:t>ustawy z dnia 9 listopada 2018 r. o kołach gospodyń wiejskich (Dz. U. z 2023 r. poz. 1179).</w:t>
      </w:r>
    </w:p>
    <w:p w14:paraId="150EBC44" w14:textId="77777777" w:rsidR="003B4129" w:rsidRPr="00416EBB" w:rsidRDefault="003B4129" w:rsidP="003B4129">
      <w:pPr>
        <w:numPr>
          <w:ilvl w:val="0"/>
          <w:numId w:val="1"/>
        </w:numPr>
        <w:tabs>
          <w:tab w:val="clear" w:pos="720"/>
          <w:tab w:val="num" w:pos="540"/>
        </w:tabs>
        <w:autoSpaceDE w:val="0"/>
        <w:autoSpaceDN w:val="0"/>
        <w:adjustRightInd w:val="0"/>
        <w:ind w:left="180" w:firstLine="0"/>
        <w:jc w:val="both"/>
        <w:rPr>
          <w:sz w:val="22"/>
          <w:szCs w:val="22"/>
        </w:rPr>
      </w:pPr>
      <w:r w:rsidRPr="00416EBB">
        <w:rPr>
          <w:sz w:val="22"/>
          <w:szCs w:val="22"/>
        </w:rPr>
        <w:t xml:space="preserve">Warunkiem przystąpienia do konkursu jest złożenie w nieprzekraczalnym terminie  do dnia </w:t>
      </w:r>
      <w:r w:rsidRPr="00416EBB">
        <w:rPr>
          <w:b/>
          <w:bCs/>
          <w:color w:val="FF0000"/>
          <w:sz w:val="22"/>
          <w:szCs w:val="22"/>
        </w:rPr>
        <w:t>5 marca 2024</w:t>
      </w:r>
      <w:r w:rsidRPr="00416EBB">
        <w:rPr>
          <w:b/>
          <w:bCs/>
          <w:sz w:val="22"/>
          <w:szCs w:val="22"/>
        </w:rPr>
        <w:t xml:space="preserve"> r. do godz. 14.30 </w:t>
      </w:r>
      <w:r w:rsidRPr="00416EBB">
        <w:rPr>
          <w:sz w:val="22"/>
          <w:szCs w:val="22"/>
        </w:rPr>
        <w:t>oferty na adres</w:t>
      </w:r>
      <w:r w:rsidRPr="00416EBB">
        <w:rPr>
          <w:b/>
          <w:sz w:val="22"/>
          <w:szCs w:val="22"/>
        </w:rPr>
        <w:t>: Urząd Gminy w Budrach  Al. Wojska Polskiego 27, 11-606 Budry</w:t>
      </w:r>
      <w:r w:rsidRPr="00416EBB">
        <w:rPr>
          <w:sz w:val="22"/>
          <w:szCs w:val="22"/>
        </w:rPr>
        <w:t xml:space="preserve"> lub osobiście w sekretariacie tut. Urzędu.  O zachowaniu terminu decyduje data zło</w:t>
      </w:r>
      <w:r w:rsidRPr="00416EBB">
        <w:rPr>
          <w:rFonts w:eastAsia="TimesNewRoman"/>
          <w:sz w:val="22"/>
          <w:szCs w:val="22"/>
        </w:rPr>
        <w:t>ż</w:t>
      </w:r>
      <w:r w:rsidRPr="00416EBB">
        <w:rPr>
          <w:sz w:val="22"/>
          <w:szCs w:val="22"/>
        </w:rPr>
        <w:t>enia oferty lub data stempla pocztowego.</w:t>
      </w:r>
    </w:p>
    <w:p w14:paraId="71594010"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bCs/>
          <w:sz w:val="22"/>
          <w:szCs w:val="22"/>
        </w:rPr>
      </w:pPr>
      <w:r w:rsidRPr="00416EBB">
        <w:rPr>
          <w:sz w:val="22"/>
          <w:szCs w:val="22"/>
        </w:rPr>
        <w:t>Oferty powinny być złożone zgodnie załącznikiem nr 1 Rozporządzeniem</w:t>
      </w:r>
      <w:r w:rsidRPr="00416EBB">
        <w:rPr>
          <w:b/>
          <w:bCs/>
          <w:sz w:val="22"/>
          <w:szCs w:val="22"/>
        </w:rPr>
        <w:t xml:space="preserve"> </w:t>
      </w:r>
      <w:r w:rsidRPr="00416EBB">
        <w:rPr>
          <w:sz w:val="22"/>
          <w:szCs w:val="22"/>
        </w:rPr>
        <w:t>Przewodniczącego Komitetu do spraw Pożytku Publicznego z dnia 24 października 2018 r. w sprawie wzorów ofert i ramowych wzorów umów dotyczących realizacji zadań publicznych oraz wzorów sprawozdań z wykonania tych zadań.</w:t>
      </w:r>
    </w:p>
    <w:p w14:paraId="07FB8AF8" w14:textId="77777777" w:rsidR="003B4129" w:rsidRPr="00416EBB" w:rsidRDefault="003B4129" w:rsidP="003B4129">
      <w:pPr>
        <w:autoSpaceDE w:val="0"/>
        <w:autoSpaceDN w:val="0"/>
        <w:adjustRightInd w:val="0"/>
        <w:ind w:left="180"/>
        <w:jc w:val="both"/>
        <w:rPr>
          <w:b/>
          <w:bCs/>
          <w:sz w:val="22"/>
          <w:szCs w:val="22"/>
        </w:rPr>
      </w:pPr>
      <w:r w:rsidRPr="00416EBB">
        <w:rPr>
          <w:b/>
          <w:sz w:val="22"/>
          <w:szCs w:val="22"/>
        </w:rPr>
        <w:t>(Wzory te dostępne są na stronie internetowej Biuletynu Informacji Publicznej  </w:t>
      </w:r>
      <w:hyperlink r:id="rId7" w:history="1">
        <w:r w:rsidRPr="00416EBB">
          <w:rPr>
            <w:rStyle w:val="Hipercze"/>
            <w:b/>
            <w:sz w:val="22"/>
            <w:szCs w:val="22"/>
          </w:rPr>
          <w:t>https://bipbudry.</w:t>
        </w:r>
        <w:r w:rsidRPr="00416EBB">
          <w:rPr>
            <w:rStyle w:val="Hipercze"/>
            <w:b/>
            <w:sz w:val="22"/>
            <w:szCs w:val="22"/>
          </w:rPr>
          <w:t>warmia.mazury.pl/</w:t>
        </w:r>
      </w:hyperlink>
      <w:r w:rsidRPr="00416EBB">
        <w:rPr>
          <w:b/>
          <w:sz w:val="22"/>
          <w:szCs w:val="22"/>
        </w:rPr>
        <w:t xml:space="preserve"> w zakładce „Organizacje pozarządowe” – konkursy ofert.</w:t>
      </w:r>
    </w:p>
    <w:p w14:paraId="580F07F6"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sz w:val="22"/>
          <w:szCs w:val="22"/>
        </w:rPr>
      </w:pPr>
      <w:r w:rsidRPr="00416EBB">
        <w:rPr>
          <w:sz w:val="22"/>
          <w:szCs w:val="22"/>
        </w:rPr>
        <w:t>Oferty, które wpłyną po terminie określonym w ust. 6 nie będą rozpatrywane  i otwierane.</w:t>
      </w:r>
    </w:p>
    <w:p w14:paraId="53B1473A"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sz w:val="22"/>
          <w:szCs w:val="22"/>
        </w:rPr>
      </w:pPr>
      <w:r w:rsidRPr="00416EBB">
        <w:rPr>
          <w:sz w:val="22"/>
          <w:szCs w:val="22"/>
        </w:rPr>
        <w:t xml:space="preserve">Oferty powinny być wypełnione komputerowo. </w:t>
      </w:r>
    </w:p>
    <w:p w14:paraId="53065443"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sz w:val="22"/>
          <w:szCs w:val="22"/>
        </w:rPr>
      </w:pPr>
      <w:r w:rsidRPr="00416EBB">
        <w:rPr>
          <w:sz w:val="22"/>
          <w:szCs w:val="22"/>
        </w:rPr>
        <w:t xml:space="preserve">Do oferty należy dołączyć pełnomocnictwa do działania w imieniu organizacji  (w przypadku, gdy ofertę lub umowę o dotacje podpisują osoby inne niż umocowane do reprezentacji zgodnie z rejestrem), w przypadku kół gospodyń wiejskich należy dołączyć </w:t>
      </w:r>
      <w:r w:rsidRPr="00416EBB">
        <w:rPr>
          <w:b/>
          <w:sz w:val="22"/>
          <w:szCs w:val="22"/>
        </w:rPr>
        <w:t>kopię wpisu do Krajowego Rejestru Kół Gospodyń Wiejskich (jeżeli nie były dołączona w ubiegłych latach)</w:t>
      </w:r>
      <w:r w:rsidRPr="00416EBB">
        <w:rPr>
          <w:sz w:val="22"/>
          <w:szCs w:val="22"/>
        </w:rPr>
        <w:t>.</w:t>
      </w:r>
    </w:p>
    <w:p w14:paraId="34DB602A"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 xml:space="preserve">Do oferty należy dołączyć oświadczenie dotyczące przetwarzania danych osobowych stanowiące </w:t>
      </w:r>
      <w:r w:rsidRPr="00416EBB">
        <w:rPr>
          <w:b/>
          <w:sz w:val="22"/>
          <w:szCs w:val="22"/>
        </w:rPr>
        <w:t xml:space="preserve">załącznik nr 2 </w:t>
      </w:r>
      <w:r w:rsidRPr="00416EBB">
        <w:rPr>
          <w:sz w:val="22"/>
          <w:szCs w:val="22"/>
        </w:rPr>
        <w:t>do</w:t>
      </w:r>
      <w:r w:rsidRPr="00416EBB">
        <w:rPr>
          <w:b/>
          <w:sz w:val="22"/>
          <w:szCs w:val="22"/>
        </w:rPr>
        <w:t xml:space="preserve"> </w:t>
      </w:r>
      <w:r w:rsidRPr="00416EBB">
        <w:rPr>
          <w:sz w:val="22"/>
          <w:szCs w:val="22"/>
        </w:rPr>
        <w:t>zarządzenia</w:t>
      </w:r>
      <w:r w:rsidRPr="00416EBB">
        <w:rPr>
          <w:b/>
          <w:sz w:val="22"/>
          <w:szCs w:val="22"/>
        </w:rPr>
        <w:t xml:space="preserve">. </w:t>
      </w:r>
    </w:p>
    <w:p w14:paraId="5F04EC38"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 xml:space="preserve">W przypadku załączników składanych w formie kserokopii załącznik powinien być potwierdzony </w:t>
      </w:r>
      <w:r w:rsidRPr="00416EBB">
        <w:rPr>
          <w:b/>
          <w:sz w:val="22"/>
          <w:szCs w:val="22"/>
        </w:rPr>
        <w:t>„za zgodność z oryginałem”</w:t>
      </w:r>
      <w:r w:rsidRPr="00416EBB">
        <w:rPr>
          <w:sz w:val="22"/>
          <w:szCs w:val="22"/>
        </w:rPr>
        <w:t xml:space="preserve"> przez osoby uprawnione. Jeżeli osoby uprawione nie dysponują pieczątkami imiennymi powinien być podpisany pełnym imieniem i nazwiskiem   z zaznaczeniem pełnionej funkcji.</w:t>
      </w:r>
    </w:p>
    <w:p w14:paraId="5AE70CB0"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color w:val="000000"/>
          <w:sz w:val="22"/>
          <w:szCs w:val="22"/>
        </w:rPr>
        <w:t>Dotacje będą przyznawane na dofinansowanie realizacji zadań publicznych.</w:t>
      </w:r>
    </w:p>
    <w:p w14:paraId="6CDEAECD"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Dotację może uzyskać tylko bezpośredni realizator zadania.</w:t>
      </w:r>
    </w:p>
    <w:p w14:paraId="35E4D9C5"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Środki pochodzące z dotacji mogą być przeznaczone wyłącznie na pokrycie kosztów wynikających bezpośrednio z realizacji zadania.</w:t>
      </w:r>
    </w:p>
    <w:p w14:paraId="2783389A"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 xml:space="preserve">Środki pochodzące z </w:t>
      </w:r>
      <w:r w:rsidRPr="00416EBB">
        <w:rPr>
          <w:sz w:val="22"/>
          <w:szCs w:val="22"/>
          <w:u w:val="single"/>
        </w:rPr>
        <w:t>dotacji nie mogą być wykorzystane na wydatki</w:t>
      </w:r>
      <w:r w:rsidRPr="00416EBB">
        <w:rPr>
          <w:sz w:val="22"/>
          <w:szCs w:val="22"/>
        </w:rPr>
        <w:t>: inwestycyjne  i zakup wyposażenia, zakup gruntów, działalność gospodarczą, koszty utrzymania biura organizacji oraz działalność polityczną i religijną.</w:t>
      </w:r>
    </w:p>
    <w:p w14:paraId="701F4435" w14:textId="77777777" w:rsidR="003B4129" w:rsidRPr="00416EBB" w:rsidRDefault="003B4129" w:rsidP="003B4129">
      <w:pPr>
        <w:numPr>
          <w:ilvl w:val="0"/>
          <w:numId w:val="1"/>
        </w:numPr>
        <w:tabs>
          <w:tab w:val="clear" w:pos="720"/>
          <w:tab w:val="num" w:pos="540"/>
        </w:tabs>
        <w:autoSpaceDE w:val="0"/>
        <w:autoSpaceDN w:val="0"/>
        <w:adjustRightInd w:val="0"/>
        <w:ind w:left="360" w:hanging="180"/>
        <w:jc w:val="both"/>
        <w:rPr>
          <w:b/>
          <w:sz w:val="22"/>
          <w:szCs w:val="22"/>
        </w:rPr>
      </w:pPr>
      <w:r w:rsidRPr="00416EBB">
        <w:rPr>
          <w:sz w:val="22"/>
          <w:szCs w:val="22"/>
        </w:rPr>
        <w:t xml:space="preserve">Organizacja pozarządowa składająca ofertę ma obowiązek wniesienia wkładu własnego w wysokości, </w:t>
      </w:r>
      <w:r w:rsidRPr="00416EBB">
        <w:rPr>
          <w:b/>
          <w:sz w:val="22"/>
          <w:szCs w:val="22"/>
        </w:rPr>
        <w:t xml:space="preserve">co </w:t>
      </w:r>
      <w:r w:rsidRPr="00416EBB">
        <w:rPr>
          <w:b/>
          <w:color w:val="FF0000"/>
          <w:sz w:val="22"/>
          <w:szCs w:val="22"/>
        </w:rPr>
        <w:t>najmniej 20 % całkowitego kosztu zadania</w:t>
      </w:r>
      <w:r w:rsidRPr="00416EBB">
        <w:rPr>
          <w:sz w:val="22"/>
          <w:szCs w:val="22"/>
        </w:rPr>
        <w:t>.</w:t>
      </w:r>
    </w:p>
    <w:p w14:paraId="7A88A467" w14:textId="77777777" w:rsidR="003B4129" w:rsidRPr="00416EBB" w:rsidRDefault="003B4129" w:rsidP="003B4129">
      <w:pPr>
        <w:numPr>
          <w:ilvl w:val="0"/>
          <w:numId w:val="1"/>
        </w:numPr>
        <w:tabs>
          <w:tab w:val="clear" w:pos="720"/>
          <w:tab w:val="num" w:pos="180"/>
          <w:tab w:val="left" w:pos="426"/>
        </w:tabs>
        <w:autoSpaceDE w:val="0"/>
        <w:autoSpaceDN w:val="0"/>
        <w:adjustRightInd w:val="0"/>
        <w:ind w:left="142" w:hanging="142"/>
        <w:jc w:val="both"/>
        <w:rPr>
          <w:b/>
          <w:sz w:val="22"/>
          <w:szCs w:val="22"/>
        </w:rPr>
      </w:pPr>
      <w:r w:rsidRPr="00416EBB">
        <w:rPr>
          <w:sz w:val="22"/>
          <w:szCs w:val="22"/>
        </w:rPr>
        <w:t xml:space="preserve">Wkład własny może </w:t>
      </w:r>
      <w:r w:rsidRPr="00416EBB">
        <w:rPr>
          <w:color w:val="FF0000"/>
          <w:sz w:val="22"/>
          <w:szCs w:val="22"/>
        </w:rPr>
        <w:t xml:space="preserve">mieć formę </w:t>
      </w:r>
      <w:r w:rsidRPr="00416EBB">
        <w:rPr>
          <w:b/>
          <w:color w:val="FF0000"/>
          <w:sz w:val="22"/>
          <w:szCs w:val="22"/>
        </w:rPr>
        <w:t>wkładu finansowego i/lub niefinansowego.</w:t>
      </w:r>
      <w:r w:rsidRPr="00416EBB">
        <w:rPr>
          <w:color w:val="FF0000"/>
          <w:sz w:val="22"/>
          <w:szCs w:val="22"/>
        </w:rPr>
        <w:t xml:space="preserve"> Wkład niefinansowy może stanowić 100%</w:t>
      </w:r>
      <w:r w:rsidRPr="00416EBB">
        <w:rPr>
          <w:sz w:val="22"/>
          <w:szCs w:val="22"/>
        </w:rPr>
        <w:t xml:space="preserve"> wymaganego wkładu własnego organizacji pozarządowej.</w:t>
      </w:r>
    </w:p>
    <w:p w14:paraId="67180D0F" w14:textId="77777777" w:rsidR="003B4129" w:rsidRPr="00416EBB" w:rsidRDefault="003B4129" w:rsidP="003B4129">
      <w:pPr>
        <w:numPr>
          <w:ilvl w:val="0"/>
          <w:numId w:val="1"/>
        </w:numPr>
        <w:tabs>
          <w:tab w:val="clear" w:pos="720"/>
          <w:tab w:val="num" w:pos="284"/>
          <w:tab w:val="left" w:pos="426"/>
        </w:tabs>
        <w:autoSpaceDE w:val="0"/>
        <w:autoSpaceDN w:val="0"/>
        <w:adjustRightInd w:val="0"/>
        <w:ind w:left="0" w:firstLine="0"/>
        <w:jc w:val="both"/>
        <w:rPr>
          <w:b/>
          <w:sz w:val="22"/>
          <w:szCs w:val="22"/>
        </w:rPr>
      </w:pPr>
      <w:r w:rsidRPr="00416EBB">
        <w:rPr>
          <w:sz w:val="22"/>
          <w:szCs w:val="22"/>
        </w:rPr>
        <w:t xml:space="preserve"> Wkład finansowy stanowią środki finansowe własne organizacji pozarządowej  lub pozyskane przez nią ze źródeł innych niż budżet Gminy Budry.</w:t>
      </w:r>
    </w:p>
    <w:p w14:paraId="20B9EC37" w14:textId="77777777" w:rsidR="003B4129" w:rsidRPr="00416EBB" w:rsidRDefault="003B4129" w:rsidP="003B4129">
      <w:pPr>
        <w:numPr>
          <w:ilvl w:val="0"/>
          <w:numId w:val="1"/>
        </w:numPr>
        <w:tabs>
          <w:tab w:val="clear" w:pos="720"/>
          <w:tab w:val="num" w:pos="284"/>
        </w:tabs>
        <w:autoSpaceDE w:val="0"/>
        <w:autoSpaceDN w:val="0"/>
        <w:adjustRightInd w:val="0"/>
        <w:ind w:left="142" w:hanging="180"/>
        <w:jc w:val="both"/>
        <w:rPr>
          <w:b/>
          <w:sz w:val="22"/>
          <w:szCs w:val="22"/>
        </w:rPr>
      </w:pPr>
      <w:r w:rsidRPr="00416EBB">
        <w:rPr>
          <w:sz w:val="22"/>
          <w:szCs w:val="22"/>
        </w:rPr>
        <w:t>Wkład niefinansowy stanowi wniesienie wkładu osobowego - w tym świadczeń wolontariuszy i pracy społecznej członków organizacji pozarządowej.</w:t>
      </w:r>
    </w:p>
    <w:p w14:paraId="17A7C5D0" w14:textId="77777777" w:rsidR="003B4129" w:rsidRPr="00416EBB" w:rsidRDefault="003B4129" w:rsidP="003B4129">
      <w:pPr>
        <w:numPr>
          <w:ilvl w:val="0"/>
          <w:numId w:val="1"/>
        </w:numPr>
        <w:tabs>
          <w:tab w:val="clear" w:pos="720"/>
          <w:tab w:val="num" w:pos="426"/>
        </w:tabs>
        <w:autoSpaceDE w:val="0"/>
        <w:autoSpaceDN w:val="0"/>
        <w:adjustRightInd w:val="0"/>
        <w:ind w:left="142" w:hanging="180"/>
        <w:jc w:val="both"/>
        <w:rPr>
          <w:b/>
          <w:sz w:val="22"/>
          <w:szCs w:val="22"/>
        </w:rPr>
      </w:pPr>
      <w:r w:rsidRPr="00416EBB">
        <w:rPr>
          <w:sz w:val="22"/>
          <w:szCs w:val="22"/>
        </w:rPr>
        <w:t>Dokumentami potwierdzającymi rozliczenie wkładu osobowego w realizacji zadania publicznego są:</w:t>
      </w:r>
    </w:p>
    <w:p w14:paraId="1A5C6926" w14:textId="77777777" w:rsidR="003B4129" w:rsidRPr="00416EBB" w:rsidRDefault="003B4129" w:rsidP="003B4129">
      <w:pPr>
        <w:autoSpaceDE w:val="0"/>
        <w:autoSpaceDN w:val="0"/>
        <w:adjustRightInd w:val="0"/>
        <w:ind w:left="142"/>
        <w:jc w:val="both"/>
        <w:rPr>
          <w:sz w:val="22"/>
          <w:szCs w:val="22"/>
        </w:rPr>
      </w:pPr>
      <w:r w:rsidRPr="00416EBB">
        <w:rPr>
          <w:sz w:val="22"/>
          <w:szCs w:val="22"/>
        </w:rPr>
        <w:lastRenderedPageBreak/>
        <w:t>1) w przypadku wolontariuszy – porozumienie zawarte pomiędzy zleceniobiorcą a wolontariuszem oraz karta czasu pracy lub oświadczenie wolontariusza zawierające w szczególności imię i nazwisko wolontariusza, termin i przedmiot wykonywanych świadczeń, nazwę organizacji, na rzecz której były wykonywane świadczenia i nazwę zadania publicznego oraz wartość wykonanych świadczeń;</w:t>
      </w:r>
    </w:p>
    <w:p w14:paraId="663A8D33" w14:textId="77777777" w:rsidR="003B4129" w:rsidRPr="00416EBB" w:rsidRDefault="003B4129" w:rsidP="003B4129">
      <w:pPr>
        <w:tabs>
          <w:tab w:val="num" w:pos="426"/>
        </w:tabs>
        <w:autoSpaceDE w:val="0"/>
        <w:autoSpaceDN w:val="0"/>
        <w:adjustRightInd w:val="0"/>
        <w:ind w:left="142"/>
        <w:jc w:val="both"/>
        <w:rPr>
          <w:b/>
          <w:sz w:val="22"/>
          <w:szCs w:val="22"/>
        </w:rPr>
      </w:pPr>
      <w:r w:rsidRPr="00416EBB">
        <w:rPr>
          <w:sz w:val="22"/>
          <w:szCs w:val="22"/>
        </w:rPr>
        <w:t xml:space="preserve">2) w przypadku pracy społecznej członków – oświadczenie zawierające w szczególności imię i nazwisko członka, termin i przedmiot wykonywanej pracy, nazwę organizacji, na rzecz której była wykonywana praca i nazwę zadania publicznego oraz wartość wykonanej pracy. </w:t>
      </w:r>
    </w:p>
    <w:p w14:paraId="6F47D8C8" w14:textId="77777777" w:rsidR="003B4129" w:rsidRPr="00416EBB" w:rsidRDefault="003B4129" w:rsidP="003B4129">
      <w:pPr>
        <w:autoSpaceDE w:val="0"/>
        <w:autoSpaceDN w:val="0"/>
        <w:adjustRightInd w:val="0"/>
        <w:ind w:left="142"/>
        <w:jc w:val="both"/>
        <w:rPr>
          <w:b/>
          <w:sz w:val="22"/>
          <w:szCs w:val="22"/>
        </w:rPr>
      </w:pPr>
      <w:r w:rsidRPr="00416EBB">
        <w:rPr>
          <w:sz w:val="22"/>
          <w:szCs w:val="22"/>
        </w:rPr>
        <w:t>3) W przypadku wkładu własnego rzeczowego w realizacji zadania publicznego uwzględnia się wyłącznie wkład w takim zakresie, w jakim jest on wykorzystywany do realizacji zadania i przyjmuje się aktualne ceny rynkowe.</w:t>
      </w:r>
    </w:p>
    <w:p w14:paraId="32546924" w14:textId="77777777" w:rsidR="003B4129" w:rsidRPr="00416EBB" w:rsidRDefault="003B4129" w:rsidP="003B4129">
      <w:pPr>
        <w:numPr>
          <w:ilvl w:val="0"/>
          <w:numId w:val="1"/>
        </w:numPr>
        <w:tabs>
          <w:tab w:val="clear" w:pos="720"/>
          <w:tab w:val="num" w:pos="284"/>
        </w:tabs>
        <w:autoSpaceDE w:val="0"/>
        <w:autoSpaceDN w:val="0"/>
        <w:adjustRightInd w:val="0"/>
        <w:ind w:left="142" w:hanging="180"/>
        <w:jc w:val="both"/>
        <w:rPr>
          <w:b/>
          <w:sz w:val="22"/>
          <w:szCs w:val="22"/>
        </w:rPr>
      </w:pPr>
      <w:r w:rsidRPr="00416EBB">
        <w:rPr>
          <w:sz w:val="22"/>
          <w:szCs w:val="22"/>
        </w:rPr>
        <w:t>Realizując zadanie organizacja pozarządowa będzie mała prawo dokonać przesunięć pomiędzy poszczególnymi pozycjami kosztów zawartych w kosztorysie realizacji zadania:</w:t>
      </w:r>
    </w:p>
    <w:p w14:paraId="6B5266E9" w14:textId="77777777" w:rsidR="003B4129" w:rsidRPr="00416EBB" w:rsidRDefault="003B4129" w:rsidP="003B4129">
      <w:pPr>
        <w:autoSpaceDE w:val="0"/>
        <w:autoSpaceDN w:val="0"/>
        <w:adjustRightInd w:val="0"/>
        <w:ind w:left="720"/>
        <w:jc w:val="both"/>
        <w:rPr>
          <w:b/>
          <w:sz w:val="22"/>
          <w:szCs w:val="22"/>
        </w:rPr>
      </w:pPr>
      <w:r w:rsidRPr="00416EBB">
        <w:rPr>
          <w:b/>
          <w:sz w:val="22"/>
          <w:szCs w:val="22"/>
        </w:rPr>
        <w:t>- w wysokości od 20% - bez zgody zleceniodawcy,</w:t>
      </w:r>
    </w:p>
    <w:p w14:paraId="5342FADE" w14:textId="77777777" w:rsidR="003B4129" w:rsidRPr="00416EBB" w:rsidRDefault="003B4129" w:rsidP="003B4129">
      <w:pPr>
        <w:autoSpaceDE w:val="0"/>
        <w:autoSpaceDN w:val="0"/>
        <w:adjustRightInd w:val="0"/>
        <w:ind w:left="720"/>
        <w:jc w:val="both"/>
        <w:rPr>
          <w:b/>
          <w:sz w:val="22"/>
          <w:szCs w:val="22"/>
        </w:rPr>
      </w:pPr>
      <w:r w:rsidRPr="00416EBB">
        <w:rPr>
          <w:b/>
          <w:sz w:val="22"/>
          <w:szCs w:val="22"/>
        </w:rPr>
        <w:t>- powyżej 20 % - po uzyskaniu zgody zleceniodawcy.</w:t>
      </w:r>
    </w:p>
    <w:p w14:paraId="4B9F0B29" w14:textId="77777777" w:rsidR="003B4129" w:rsidRPr="00416EBB" w:rsidRDefault="003B4129" w:rsidP="003B4129">
      <w:pPr>
        <w:numPr>
          <w:ilvl w:val="0"/>
          <w:numId w:val="1"/>
        </w:numPr>
        <w:tabs>
          <w:tab w:val="clear" w:pos="720"/>
        </w:tabs>
        <w:autoSpaceDE w:val="0"/>
        <w:autoSpaceDN w:val="0"/>
        <w:adjustRightInd w:val="0"/>
        <w:ind w:left="0" w:firstLine="0"/>
        <w:jc w:val="both"/>
        <w:rPr>
          <w:b/>
          <w:sz w:val="22"/>
          <w:szCs w:val="22"/>
        </w:rPr>
      </w:pPr>
      <w:r w:rsidRPr="00416EBB">
        <w:rPr>
          <w:sz w:val="22"/>
          <w:szCs w:val="22"/>
        </w:rPr>
        <w:t>W przypadku zadeklarowania w ofercie zamiaru pobierania wpłat i opłat od uczestników zadania organizacja pozarządowa jest zobowiązana okazać dokument, z którego wynika zakres prowadzonej działalności odpłatnej pożytku publicznego. Jest to warunek oceniany na etapie oceny formalnej oferty i podlega uzupełnieniu. Brak podstaw prawnych prowadzenia działalności odpłatnej pożytku publicznego będzie skutkował odrzuceniem oferty na etapie oceny formalnej.</w:t>
      </w:r>
    </w:p>
    <w:p w14:paraId="2F7C0F0B" w14:textId="77777777" w:rsidR="003B4129" w:rsidRPr="00416EBB" w:rsidRDefault="003B4129" w:rsidP="003B4129">
      <w:pPr>
        <w:numPr>
          <w:ilvl w:val="0"/>
          <w:numId w:val="1"/>
        </w:numPr>
        <w:tabs>
          <w:tab w:val="clear" w:pos="720"/>
          <w:tab w:val="num" w:pos="0"/>
        </w:tabs>
        <w:autoSpaceDE w:val="0"/>
        <w:autoSpaceDN w:val="0"/>
        <w:adjustRightInd w:val="0"/>
        <w:ind w:left="0" w:firstLine="0"/>
        <w:jc w:val="both"/>
        <w:rPr>
          <w:b/>
          <w:sz w:val="22"/>
          <w:szCs w:val="22"/>
        </w:rPr>
      </w:pPr>
      <w:r w:rsidRPr="00416EBB">
        <w:rPr>
          <w:sz w:val="22"/>
          <w:szCs w:val="22"/>
        </w:rPr>
        <w:t>Rozpatrywane są wyłącznie oferty złożone w terminie określonym w ogłoszeniu, na obowiązujących drukach, kompletne i prawidłowo wypełnione.</w:t>
      </w:r>
    </w:p>
    <w:p w14:paraId="4559E918" w14:textId="77777777" w:rsidR="003B4129" w:rsidRPr="00416EBB" w:rsidRDefault="003B4129" w:rsidP="003B4129">
      <w:pPr>
        <w:numPr>
          <w:ilvl w:val="0"/>
          <w:numId w:val="1"/>
        </w:numPr>
        <w:tabs>
          <w:tab w:val="clear" w:pos="720"/>
          <w:tab w:val="num" w:pos="0"/>
        </w:tabs>
        <w:autoSpaceDE w:val="0"/>
        <w:autoSpaceDN w:val="0"/>
        <w:adjustRightInd w:val="0"/>
        <w:ind w:left="0" w:firstLine="0"/>
        <w:jc w:val="both"/>
        <w:rPr>
          <w:b/>
          <w:sz w:val="22"/>
          <w:szCs w:val="22"/>
        </w:rPr>
      </w:pPr>
      <w:r w:rsidRPr="00416EBB">
        <w:rPr>
          <w:sz w:val="22"/>
          <w:szCs w:val="22"/>
        </w:rPr>
        <w:t>Złożenie oferty o dofinansowanie nie jest równoznaczne z przyznaniem dotacji.</w:t>
      </w:r>
    </w:p>
    <w:p w14:paraId="25501E3A" w14:textId="77777777" w:rsidR="003B4129" w:rsidRPr="00416EBB" w:rsidRDefault="003B4129" w:rsidP="003B4129">
      <w:pPr>
        <w:numPr>
          <w:ilvl w:val="0"/>
          <w:numId w:val="1"/>
        </w:numPr>
        <w:tabs>
          <w:tab w:val="clear" w:pos="720"/>
        </w:tabs>
        <w:autoSpaceDE w:val="0"/>
        <w:autoSpaceDN w:val="0"/>
        <w:adjustRightInd w:val="0"/>
        <w:ind w:left="567" w:hanging="567"/>
        <w:jc w:val="both"/>
        <w:rPr>
          <w:b/>
          <w:sz w:val="22"/>
          <w:szCs w:val="22"/>
        </w:rPr>
      </w:pPr>
      <w:r w:rsidRPr="00416EBB">
        <w:rPr>
          <w:rFonts w:eastAsia="Lucida Sans Unicode"/>
          <w:b/>
          <w:sz w:val="22"/>
          <w:szCs w:val="22"/>
        </w:rPr>
        <w:t xml:space="preserve">W ramach konkursu organizacja może złożyć maksymalnie </w:t>
      </w:r>
      <w:r w:rsidRPr="00416EBB">
        <w:rPr>
          <w:rFonts w:eastAsia="Lucida Sans Unicode"/>
          <w:b/>
          <w:color w:val="FF0000"/>
          <w:sz w:val="22"/>
          <w:szCs w:val="22"/>
        </w:rPr>
        <w:t>dwa wnioski</w:t>
      </w:r>
      <w:r w:rsidRPr="00416EBB">
        <w:rPr>
          <w:rFonts w:eastAsia="Lucida Sans Unicode"/>
          <w:b/>
          <w:sz w:val="22"/>
          <w:szCs w:val="22"/>
        </w:rPr>
        <w:t>.</w:t>
      </w:r>
    </w:p>
    <w:p w14:paraId="0DA46F1D" w14:textId="77777777" w:rsidR="003B4129" w:rsidRPr="00416EBB" w:rsidRDefault="003B4129" w:rsidP="003B4129">
      <w:pPr>
        <w:numPr>
          <w:ilvl w:val="0"/>
          <w:numId w:val="1"/>
        </w:numPr>
        <w:tabs>
          <w:tab w:val="clear" w:pos="720"/>
          <w:tab w:val="num" w:pos="567"/>
        </w:tabs>
        <w:autoSpaceDE w:val="0"/>
        <w:autoSpaceDN w:val="0"/>
        <w:adjustRightInd w:val="0"/>
        <w:ind w:left="567" w:hanging="567"/>
        <w:jc w:val="both"/>
        <w:rPr>
          <w:b/>
          <w:sz w:val="22"/>
          <w:szCs w:val="22"/>
        </w:rPr>
      </w:pPr>
      <w:r w:rsidRPr="00416EBB">
        <w:rPr>
          <w:sz w:val="22"/>
          <w:szCs w:val="22"/>
        </w:rPr>
        <w:t>Wójt Gminy Budry może odmówić podmiotowi wyłonionemu w konkursie przyznania dotacji i podpisania umowy w przypadku gdy:</w:t>
      </w:r>
    </w:p>
    <w:p w14:paraId="78476F6B" w14:textId="77777777" w:rsidR="003B4129" w:rsidRPr="00416EBB" w:rsidRDefault="003B4129" w:rsidP="003B4129">
      <w:pPr>
        <w:autoSpaceDE w:val="0"/>
        <w:autoSpaceDN w:val="0"/>
        <w:adjustRightInd w:val="0"/>
        <w:jc w:val="both"/>
        <w:rPr>
          <w:sz w:val="22"/>
          <w:szCs w:val="22"/>
        </w:rPr>
      </w:pPr>
      <w:r w:rsidRPr="00416EBB">
        <w:rPr>
          <w:sz w:val="22"/>
          <w:szCs w:val="22"/>
        </w:rPr>
        <w:t>a) rzeczywisty zakres realizowanego zadania znacząco odbiega od opisanego w ofercie,</w:t>
      </w:r>
    </w:p>
    <w:p w14:paraId="678A4B70" w14:textId="77777777" w:rsidR="003B4129" w:rsidRPr="00416EBB" w:rsidRDefault="003B4129" w:rsidP="003B4129">
      <w:pPr>
        <w:autoSpaceDE w:val="0"/>
        <w:autoSpaceDN w:val="0"/>
        <w:adjustRightInd w:val="0"/>
        <w:jc w:val="both"/>
        <w:rPr>
          <w:sz w:val="22"/>
          <w:szCs w:val="22"/>
        </w:rPr>
      </w:pPr>
      <w:r w:rsidRPr="00416EBB">
        <w:rPr>
          <w:sz w:val="22"/>
          <w:szCs w:val="22"/>
        </w:rPr>
        <w:t>b) zostaną ujawnione nieznane wcześniej okoliczności podważające wiarygodność merytoryczną lub finansową oferenta.</w:t>
      </w:r>
    </w:p>
    <w:p w14:paraId="3F7CF35C" w14:textId="77777777" w:rsidR="003B4129" w:rsidRPr="00416EBB" w:rsidRDefault="003B4129" w:rsidP="003B4129">
      <w:pPr>
        <w:numPr>
          <w:ilvl w:val="0"/>
          <w:numId w:val="1"/>
        </w:numPr>
        <w:tabs>
          <w:tab w:val="clear" w:pos="720"/>
          <w:tab w:val="num" w:pos="567"/>
        </w:tabs>
        <w:autoSpaceDE w:val="0"/>
        <w:autoSpaceDN w:val="0"/>
        <w:adjustRightInd w:val="0"/>
        <w:ind w:left="567" w:hanging="578"/>
        <w:jc w:val="both"/>
        <w:rPr>
          <w:sz w:val="22"/>
          <w:szCs w:val="22"/>
        </w:rPr>
      </w:pPr>
      <w:r w:rsidRPr="00416EBB">
        <w:rPr>
          <w:sz w:val="22"/>
          <w:szCs w:val="22"/>
        </w:rPr>
        <w:t>Ogłaszający konkurs zastrzega sobie prawo do odwołania konkursu bez podania przyczyny, przesunięcia terminu składania ofert oraz terminu rozstrzygnięcia konkursu.</w:t>
      </w:r>
    </w:p>
    <w:p w14:paraId="3790EAF0" w14:textId="77777777" w:rsidR="003B4129" w:rsidRPr="00416EBB" w:rsidRDefault="003B4129" w:rsidP="003B4129">
      <w:pPr>
        <w:numPr>
          <w:ilvl w:val="0"/>
          <w:numId w:val="1"/>
        </w:numPr>
        <w:tabs>
          <w:tab w:val="clear" w:pos="720"/>
        </w:tabs>
        <w:autoSpaceDE w:val="0"/>
        <w:autoSpaceDN w:val="0"/>
        <w:adjustRightInd w:val="0"/>
        <w:ind w:left="567" w:hanging="578"/>
        <w:jc w:val="both"/>
        <w:rPr>
          <w:sz w:val="22"/>
          <w:szCs w:val="22"/>
        </w:rPr>
      </w:pPr>
      <w:r w:rsidRPr="00416EBB">
        <w:rPr>
          <w:sz w:val="22"/>
          <w:szCs w:val="22"/>
        </w:rPr>
        <w:t xml:space="preserve">W przypadku przetwarzania danych osobowych beneficjentów lub osób zaangażowanych w realizację zdania oferent zobowiązany jest posiadać zgodę tych osób na przetwarzania danych. Wyrażenie takiej zgody ma charakter oświadczenia woli, musi by jednoznaczne i wyraźne. Gromadzenie i przetwarzanie danych osobowych przez oferenta w związku z realizacją zadania musi być zgodne z przepisami dotyczącymi ochrony danych osobowych. </w:t>
      </w:r>
    </w:p>
    <w:p w14:paraId="4D91BCD9" w14:textId="77777777" w:rsidR="003B4129" w:rsidRPr="00416EBB" w:rsidRDefault="003B4129" w:rsidP="003B4129">
      <w:pPr>
        <w:autoSpaceDE w:val="0"/>
        <w:autoSpaceDN w:val="0"/>
        <w:adjustRightInd w:val="0"/>
        <w:spacing w:before="240" w:after="240"/>
        <w:jc w:val="both"/>
        <w:rPr>
          <w:b/>
          <w:bCs/>
          <w:sz w:val="22"/>
          <w:szCs w:val="22"/>
        </w:rPr>
      </w:pPr>
      <w:r w:rsidRPr="00416EBB">
        <w:rPr>
          <w:b/>
          <w:bCs/>
          <w:sz w:val="22"/>
          <w:szCs w:val="22"/>
        </w:rPr>
        <w:t>III. Kryteria i tryb wyboru oferty</w:t>
      </w:r>
    </w:p>
    <w:p w14:paraId="6B06AB7E" w14:textId="77777777" w:rsidR="003B4129" w:rsidRPr="00416EBB" w:rsidRDefault="003B4129" w:rsidP="003B4129">
      <w:pPr>
        <w:autoSpaceDE w:val="0"/>
        <w:autoSpaceDN w:val="0"/>
        <w:adjustRightInd w:val="0"/>
        <w:jc w:val="both"/>
        <w:rPr>
          <w:sz w:val="22"/>
          <w:szCs w:val="22"/>
        </w:rPr>
      </w:pPr>
      <w:r w:rsidRPr="00416EBB">
        <w:rPr>
          <w:sz w:val="22"/>
          <w:szCs w:val="22"/>
        </w:rPr>
        <w:t>1. Przyjmuje się następujące kryteria przy rozpatrywaniu ofert:</w:t>
      </w:r>
    </w:p>
    <w:p w14:paraId="79EDF8BB" w14:textId="77777777" w:rsidR="003B4129" w:rsidRPr="00416EBB" w:rsidRDefault="003B4129" w:rsidP="003B4129">
      <w:pPr>
        <w:autoSpaceDE w:val="0"/>
        <w:autoSpaceDN w:val="0"/>
        <w:adjustRightInd w:val="0"/>
        <w:jc w:val="both"/>
        <w:rPr>
          <w:b/>
          <w:bCs/>
          <w:sz w:val="22"/>
          <w:szCs w:val="22"/>
        </w:rPr>
      </w:pPr>
      <w:r w:rsidRPr="00416EBB">
        <w:rPr>
          <w:sz w:val="22"/>
          <w:szCs w:val="22"/>
        </w:rPr>
        <w:t xml:space="preserve">a) </w:t>
      </w:r>
      <w:r w:rsidRPr="00416EBB">
        <w:rPr>
          <w:b/>
          <w:bCs/>
          <w:sz w:val="22"/>
          <w:szCs w:val="22"/>
        </w:rPr>
        <w:t>merytoryczne:</w:t>
      </w:r>
    </w:p>
    <w:p w14:paraId="396C16CB" w14:textId="77777777" w:rsidR="003B4129" w:rsidRPr="00416EBB" w:rsidRDefault="003B4129" w:rsidP="003B4129">
      <w:pPr>
        <w:autoSpaceDE w:val="0"/>
        <w:autoSpaceDN w:val="0"/>
        <w:adjustRightInd w:val="0"/>
        <w:jc w:val="both"/>
        <w:rPr>
          <w:sz w:val="22"/>
          <w:szCs w:val="22"/>
        </w:rPr>
      </w:pPr>
      <w:r w:rsidRPr="00416EBB">
        <w:rPr>
          <w:sz w:val="22"/>
          <w:szCs w:val="22"/>
        </w:rPr>
        <w:t>- rzetelność przedstawionego opisu zadania, w tym jego charakterystyki, potrzeb wskazujących na konieczność wykonania zadania oraz grupy adresatów,</w:t>
      </w:r>
    </w:p>
    <w:p w14:paraId="02B34324" w14:textId="77777777" w:rsidR="003B4129" w:rsidRPr="00416EBB" w:rsidRDefault="003B4129" w:rsidP="003B4129">
      <w:pPr>
        <w:autoSpaceDE w:val="0"/>
        <w:autoSpaceDN w:val="0"/>
        <w:adjustRightInd w:val="0"/>
        <w:jc w:val="both"/>
        <w:rPr>
          <w:sz w:val="22"/>
          <w:szCs w:val="22"/>
        </w:rPr>
      </w:pPr>
      <w:r w:rsidRPr="00416EBB">
        <w:rPr>
          <w:sz w:val="22"/>
          <w:szCs w:val="22"/>
        </w:rPr>
        <w:t>- rzetelność przedstawionego harmonogramu, w tym opis poszczególnych działań w realizacji zadania,</w:t>
      </w:r>
    </w:p>
    <w:p w14:paraId="322363F1" w14:textId="77777777" w:rsidR="003B4129" w:rsidRPr="00416EBB" w:rsidRDefault="003B4129" w:rsidP="003B4129">
      <w:pPr>
        <w:autoSpaceDE w:val="0"/>
        <w:autoSpaceDN w:val="0"/>
        <w:adjustRightInd w:val="0"/>
        <w:jc w:val="both"/>
        <w:rPr>
          <w:sz w:val="22"/>
          <w:szCs w:val="22"/>
        </w:rPr>
      </w:pPr>
      <w:r w:rsidRPr="00416EBB">
        <w:rPr>
          <w:sz w:val="22"/>
          <w:szCs w:val="22"/>
        </w:rPr>
        <w:t xml:space="preserve">- możliwość i jakość wykonania zadania i kwalifikacje osób, przy udziale, których organizacja pozarządowa lub podmioty określone w art. 3 ust. 3 ustawy  będą realizować zadanie publiczne; </w:t>
      </w:r>
    </w:p>
    <w:p w14:paraId="12BDE04F" w14:textId="77777777" w:rsidR="003B4129" w:rsidRPr="00416EBB" w:rsidRDefault="003B4129" w:rsidP="003B4129">
      <w:pPr>
        <w:autoSpaceDE w:val="0"/>
        <w:autoSpaceDN w:val="0"/>
        <w:adjustRightInd w:val="0"/>
        <w:jc w:val="both"/>
        <w:rPr>
          <w:b/>
          <w:bCs/>
          <w:sz w:val="22"/>
          <w:szCs w:val="22"/>
        </w:rPr>
      </w:pPr>
      <w:r w:rsidRPr="00416EBB">
        <w:rPr>
          <w:sz w:val="22"/>
          <w:szCs w:val="22"/>
        </w:rPr>
        <w:t xml:space="preserve">b) </w:t>
      </w:r>
      <w:r w:rsidRPr="00416EBB">
        <w:rPr>
          <w:b/>
          <w:bCs/>
          <w:sz w:val="22"/>
          <w:szCs w:val="22"/>
        </w:rPr>
        <w:t>finansowe:</w:t>
      </w:r>
    </w:p>
    <w:p w14:paraId="1952F352" w14:textId="77777777" w:rsidR="003B4129" w:rsidRPr="00416EBB" w:rsidRDefault="003B4129" w:rsidP="003B4129">
      <w:pPr>
        <w:autoSpaceDE w:val="0"/>
        <w:autoSpaceDN w:val="0"/>
        <w:adjustRightInd w:val="0"/>
        <w:jc w:val="both"/>
        <w:rPr>
          <w:sz w:val="22"/>
          <w:szCs w:val="22"/>
        </w:rPr>
      </w:pPr>
      <w:r w:rsidRPr="00416EBB">
        <w:rPr>
          <w:sz w:val="22"/>
          <w:szCs w:val="22"/>
        </w:rPr>
        <w:t>- kalkulację kosztów realizacji zadania publicznego, w tym w odniesieniu do zakresu rzeczowego zadania;</w:t>
      </w:r>
    </w:p>
    <w:p w14:paraId="1E4D423E" w14:textId="77777777" w:rsidR="003B4129" w:rsidRPr="00416EBB" w:rsidRDefault="003B4129" w:rsidP="003B4129">
      <w:pPr>
        <w:autoSpaceDE w:val="0"/>
        <w:autoSpaceDN w:val="0"/>
        <w:adjustRightInd w:val="0"/>
        <w:jc w:val="both"/>
        <w:rPr>
          <w:sz w:val="22"/>
          <w:szCs w:val="22"/>
        </w:rPr>
      </w:pPr>
      <w:r w:rsidRPr="00416EBB">
        <w:rPr>
          <w:sz w:val="22"/>
          <w:szCs w:val="22"/>
        </w:rPr>
        <w:t>- udział środków finansowych własnych lub środków pochodzących z innych źródeł na realizację zadania publicznego;</w:t>
      </w:r>
    </w:p>
    <w:p w14:paraId="14F319DF" w14:textId="77777777" w:rsidR="003B4129" w:rsidRPr="00416EBB" w:rsidRDefault="003B4129" w:rsidP="003B4129">
      <w:pPr>
        <w:autoSpaceDE w:val="0"/>
        <w:autoSpaceDN w:val="0"/>
        <w:adjustRightInd w:val="0"/>
        <w:jc w:val="both"/>
        <w:rPr>
          <w:sz w:val="22"/>
          <w:szCs w:val="22"/>
        </w:rPr>
      </w:pPr>
      <w:r w:rsidRPr="00416EBB">
        <w:rPr>
          <w:sz w:val="22"/>
          <w:szCs w:val="22"/>
        </w:rPr>
        <w:t>- udział wkładu własnego organizacji (</w:t>
      </w:r>
      <w:r w:rsidRPr="00416EBB">
        <w:rPr>
          <w:b/>
          <w:sz w:val="22"/>
          <w:szCs w:val="22"/>
        </w:rPr>
        <w:t xml:space="preserve">minimum 20%) </w:t>
      </w:r>
      <w:r w:rsidRPr="00416EBB">
        <w:rPr>
          <w:sz w:val="22"/>
          <w:szCs w:val="22"/>
        </w:rPr>
        <w:t>- przez wkład własny organizacji rozumiany jest zarówno wkład finansowy w realizacj</w:t>
      </w:r>
      <w:r w:rsidRPr="00416EBB">
        <w:rPr>
          <w:rFonts w:eastAsia="TimesNewRoman"/>
          <w:sz w:val="22"/>
          <w:szCs w:val="22"/>
        </w:rPr>
        <w:t xml:space="preserve">ę </w:t>
      </w:r>
      <w:r w:rsidRPr="00416EBB">
        <w:rPr>
          <w:sz w:val="22"/>
          <w:szCs w:val="22"/>
        </w:rPr>
        <w:t>zadania oraz wkład pozafinansowy,</w:t>
      </w:r>
    </w:p>
    <w:p w14:paraId="4D342F37" w14:textId="77777777" w:rsidR="003B4129" w:rsidRPr="00416EBB" w:rsidRDefault="003B4129" w:rsidP="003B4129">
      <w:pPr>
        <w:autoSpaceDE w:val="0"/>
        <w:autoSpaceDN w:val="0"/>
        <w:adjustRightInd w:val="0"/>
        <w:jc w:val="both"/>
        <w:rPr>
          <w:b/>
          <w:bCs/>
          <w:sz w:val="22"/>
          <w:szCs w:val="22"/>
        </w:rPr>
      </w:pPr>
      <w:r w:rsidRPr="00416EBB">
        <w:rPr>
          <w:sz w:val="22"/>
          <w:szCs w:val="22"/>
        </w:rPr>
        <w:t xml:space="preserve">c) </w:t>
      </w:r>
      <w:r w:rsidRPr="00416EBB">
        <w:rPr>
          <w:b/>
          <w:bCs/>
          <w:sz w:val="22"/>
          <w:szCs w:val="22"/>
        </w:rPr>
        <w:t>organizacyjne:</w:t>
      </w:r>
    </w:p>
    <w:p w14:paraId="66043B74" w14:textId="77777777" w:rsidR="003B4129" w:rsidRPr="00416EBB" w:rsidRDefault="003B4129" w:rsidP="003B4129">
      <w:pPr>
        <w:autoSpaceDE w:val="0"/>
        <w:autoSpaceDN w:val="0"/>
        <w:adjustRightInd w:val="0"/>
        <w:jc w:val="both"/>
        <w:rPr>
          <w:sz w:val="22"/>
          <w:szCs w:val="22"/>
        </w:rPr>
      </w:pPr>
      <w:r w:rsidRPr="00416EBB">
        <w:rPr>
          <w:sz w:val="22"/>
          <w:szCs w:val="22"/>
        </w:rPr>
        <w:t>- planowany wkład rzeczowy, osobowy, w tym świadczenia wolontariuszy i pracę społeczną członków;</w:t>
      </w:r>
    </w:p>
    <w:p w14:paraId="4B69AF40" w14:textId="77777777" w:rsidR="003B4129" w:rsidRPr="00416EBB" w:rsidRDefault="003B4129" w:rsidP="003B4129">
      <w:pPr>
        <w:autoSpaceDE w:val="0"/>
        <w:autoSpaceDN w:val="0"/>
        <w:adjustRightInd w:val="0"/>
        <w:jc w:val="both"/>
        <w:rPr>
          <w:sz w:val="22"/>
          <w:szCs w:val="22"/>
        </w:rPr>
      </w:pPr>
      <w:r w:rsidRPr="00416EBB">
        <w:rPr>
          <w:sz w:val="22"/>
          <w:szCs w:val="22"/>
        </w:rPr>
        <w:lastRenderedPageBreak/>
        <w:t>- pozyskanie do współpracy i współfinansowania zadania publicznego innych partnerów</w:t>
      </w:r>
    </w:p>
    <w:p w14:paraId="3075097C" w14:textId="77777777" w:rsidR="003B4129" w:rsidRPr="00416EBB" w:rsidRDefault="003B4129" w:rsidP="003B4129">
      <w:pPr>
        <w:autoSpaceDE w:val="0"/>
        <w:autoSpaceDN w:val="0"/>
        <w:adjustRightInd w:val="0"/>
        <w:jc w:val="both"/>
        <w:rPr>
          <w:sz w:val="22"/>
          <w:szCs w:val="22"/>
        </w:rPr>
      </w:pPr>
      <w:r w:rsidRPr="00416EBB">
        <w:rPr>
          <w:sz w:val="22"/>
          <w:szCs w:val="22"/>
        </w:rPr>
        <w:t>publicznych, prywatnych i społecznych.</w:t>
      </w:r>
    </w:p>
    <w:p w14:paraId="14F9AEB8" w14:textId="77777777" w:rsidR="003B4129" w:rsidRPr="00416EBB" w:rsidRDefault="003B4129" w:rsidP="003B4129">
      <w:pPr>
        <w:autoSpaceDE w:val="0"/>
        <w:autoSpaceDN w:val="0"/>
        <w:adjustRightInd w:val="0"/>
        <w:jc w:val="both"/>
        <w:rPr>
          <w:sz w:val="22"/>
          <w:szCs w:val="22"/>
        </w:rPr>
      </w:pPr>
      <w:r w:rsidRPr="00416EBB">
        <w:rPr>
          <w:sz w:val="22"/>
          <w:szCs w:val="22"/>
        </w:rPr>
        <w:t xml:space="preserve">- imprezy ogólnodostępne oraz zajęcia organizowane na terenie gminy Budry, </w:t>
      </w:r>
    </w:p>
    <w:p w14:paraId="49B0860F" w14:textId="77777777" w:rsidR="003B4129" w:rsidRPr="00416EBB" w:rsidRDefault="003B4129" w:rsidP="003B4129">
      <w:pPr>
        <w:autoSpaceDE w:val="0"/>
        <w:autoSpaceDN w:val="0"/>
        <w:adjustRightInd w:val="0"/>
        <w:jc w:val="both"/>
        <w:rPr>
          <w:sz w:val="22"/>
          <w:szCs w:val="22"/>
        </w:rPr>
      </w:pPr>
      <w:r w:rsidRPr="00416EBB">
        <w:rPr>
          <w:sz w:val="22"/>
          <w:szCs w:val="22"/>
        </w:rPr>
        <w:t>- kwalifikacje osób do prowadzenia warsztatów, zajęć sportowych – odpowiednie umiejętności, kwalifikacje i uprawnienia do prowadzenia zajęć sportowych,</w:t>
      </w:r>
    </w:p>
    <w:p w14:paraId="1413D6A7" w14:textId="77777777" w:rsidR="003B4129" w:rsidRPr="00416EBB" w:rsidRDefault="003B4129" w:rsidP="003B4129">
      <w:pPr>
        <w:autoSpaceDE w:val="0"/>
        <w:autoSpaceDN w:val="0"/>
        <w:adjustRightInd w:val="0"/>
        <w:jc w:val="both"/>
        <w:rPr>
          <w:sz w:val="22"/>
          <w:szCs w:val="22"/>
        </w:rPr>
      </w:pPr>
      <w:r w:rsidRPr="00416EBB">
        <w:rPr>
          <w:sz w:val="22"/>
          <w:szCs w:val="22"/>
        </w:rPr>
        <w:t xml:space="preserve">- analizę i ocenę realizacji zleconych zadań publicznych w przypadku organizacji pozarządowej lub podmiotów wymienionych w art. 3 ust.3, które w latach poprzednich realizowały zlecone zadania publiczne, biorąc pod uwagę rzetelność i terminowość oraz sposób rozliczenia otrzymanych na ten cel środków; </w:t>
      </w:r>
    </w:p>
    <w:p w14:paraId="581E790B" w14:textId="77777777" w:rsidR="003B4129" w:rsidRPr="00416EBB" w:rsidRDefault="003B4129" w:rsidP="003B4129">
      <w:pPr>
        <w:autoSpaceDE w:val="0"/>
        <w:autoSpaceDN w:val="0"/>
        <w:adjustRightInd w:val="0"/>
        <w:jc w:val="both"/>
        <w:rPr>
          <w:sz w:val="22"/>
          <w:szCs w:val="22"/>
        </w:rPr>
      </w:pPr>
      <w:r w:rsidRPr="00416EBB">
        <w:rPr>
          <w:sz w:val="22"/>
          <w:szCs w:val="22"/>
        </w:rPr>
        <w:t>- ocena realizacji podobnych projektów, liczba wcześniejszych edycji projektów, liczba adresatów zadania</w:t>
      </w:r>
    </w:p>
    <w:p w14:paraId="24167390" w14:textId="77777777" w:rsidR="003B4129" w:rsidRPr="00416EBB" w:rsidRDefault="003B4129" w:rsidP="003B4129">
      <w:pPr>
        <w:autoSpaceDE w:val="0"/>
        <w:autoSpaceDN w:val="0"/>
        <w:adjustRightInd w:val="0"/>
        <w:jc w:val="both"/>
        <w:rPr>
          <w:sz w:val="22"/>
          <w:szCs w:val="22"/>
        </w:rPr>
      </w:pPr>
      <w:r w:rsidRPr="00416EBB">
        <w:rPr>
          <w:sz w:val="22"/>
          <w:szCs w:val="22"/>
        </w:rPr>
        <w:t>- rzetelności i terminowości wykonania i rozliczania innych zadań finansowych z budżetu gminy.</w:t>
      </w:r>
    </w:p>
    <w:p w14:paraId="0C5C299E" w14:textId="77777777" w:rsidR="003B4129" w:rsidRPr="00416EBB" w:rsidRDefault="003B4129" w:rsidP="003B4129">
      <w:pPr>
        <w:autoSpaceDE w:val="0"/>
        <w:autoSpaceDN w:val="0"/>
        <w:adjustRightInd w:val="0"/>
        <w:jc w:val="both"/>
        <w:rPr>
          <w:sz w:val="22"/>
          <w:szCs w:val="22"/>
        </w:rPr>
      </w:pPr>
      <w:r w:rsidRPr="00416EBB">
        <w:rPr>
          <w:sz w:val="22"/>
          <w:szCs w:val="22"/>
        </w:rPr>
        <w:t>2. Oceny formalnej dokona pracownik Urzędu Gminy.</w:t>
      </w:r>
    </w:p>
    <w:p w14:paraId="46B53EC2" w14:textId="77777777" w:rsidR="003B4129" w:rsidRPr="00416EBB" w:rsidRDefault="003B4129" w:rsidP="003B4129">
      <w:pPr>
        <w:autoSpaceDE w:val="0"/>
        <w:autoSpaceDN w:val="0"/>
        <w:adjustRightInd w:val="0"/>
        <w:spacing w:after="240"/>
        <w:jc w:val="both"/>
        <w:rPr>
          <w:sz w:val="22"/>
          <w:szCs w:val="22"/>
        </w:rPr>
      </w:pPr>
      <w:r w:rsidRPr="00416EBB">
        <w:rPr>
          <w:sz w:val="22"/>
          <w:szCs w:val="22"/>
        </w:rPr>
        <w:t>3. Oceny merytorycznej złożonych ofert dokona Komisja, powołana przez Wójta Gminy Budry, protokolarnie kwalifikując oferty do otrzymania dotacji zgodnie z poniższymi kryteriami:</w:t>
      </w:r>
    </w:p>
    <w:tbl>
      <w:tblPr>
        <w:tblW w:w="9606" w:type="dxa"/>
        <w:tblCellMar>
          <w:left w:w="0" w:type="dxa"/>
          <w:right w:w="0" w:type="dxa"/>
        </w:tblCellMar>
        <w:tblLook w:val="0000" w:firstRow="0" w:lastRow="0" w:firstColumn="0" w:lastColumn="0" w:noHBand="0" w:noVBand="0"/>
      </w:tblPr>
      <w:tblGrid>
        <w:gridCol w:w="465"/>
        <w:gridCol w:w="7865"/>
        <w:gridCol w:w="1276"/>
      </w:tblGrid>
      <w:tr w:rsidR="003B4129" w:rsidRPr="00416EBB" w14:paraId="7FBF8E84" w14:textId="77777777" w:rsidTr="00AE379F">
        <w:tc>
          <w:tcPr>
            <w:tcW w:w="4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356055" w14:textId="77777777" w:rsidR="003B4129" w:rsidRPr="00416EBB" w:rsidRDefault="003B4129" w:rsidP="00AE379F">
            <w:pPr>
              <w:spacing w:before="100" w:beforeAutospacing="1" w:after="100" w:afterAutospacing="1"/>
              <w:jc w:val="both"/>
              <w:rPr>
                <w:sz w:val="22"/>
                <w:szCs w:val="22"/>
              </w:rPr>
            </w:pPr>
          </w:p>
        </w:tc>
        <w:tc>
          <w:tcPr>
            <w:tcW w:w="78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BD7E23" w14:textId="77777777" w:rsidR="003B4129" w:rsidRPr="00416EBB" w:rsidRDefault="003B4129" w:rsidP="00AE379F">
            <w:pPr>
              <w:spacing w:before="100" w:beforeAutospacing="1" w:after="100" w:afterAutospacing="1"/>
              <w:jc w:val="both"/>
              <w:rPr>
                <w:sz w:val="22"/>
                <w:szCs w:val="22"/>
              </w:rPr>
            </w:pPr>
            <w:r w:rsidRPr="00416EBB">
              <w:rPr>
                <w:sz w:val="22"/>
                <w:szCs w:val="22"/>
              </w:rPr>
              <w:t xml:space="preserve">Kryterium </w:t>
            </w:r>
            <w:r w:rsidRPr="00416EBB">
              <w:rPr>
                <w:sz w:val="22"/>
                <w:szCs w:val="22"/>
              </w:rPr>
              <w:tab/>
            </w:r>
            <w:r w:rsidRPr="00416EBB">
              <w:rPr>
                <w:sz w:val="22"/>
                <w:szCs w:val="22"/>
              </w:rPr>
              <w:tab/>
            </w:r>
            <w:r w:rsidRPr="00416EBB">
              <w:rPr>
                <w:sz w:val="22"/>
                <w:szCs w:val="22"/>
              </w:rPr>
              <w:tab/>
            </w:r>
            <w:r w:rsidRPr="00416EBB">
              <w:rPr>
                <w:sz w:val="22"/>
                <w:szCs w:val="22"/>
              </w:rPr>
              <w:tab/>
            </w:r>
            <w:r w:rsidRPr="00416EBB">
              <w:rPr>
                <w:sz w:val="22"/>
                <w:szCs w:val="22"/>
              </w:rPr>
              <w:tab/>
              <w:t xml:space="preserve"> </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9CD5B7" w14:textId="77777777" w:rsidR="003B4129" w:rsidRPr="00416EBB" w:rsidRDefault="003B4129" w:rsidP="00AE379F">
            <w:pPr>
              <w:spacing w:before="100" w:beforeAutospacing="1" w:after="100" w:afterAutospacing="1"/>
              <w:jc w:val="both"/>
              <w:rPr>
                <w:sz w:val="22"/>
                <w:szCs w:val="22"/>
              </w:rPr>
            </w:pPr>
            <w:r w:rsidRPr="00416EBB">
              <w:rPr>
                <w:sz w:val="22"/>
                <w:szCs w:val="22"/>
              </w:rPr>
              <w:t>Max. ilość punktów</w:t>
            </w:r>
          </w:p>
        </w:tc>
      </w:tr>
      <w:tr w:rsidR="003B4129" w:rsidRPr="00416EBB" w14:paraId="27B0B958"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CB5144" w14:textId="77777777" w:rsidR="003B4129" w:rsidRPr="00416EBB" w:rsidRDefault="003B4129" w:rsidP="00AE379F">
            <w:pPr>
              <w:spacing w:before="100" w:beforeAutospacing="1" w:after="100" w:afterAutospacing="1"/>
              <w:jc w:val="both"/>
              <w:rPr>
                <w:sz w:val="22"/>
                <w:szCs w:val="22"/>
              </w:rPr>
            </w:pPr>
            <w:r w:rsidRPr="00416EBB">
              <w:rPr>
                <w:sz w:val="22"/>
                <w:szCs w:val="22"/>
              </w:rPr>
              <w:t>1</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7CF98C85" w14:textId="77777777" w:rsidR="003B4129" w:rsidRPr="00416EBB" w:rsidRDefault="003B4129" w:rsidP="00AE379F">
            <w:pPr>
              <w:spacing w:before="100" w:beforeAutospacing="1" w:after="100" w:afterAutospacing="1"/>
              <w:jc w:val="both"/>
              <w:rPr>
                <w:sz w:val="22"/>
                <w:szCs w:val="22"/>
              </w:rPr>
            </w:pPr>
            <w:r w:rsidRPr="00416EBB">
              <w:rPr>
                <w:sz w:val="22"/>
                <w:szCs w:val="22"/>
              </w:rPr>
              <w:t>Ocena możliwość realizacji zadania publicznego przez oferenta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C90BD09" w14:textId="77777777" w:rsidR="003B4129" w:rsidRPr="00416EBB" w:rsidRDefault="003B4129" w:rsidP="00AE379F">
            <w:pPr>
              <w:spacing w:before="100" w:beforeAutospacing="1" w:after="100" w:afterAutospacing="1"/>
              <w:jc w:val="both"/>
              <w:rPr>
                <w:sz w:val="22"/>
                <w:szCs w:val="22"/>
              </w:rPr>
            </w:pPr>
            <w:r w:rsidRPr="00416EBB">
              <w:rPr>
                <w:sz w:val="22"/>
                <w:szCs w:val="22"/>
              </w:rPr>
              <w:t> 5</w:t>
            </w:r>
          </w:p>
        </w:tc>
      </w:tr>
      <w:tr w:rsidR="003B4129" w:rsidRPr="00416EBB" w14:paraId="5E40EA57"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32BDA" w14:textId="77777777" w:rsidR="003B4129" w:rsidRPr="00416EBB" w:rsidRDefault="003B4129" w:rsidP="00AE379F">
            <w:pPr>
              <w:spacing w:before="100" w:beforeAutospacing="1" w:after="100" w:afterAutospacing="1"/>
              <w:jc w:val="both"/>
              <w:rPr>
                <w:sz w:val="22"/>
                <w:szCs w:val="22"/>
              </w:rPr>
            </w:pPr>
            <w:r w:rsidRPr="00416EBB">
              <w:rPr>
                <w:sz w:val="22"/>
                <w:szCs w:val="22"/>
              </w:rPr>
              <w:t>2</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77761D96" w14:textId="77777777" w:rsidR="003B4129" w:rsidRPr="00416EBB" w:rsidRDefault="003B4129" w:rsidP="00AE379F">
            <w:pPr>
              <w:spacing w:before="100" w:beforeAutospacing="1" w:after="100" w:afterAutospacing="1"/>
              <w:jc w:val="both"/>
              <w:rPr>
                <w:sz w:val="22"/>
                <w:szCs w:val="22"/>
              </w:rPr>
            </w:pPr>
            <w:r w:rsidRPr="00416EBB">
              <w:rPr>
                <w:sz w:val="22"/>
                <w:szCs w:val="22"/>
              </w:rPr>
              <w:t>Ocena przedstawionej kalkulacji kosztów realizacji zadania, w tym w odniesieniu do zakresu rzeczowego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95A0A11" w14:textId="77777777" w:rsidR="003B4129" w:rsidRPr="00416EBB" w:rsidRDefault="003B4129" w:rsidP="00AE379F">
            <w:pPr>
              <w:spacing w:before="100" w:beforeAutospacing="1" w:after="100" w:afterAutospacing="1"/>
              <w:jc w:val="both"/>
              <w:rPr>
                <w:sz w:val="22"/>
                <w:szCs w:val="22"/>
              </w:rPr>
            </w:pPr>
            <w:r w:rsidRPr="00416EBB">
              <w:rPr>
                <w:sz w:val="22"/>
                <w:szCs w:val="22"/>
              </w:rPr>
              <w:t>10</w:t>
            </w:r>
          </w:p>
        </w:tc>
      </w:tr>
      <w:tr w:rsidR="003B4129" w:rsidRPr="00416EBB" w14:paraId="5F5B2FB6"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B0656" w14:textId="77777777" w:rsidR="003B4129" w:rsidRPr="00416EBB" w:rsidRDefault="003B4129" w:rsidP="00AE379F">
            <w:pPr>
              <w:spacing w:before="100" w:beforeAutospacing="1" w:after="100" w:afterAutospacing="1"/>
              <w:jc w:val="both"/>
              <w:rPr>
                <w:sz w:val="22"/>
                <w:szCs w:val="22"/>
              </w:rPr>
            </w:pPr>
            <w:r w:rsidRPr="00416EBB">
              <w:rPr>
                <w:sz w:val="22"/>
                <w:szCs w:val="22"/>
              </w:rPr>
              <w:t>3</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53DEFF50" w14:textId="77777777" w:rsidR="003B4129" w:rsidRPr="00416EBB" w:rsidRDefault="003B4129" w:rsidP="00AE379F">
            <w:pPr>
              <w:spacing w:before="100" w:beforeAutospacing="1" w:after="100" w:afterAutospacing="1"/>
              <w:jc w:val="both"/>
              <w:rPr>
                <w:sz w:val="22"/>
                <w:szCs w:val="22"/>
              </w:rPr>
            </w:pPr>
            <w:r w:rsidRPr="00416EBB">
              <w:rPr>
                <w:sz w:val="22"/>
                <w:szCs w:val="22"/>
              </w:rPr>
              <w:t>Ocena jakości wykonania zadania i kwalifikacje osób, przy udziale których oferent będzie realizował zadanie publiczne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F57376" w14:textId="77777777" w:rsidR="003B4129" w:rsidRPr="00416EBB" w:rsidRDefault="003B4129" w:rsidP="00AE379F">
            <w:pPr>
              <w:spacing w:before="100" w:beforeAutospacing="1" w:after="100" w:afterAutospacing="1"/>
              <w:jc w:val="both"/>
              <w:rPr>
                <w:sz w:val="22"/>
                <w:szCs w:val="22"/>
              </w:rPr>
            </w:pPr>
            <w:r w:rsidRPr="00416EBB">
              <w:rPr>
                <w:sz w:val="22"/>
                <w:szCs w:val="22"/>
              </w:rPr>
              <w:t> 10</w:t>
            </w:r>
          </w:p>
        </w:tc>
      </w:tr>
      <w:tr w:rsidR="003B4129" w:rsidRPr="00416EBB" w14:paraId="71CAF9E7"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423BA6" w14:textId="77777777" w:rsidR="003B4129" w:rsidRPr="00416EBB" w:rsidRDefault="003B4129" w:rsidP="00AE379F">
            <w:pPr>
              <w:spacing w:before="100" w:beforeAutospacing="1" w:after="100" w:afterAutospacing="1"/>
              <w:jc w:val="both"/>
              <w:rPr>
                <w:sz w:val="22"/>
                <w:szCs w:val="22"/>
              </w:rPr>
            </w:pPr>
            <w:r w:rsidRPr="00416EBB">
              <w:rPr>
                <w:sz w:val="22"/>
                <w:szCs w:val="22"/>
              </w:rPr>
              <w:t>4</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2FF723AD" w14:textId="77777777" w:rsidR="003B4129" w:rsidRPr="00416EBB" w:rsidRDefault="003B4129" w:rsidP="00AE379F">
            <w:pPr>
              <w:spacing w:before="100" w:beforeAutospacing="1" w:after="100" w:afterAutospacing="1"/>
              <w:jc w:val="both"/>
              <w:rPr>
                <w:sz w:val="22"/>
                <w:szCs w:val="22"/>
              </w:rPr>
            </w:pPr>
            <w:r w:rsidRPr="00416EBB">
              <w:rPr>
                <w:sz w:val="22"/>
                <w:szCs w:val="22"/>
              </w:rPr>
              <w:t>Ocena planowanego udziału środków finansowych własnych lub środków pochodzących z innych źródeł (przy wsparciu zadania)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7206B8E" w14:textId="77777777" w:rsidR="003B4129" w:rsidRPr="00416EBB" w:rsidRDefault="003B4129" w:rsidP="00AE379F">
            <w:pPr>
              <w:spacing w:before="100" w:beforeAutospacing="1" w:after="100" w:afterAutospacing="1"/>
              <w:jc w:val="both"/>
              <w:rPr>
                <w:sz w:val="22"/>
                <w:szCs w:val="22"/>
              </w:rPr>
            </w:pPr>
            <w:r w:rsidRPr="00416EBB">
              <w:rPr>
                <w:sz w:val="22"/>
                <w:szCs w:val="22"/>
              </w:rPr>
              <w:t>10</w:t>
            </w:r>
          </w:p>
        </w:tc>
      </w:tr>
      <w:tr w:rsidR="003B4129" w:rsidRPr="00416EBB" w14:paraId="5DF8BB79"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21286" w14:textId="77777777" w:rsidR="003B4129" w:rsidRPr="00416EBB" w:rsidRDefault="003B4129" w:rsidP="00AE379F">
            <w:pPr>
              <w:spacing w:before="100" w:beforeAutospacing="1" w:after="100" w:afterAutospacing="1"/>
              <w:jc w:val="both"/>
              <w:rPr>
                <w:sz w:val="22"/>
                <w:szCs w:val="22"/>
              </w:rPr>
            </w:pPr>
            <w:r w:rsidRPr="00416EBB">
              <w:rPr>
                <w:sz w:val="22"/>
                <w:szCs w:val="22"/>
              </w:rPr>
              <w:t>5</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05ED5F0C" w14:textId="77777777" w:rsidR="003B4129" w:rsidRPr="00416EBB" w:rsidRDefault="003B4129" w:rsidP="00AE379F">
            <w:pPr>
              <w:spacing w:before="100" w:beforeAutospacing="1" w:after="100" w:afterAutospacing="1"/>
              <w:jc w:val="both"/>
              <w:rPr>
                <w:sz w:val="22"/>
                <w:szCs w:val="22"/>
              </w:rPr>
            </w:pPr>
            <w:r w:rsidRPr="00416EBB">
              <w:rPr>
                <w:sz w:val="22"/>
                <w:szCs w:val="22"/>
              </w:rPr>
              <w:t>Ocena wkładu rzeczowego, osobowego w tym wolontariuszy i praca społecznej członków</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E6403F5" w14:textId="77777777" w:rsidR="003B4129" w:rsidRPr="00416EBB" w:rsidRDefault="003B4129" w:rsidP="00AE379F">
            <w:pPr>
              <w:spacing w:before="100" w:beforeAutospacing="1" w:after="100" w:afterAutospacing="1"/>
              <w:jc w:val="both"/>
              <w:rPr>
                <w:sz w:val="22"/>
                <w:szCs w:val="22"/>
              </w:rPr>
            </w:pPr>
            <w:r w:rsidRPr="00416EBB">
              <w:rPr>
                <w:sz w:val="22"/>
                <w:szCs w:val="22"/>
              </w:rPr>
              <w:t> 10</w:t>
            </w:r>
          </w:p>
        </w:tc>
      </w:tr>
      <w:tr w:rsidR="003B4129" w:rsidRPr="00416EBB" w14:paraId="56C5F8EC" w14:textId="77777777" w:rsidTr="00AE379F">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CF955" w14:textId="77777777" w:rsidR="003B4129" w:rsidRPr="00416EBB" w:rsidRDefault="003B4129" w:rsidP="00AE379F">
            <w:pPr>
              <w:spacing w:before="100" w:beforeAutospacing="1" w:after="100" w:afterAutospacing="1"/>
              <w:jc w:val="both"/>
              <w:rPr>
                <w:sz w:val="22"/>
                <w:szCs w:val="22"/>
              </w:rPr>
            </w:pPr>
            <w:r w:rsidRPr="00416EBB">
              <w:rPr>
                <w:sz w:val="22"/>
                <w:szCs w:val="22"/>
              </w:rPr>
              <w:t>6</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00360CB2" w14:textId="77777777" w:rsidR="003B4129" w:rsidRPr="00416EBB" w:rsidRDefault="003B4129" w:rsidP="00AE379F">
            <w:pPr>
              <w:spacing w:before="100" w:beforeAutospacing="1" w:after="100" w:afterAutospacing="1"/>
              <w:jc w:val="both"/>
              <w:rPr>
                <w:sz w:val="22"/>
                <w:szCs w:val="22"/>
              </w:rPr>
            </w:pPr>
            <w:r w:rsidRPr="00416EBB">
              <w:rPr>
                <w:sz w:val="22"/>
                <w:szCs w:val="22"/>
              </w:rPr>
              <w:t>Rzetelność i terminowość oraz sposób rozliczenia otrzymanych na ten cel środków (dotyczy organizacji, które w latach poprzednich realizowały zadanie)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491C1D6" w14:textId="77777777" w:rsidR="003B4129" w:rsidRPr="00416EBB" w:rsidRDefault="003B4129" w:rsidP="00AE379F">
            <w:pPr>
              <w:spacing w:before="100" w:beforeAutospacing="1" w:after="100" w:afterAutospacing="1"/>
              <w:jc w:val="both"/>
              <w:rPr>
                <w:sz w:val="22"/>
                <w:szCs w:val="22"/>
              </w:rPr>
            </w:pPr>
            <w:r w:rsidRPr="00416EBB">
              <w:rPr>
                <w:sz w:val="22"/>
                <w:szCs w:val="22"/>
              </w:rPr>
              <w:t> 5</w:t>
            </w:r>
          </w:p>
        </w:tc>
      </w:tr>
    </w:tbl>
    <w:p w14:paraId="03EB5738" w14:textId="77777777" w:rsidR="003B4129" w:rsidRPr="00416EBB" w:rsidRDefault="003B4129" w:rsidP="003B4129">
      <w:pPr>
        <w:autoSpaceDE w:val="0"/>
        <w:autoSpaceDN w:val="0"/>
        <w:adjustRightInd w:val="0"/>
        <w:spacing w:before="240"/>
        <w:jc w:val="both"/>
        <w:rPr>
          <w:sz w:val="22"/>
          <w:szCs w:val="22"/>
        </w:rPr>
      </w:pPr>
      <w:r w:rsidRPr="00416EBB">
        <w:rPr>
          <w:sz w:val="22"/>
          <w:szCs w:val="22"/>
        </w:rPr>
        <w:t>4. Wysoko</w:t>
      </w:r>
      <w:r w:rsidRPr="00416EBB">
        <w:rPr>
          <w:rFonts w:eastAsia="TimesNewRoman"/>
          <w:sz w:val="22"/>
          <w:szCs w:val="22"/>
        </w:rPr>
        <w:t xml:space="preserve">ść </w:t>
      </w:r>
      <w:r w:rsidRPr="00416EBB">
        <w:rPr>
          <w:sz w:val="22"/>
          <w:szCs w:val="22"/>
        </w:rPr>
        <w:t>przyznanej dotacji mo</w:t>
      </w:r>
      <w:r w:rsidRPr="00416EBB">
        <w:rPr>
          <w:rFonts w:eastAsia="TimesNewRoman"/>
          <w:sz w:val="22"/>
          <w:szCs w:val="22"/>
        </w:rPr>
        <w:t>ż</w:t>
      </w:r>
      <w:r w:rsidRPr="00416EBB">
        <w:rPr>
          <w:sz w:val="22"/>
          <w:szCs w:val="22"/>
        </w:rPr>
        <w:t>e by</w:t>
      </w:r>
      <w:r w:rsidRPr="00416EBB">
        <w:rPr>
          <w:rFonts w:eastAsia="TimesNewRoman"/>
          <w:sz w:val="22"/>
          <w:szCs w:val="22"/>
        </w:rPr>
        <w:t xml:space="preserve">ć </w:t>
      </w:r>
      <w:r w:rsidRPr="00416EBB">
        <w:rPr>
          <w:sz w:val="22"/>
          <w:szCs w:val="22"/>
        </w:rPr>
        <w:t>ni</w:t>
      </w:r>
      <w:r w:rsidRPr="00416EBB">
        <w:rPr>
          <w:rFonts w:eastAsia="TimesNewRoman"/>
          <w:sz w:val="22"/>
          <w:szCs w:val="22"/>
        </w:rPr>
        <w:t>ż</w:t>
      </w:r>
      <w:r w:rsidRPr="00416EBB">
        <w:rPr>
          <w:sz w:val="22"/>
          <w:szCs w:val="22"/>
        </w:rPr>
        <w:t>sza, niż</w:t>
      </w:r>
      <w:r w:rsidRPr="00416EBB">
        <w:rPr>
          <w:rFonts w:eastAsia="TimesNewRoman"/>
          <w:sz w:val="22"/>
          <w:szCs w:val="22"/>
        </w:rPr>
        <w:t xml:space="preserve"> </w:t>
      </w:r>
      <w:r w:rsidRPr="00416EBB">
        <w:rPr>
          <w:sz w:val="22"/>
          <w:szCs w:val="22"/>
        </w:rPr>
        <w:t>wnioskowana w ofercie. W takim przypadku oferent mo</w:t>
      </w:r>
      <w:r w:rsidRPr="00416EBB">
        <w:rPr>
          <w:rFonts w:eastAsia="TimesNewRoman"/>
          <w:sz w:val="22"/>
          <w:szCs w:val="22"/>
        </w:rPr>
        <w:t>ż</w:t>
      </w:r>
      <w:r w:rsidRPr="00416EBB">
        <w:rPr>
          <w:sz w:val="22"/>
          <w:szCs w:val="22"/>
        </w:rPr>
        <w:t>e negocjowa</w:t>
      </w:r>
      <w:r w:rsidRPr="00416EBB">
        <w:rPr>
          <w:rFonts w:eastAsia="TimesNewRoman"/>
          <w:sz w:val="22"/>
          <w:szCs w:val="22"/>
        </w:rPr>
        <w:t xml:space="preserve">ć </w:t>
      </w:r>
      <w:r w:rsidRPr="00416EBB">
        <w:rPr>
          <w:sz w:val="22"/>
          <w:szCs w:val="22"/>
        </w:rPr>
        <w:t>zmniejszenie zakresu rzeczowego zadania lub wycofa</w:t>
      </w:r>
      <w:r w:rsidRPr="00416EBB">
        <w:rPr>
          <w:rFonts w:eastAsia="TimesNewRoman"/>
          <w:sz w:val="22"/>
          <w:szCs w:val="22"/>
        </w:rPr>
        <w:t xml:space="preserve">ć </w:t>
      </w:r>
      <w:r w:rsidRPr="00416EBB">
        <w:rPr>
          <w:sz w:val="22"/>
          <w:szCs w:val="22"/>
        </w:rPr>
        <w:t>swoj</w:t>
      </w:r>
      <w:r w:rsidRPr="00416EBB">
        <w:rPr>
          <w:rFonts w:eastAsia="TimesNewRoman"/>
          <w:sz w:val="22"/>
          <w:szCs w:val="22"/>
        </w:rPr>
        <w:t xml:space="preserve">ą </w:t>
      </w:r>
      <w:r w:rsidRPr="00416EBB">
        <w:rPr>
          <w:sz w:val="22"/>
          <w:szCs w:val="22"/>
        </w:rPr>
        <w:t>ofert</w:t>
      </w:r>
      <w:r w:rsidRPr="00416EBB">
        <w:rPr>
          <w:rFonts w:eastAsia="TimesNewRoman"/>
          <w:sz w:val="22"/>
          <w:szCs w:val="22"/>
        </w:rPr>
        <w:t>ę</w:t>
      </w:r>
      <w:r w:rsidRPr="00416EBB">
        <w:rPr>
          <w:sz w:val="22"/>
          <w:szCs w:val="22"/>
        </w:rPr>
        <w:t>,</w:t>
      </w:r>
    </w:p>
    <w:p w14:paraId="767DBEE1" w14:textId="77777777" w:rsidR="003B4129" w:rsidRPr="00416EBB" w:rsidRDefault="003B4129" w:rsidP="003B4129">
      <w:pPr>
        <w:autoSpaceDE w:val="0"/>
        <w:autoSpaceDN w:val="0"/>
        <w:adjustRightInd w:val="0"/>
        <w:jc w:val="both"/>
        <w:rPr>
          <w:sz w:val="22"/>
          <w:szCs w:val="22"/>
        </w:rPr>
      </w:pPr>
      <w:r w:rsidRPr="00416EBB">
        <w:rPr>
          <w:rFonts w:eastAsia="Lucida Sans Unicode"/>
          <w:sz w:val="22"/>
          <w:szCs w:val="22"/>
        </w:rPr>
        <w:t xml:space="preserve">5. Opiniowanie wniosków przez Komisję </w:t>
      </w:r>
      <w:r w:rsidRPr="00416EBB">
        <w:rPr>
          <w:rFonts w:eastAsia="Lucida Sans Unicode"/>
          <w:b/>
          <w:sz w:val="22"/>
          <w:szCs w:val="22"/>
        </w:rPr>
        <w:t>następuje w ciągu 14 dni od</w:t>
      </w:r>
      <w:r w:rsidRPr="00416EBB">
        <w:rPr>
          <w:rFonts w:eastAsia="Lucida Sans Unicode"/>
          <w:sz w:val="22"/>
          <w:szCs w:val="22"/>
        </w:rPr>
        <w:t xml:space="preserve"> dnia zamknięcia naboru wniosków.  Zaopiniowane wnioski kierowane są do Wójta Gminy</w:t>
      </w:r>
    </w:p>
    <w:p w14:paraId="5110BF24" w14:textId="77777777" w:rsidR="003B4129" w:rsidRPr="00416EBB" w:rsidRDefault="003B4129" w:rsidP="003B4129">
      <w:pPr>
        <w:autoSpaceDE w:val="0"/>
        <w:autoSpaceDN w:val="0"/>
        <w:adjustRightInd w:val="0"/>
        <w:jc w:val="both"/>
        <w:rPr>
          <w:sz w:val="22"/>
          <w:szCs w:val="22"/>
        </w:rPr>
      </w:pPr>
      <w:r w:rsidRPr="00416EBB">
        <w:rPr>
          <w:sz w:val="22"/>
          <w:szCs w:val="22"/>
        </w:rPr>
        <w:t>6. Decyzje o wyborze oferty i udzielenie dotacji podejmuje Wójt Gminy Budry.</w:t>
      </w:r>
    </w:p>
    <w:p w14:paraId="0A81963B" w14:textId="77777777" w:rsidR="003B4129" w:rsidRPr="00416EBB" w:rsidRDefault="003B4129" w:rsidP="003B4129">
      <w:pPr>
        <w:autoSpaceDE w:val="0"/>
        <w:autoSpaceDN w:val="0"/>
        <w:adjustRightInd w:val="0"/>
        <w:jc w:val="both"/>
        <w:rPr>
          <w:sz w:val="22"/>
          <w:szCs w:val="22"/>
        </w:rPr>
      </w:pPr>
      <w:r w:rsidRPr="00416EBB">
        <w:rPr>
          <w:sz w:val="22"/>
          <w:szCs w:val="22"/>
        </w:rPr>
        <w:t>7. Decyzje o odrzuceniu oferty lub odmowa udzielenia dotacji są ostateczne i nie przysługuje od nich odwołanie.</w:t>
      </w:r>
    </w:p>
    <w:p w14:paraId="286D1A38" w14:textId="77777777" w:rsidR="003B4129" w:rsidRPr="00416EBB" w:rsidRDefault="003B4129" w:rsidP="003B4129">
      <w:pPr>
        <w:autoSpaceDE w:val="0"/>
        <w:autoSpaceDN w:val="0"/>
        <w:adjustRightInd w:val="0"/>
        <w:jc w:val="both"/>
        <w:rPr>
          <w:sz w:val="22"/>
          <w:szCs w:val="22"/>
        </w:rPr>
      </w:pPr>
      <w:r w:rsidRPr="00416EBB">
        <w:rPr>
          <w:sz w:val="22"/>
          <w:szCs w:val="22"/>
        </w:rPr>
        <w:t xml:space="preserve">8. Wyniki konkursu przedstawione zostaną na tablicy ogłoszeń Urzędu Gminy w Budry i na stronie internetowej oraz  </w:t>
      </w:r>
      <w:proofErr w:type="spellStart"/>
      <w:r w:rsidRPr="00416EBB">
        <w:rPr>
          <w:sz w:val="22"/>
          <w:szCs w:val="22"/>
        </w:rPr>
        <w:t>BIP</w:t>
      </w:r>
      <w:proofErr w:type="spellEnd"/>
      <w:r w:rsidRPr="00416EBB">
        <w:rPr>
          <w:sz w:val="22"/>
          <w:szCs w:val="22"/>
        </w:rPr>
        <w:t>.</w:t>
      </w:r>
    </w:p>
    <w:p w14:paraId="7C93A670" w14:textId="77777777" w:rsidR="003B4129" w:rsidRPr="00416EBB" w:rsidRDefault="003B4129" w:rsidP="003B4129">
      <w:pPr>
        <w:autoSpaceDE w:val="0"/>
        <w:autoSpaceDN w:val="0"/>
        <w:adjustRightInd w:val="0"/>
        <w:jc w:val="both"/>
        <w:rPr>
          <w:sz w:val="22"/>
          <w:szCs w:val="22"/>
        </w:rPr>
      </w:pPr>
    </w:p>
    <w:p w14:paraId="47651D8F" w14:textId="77777777" w:rsidR="003B4129" w:rsidRPr="00416EBB" w:rsidRDefault="003B4129" w:rsidP="003B4129">
      <w:pPr>
        <w:autoSpaceDE w:val="0"/>
        <w:autoSpaceDN w:val="0"/>
        <w:adjustRightInd w:val="0"/>
        <w:jc w:val="both"/>
        <w:rPr>
          <w:b/>
          <w:bCs/>
          <w:sz w:val="22"/>
          <w:szCs w:val="22"/>
        </w:rPr>
      </w:pPr>
      <w:r w:rsidRPr="00416EBB">
        <w:rPr>
          <w:b/>
          <w:bCs/>
          <w:sz w:val="22"/>
          <w:szCs w:val="22"/>
        </w:rPr>
        <w:t>IV. Warunki realizacji zadania publicznego</w:t>
      </w:r>
    </w:p>
    <w:p w14:paraId="0D2BCEFE" w14:textId="77777777" w:rsidR="003B4129" w:rsidRPr="00416EBB" w:rsidRDefault="003B4129" w:rsidP="003B4129">
      <w:pPr>
        <w:autoSpaceDE w:val="0"/>
        <w:autoSpaceDN w:val="0"/>
        <w:adjustRightInd w:val="0"/>
        <w:jc w:val="both"/>
        <w:rPr>
          <w:b/>
          <w:bCs/>
          <w:sz w:val="22"/>
          <w:szCs w:val="22"/>
        </w:rPr>
      </w:pPr>
    </w:p>
    <w:p w14:paraId="64B0AA28" w14:textId="77777777" w:rsidR="003B4129" w:rsidRPr="00416EBB" w:rsidRDefault="003B4129" w:rsidP="003B4129">
      <w:pPr>
        <w:autoSpaceDE w:val="0"/>
        <w:autoSpaceDN w:val="0"/>
        <w:adjustRightInd w:val="0"/>
        <w:jc w:val="both"/>
        <w:rPr>
          <w:sz w:val="22"/>
          <w:szCs w:val="22"/>
        </w:rPr>
      </w:pPr>
      <w:r w:rsidRPr="00416EBB">
        <w:rPr>
          <w:sz w:val="22"/>
          <w:szCs w:val="22"/>
        </w:rPr>
        <w:t>1. Szczegółowe i ostateczne warunki realizacji zadania, finansowania i rozliczania zadań reguluje umowa pomiędzy Gminą Budry, a oferentem , którego oferta została wybrana.</w:t>
      </w:r>
    </w:p>
    <w:p w14:paraId="687CB019" w14:textId="77777777" w:rsidR="003B4129" w:rsidRPr="00416EBB" w:rsidRDefault="003B4129" w:rsidP="003B4129">
      <w:pPr>
        <w:autoSpaceDE w:val="0"/>
        <w:autoSpaceDN w:val="0"/>
        <w:adjustRightInd w:val="0"/>
        <w:jc w:val="both"/>
        <w:rPr>
          <w:sz w:val="22"/>
          <w:szCs w:val="22"/>
        </w:rPr>
      </w:pPr>
      <w:r w:rsidRPr="00416EBB">
        <w:rPr>
          <w:sz w:val="22"/>
          <w:szCs w:val="22"/>
        </w:rPr>
        <w:t>2. Oferent zobowiązany jest do:</w:t>
      </w:r>
    </w:p>
    <w:p w14:paraId="127C9AAF" w14:textId="77777777" w:rsidR="003B4129" w:rsidRPr="00416EBB" w:rsidRDefault="003B4129" w:rsidP="003B4129">
      <w:pPr>
        <w:autoSpaceDE w:val="0"/>
        <w:autoSpaceDN w:val="0"/>
        <w:adjustRightInd w:val="0"/>
        <w:jc w:val="both"/>
        <w:rPr>
          <w:sz w:val="22"/>
          <w:szCs w:val="22"/>
        </w:rPr>
      </w:pPr>
      <w:r w:rsidRPr="00416EBB">
        <w:rPr>
          <w:sz w:val="22"/>
          <w:szCs w:val="22"/>
        </w:rPr>
        <w:t>a) zaktualizowania opisu działań, harmonogramu i kosztorysu – w przypadku przyznania dotacji w wysokości innej niż wnioskowana,</w:t>
      </w:r>
    </w:p>
    <w:p w14:paraId="5146D8C1" w14:textId="77777777" w:rsidR="003B4129" w:rsidRPr="00416EBB" w:rsidRDefault="003B4129" w:rsidP="003B4129">
      <w:pPr>
        <w:autoSpaceDE w:val="0"/>
        <w:autoSpaceDN w:val="0"/>
        <w:adjustRightInd w:val="0"/>
        <w:jc w:val="both"/>
        <w:rPr>
          <w:sz w:val="22"/>
          <w:szCs w:val="22"/>
        </w:rPr>
      </w:pPr>
      <w:r w:rsidRPr="00416EBB">
        <w:rPr>
          <w:sz w:val="22"/>
          <w:szCs w:val="22"/>
        </w:rPr>
        <w:t>b) sporządzania i składania sprawozdań z wykonania zadania publicznego w terminie określonym umową.</w:t>
      </w:r>
    </w:p>
    <w:p w14:paraId="25F65243" w14:textId="77777777" w:rsidR="003B4129" w:rsidRPr="00416EBB" w:rsidRDefault="003B4129" w:rsidP="003B4129">
      <w:pPr>
        <w:autoSpaceDE w:val="0"/>
        <w:autoSpaceDN w:val="0"/>
        <w:adjustRightInd w:val="0"/>
        <w:jc w:val="both"/>
        <w:rPr>
          <w:color w:val="FF0000"/>
          <w:sz w:val="22"/>
          <w:szCs w:val="22"/>
        </w:rPr>
      </w:pPr>
      <w:r w:rsidRPr="00416EBB">
        <w:rPr>
          <w:sz w:val="22"/>
          <w:szCs w:val="22"/>
        </w:rPr>
        <w:t xml:space="preserve">3. W rozliczeniu dofinansowania </w:t>
      </w:r>
      <w:r w:rsidRPr="00416EBB">
        <w:rPr>
          <w:sz w:val="22"/>
          <w:szCs w:val="22"/>
          <w:u w:val="single"/>
        </w:rPr>
        <w:t>nie będą</w:t>
      </w:r>
      <w:r w:rsidRPr="00416EBB">
        <w:rPr>
          <w:sz w:val="22"/>
          <w:szCs w:val="22"/>
        </w:rPr>
        <w:t xml:space="preserve"> uwzględniane dokumenty finansowe </w:t>
      </w:r>
      <w:r w:rsidRPr="00416EBB">
        <w:rPr>
          <w:color w:val="FF0000"/>
          <w:sz w:val="22"/>
          <w:szCs w:val="22"/>
        </w:rPr>
        <w:t>opłacone przed datą zawarcia umowy.</w:t>
      </w:r>
    </w:p>
    <w:p w14:paraId="75BE8843" w14:textId="77777777" w:rsidR="003B4129" w:rsidRPr="00416EBB" w:rsidRDefault="003B4129" w:rsidP="003B4129">
      <w:pPr>
        <w:autoSpaceDE w:val="0"/>
        <w:autoSpaceDN w:val="0"/>
        <w:adjustRightInd w:val="0"/>
        <w:jc w:val="both"/>
        <w:rPr>
          <w:b/>
          <w:bCs/>
          <w:sz w:val="22"/>
          <w:szCs w:val="22"/>
        </w:rPr>
      </w:pPr>
    </w:p>
    <w:p w14:paraId="297E6DD3" w14:textId="77777777" w:rsidR="003B4129" w:rsidRPr="00416EBB" w:rsidRDefault="003B4129" w:rsidP="003B4129">
      <w:pPr>
        <w:autoSpaceDE w:val="0"/>
        <w:autoSpaceDN w:val="0"/>
        <w:adjustRightInd w:val="0"/>
        <w:jc w:val="both"/>
        <w:rPr>
          <w:b/>
          <w:bCs/>
          <w:sz w:val="22"/>
          <w:szCs w:val="22"/>
        </w:rPr>
      </w:pPr>
      <w:r w:rsidRPr="00416EBB">
        <w:rPr>
          <w:b/>
          <w:bCs/>
          <w:sz w:val="22"/>
          <w:szCs w:val="22"/>
        </w:rPr>
        <w:lastRenderedPageBreak/>
        <w:t xml:space="preserve">V. Informacja o zrealizowanych przez Wójta Gminy </w:t>
      </w:r>
      <w:r w:rsidRPr="00416EBB">
        <w:rPr>
          <w:b/>
          <w:sz w:val="22"/>
          <w:szCs w:val="22"/>
        </w:rPr>
        <w:t>Budry</w:t>
      </w:r>
      <w:r w:rsidRPr="00416EBB">
        <w:rPr>
          <w:b/>
          <w:bCs/>
          <w:sz w:val="22"/>
          <w:szCs w:val="22"/>
        </w:rPr>
        <w:t xml:space="preserve"> w roku poprzednim zadaniach publicznych tego samego rodzaju i związanych z nimi kosztami, ze szczególnym uwzględnieniem wysokości dotacji.</w:t>
      </w:r>
    </w:p>
    <w:p w14:paraId="7247F850" w14:textId="77777777" w:rsidR="003B4129" w:rsidRPr="00416EBB" w:rsidRDefault="003B4129" w:rsidP="003B4129">
      <w:pPr>
        <w:autoSpaceDE w:val="0"/>
        <w:autoSpaceDN w:val="0"/>
        <w:adjustRightInd w:val="0"/>
        <w:jc w:val="both"/>
        <w:rPr>
          <w:b/>
          <w:bCs/>
          <w:sz w:val="22"/>
          <w:szCs w:val="22"/>
        </w:rPr>
      </w:pPr>
    </w:p>
    <w:p w14:paraId="4E0E0BE6" w14:textId="77777777" w:rsidR="003B4129" w:rsidRPr="00416EBB" w:rsidRDefault="003B4129" w:rsidP="003B4129">
      <w:pPr>
        <w:pStyle w:val="Default"/>
        <w:jc w:val="both"/>
        <w:rPr>
          <w:rFonts w:ascii="Times New Roman" w:hAnsi="Times New Roman" w:cs="Times New Roman"/>
          <w:b/>
          <w:sz w:val="22"/>
          <w:szCs w:val="22"/>
        </w:rPr>
      </w:pPr>
      <w:r w:rsidRPr="00416EBB">
        <w:rPr>
          <w:rFonts w:ascii="Times New Roman" w:hAnsi="Times New Roman" w:cs="Times New Roman"/>
          <w:sz w:val="22"/>
          <w:szCs w:val="22"/>
        </w:rPr>
        <w:t xml:space="preserve">W 2023 roku przyznano następujące dotacje w formie wpierania realizacji zadania publicznego w ramach otwartego konkursu ofert i </w:t>
      </w:r>
      <w:proofErr w:type="spellStart"/>
      <w:r w:rsidRPr="00416EBB">
        <w:rPr>
          <w:rFonts w:ascii="Times New Roman" w:hAnsi="Times New Roman" w:cs="Times New Roman"/>
          <w:sz w:val="22"/>
          <w:szCs w:val="22"/>
        </w:rPr>
        <w:t>regrantingu</w:t>
      </w:r>
      <w:proofErr w:type="spellEnd"/>
      <w:r w:rsidRPr="00416EBB">
        <w:rPr>
          <w:rFonts w:ascii="Times New Roman" w:hAnsi="Times New Roman" w:cs="Times New Roman"/>
          <w:sz w:val="22"/>
          <w:szCs w:val="22"/>
        </w:rPr>
        <w:t xml:space="preserve"> na ogólną kwotę </w:t>
      </w:r>
      <w:r w:rsidRPr="00416EBB">
        <w:rPr>
          <w:rFonts w:ascii="Times New Roman" w:hAnsi="Times New Roman" w:cs="Times New Roman"/>
          <w:b/>
          <w:sz w:val="22"/>
          <w:szCs w:val="22"/>
        </w:rPr>
        <w:t>9 300 zł:</w:t>
      </w:r>
    </w:p>
    <w:p w14:paraId="0BEB53B2" w14:textId="77777777" w:rsidR="003B4129" w:rsidRPr="00416EBB" w:rsidRDefault="003B4129" w:rsidP="003B4129">
      <w:pPr>
        <w:pStyle w:val="Default"/>
        <w:jc w:val="both"/>
        <w:rPr>
          <w:rFonts w:ascii="Times New Roman" w:hAnsi="Times New Roman" w:cs="Times New Roman"/>
          <w:b/>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536"/>
        <w:gridCol w:w="2127"/>
        <w:gridCol w:w="1701"/>
        <w:gridCol w:w="1417"/>
      </w:tblGrid>
      <w:tr w:rsidR="003B4129" w:rsidRPr="00416EBB" w14:paraId="6F2CD8C6" w14:textId="77777777" w:rsidTr="00AE379F">
        <w:tc>
          <w:tcPr>
            <w:tcW w:w="426" w:type="dxa"/>
            <w:shd w:val="clear" w:color="auto" w:fill="auto"/>
          </w:tcPr>
          <w:p w14:paraId="5DF67EAC" w14:textId="77777777" w:rsidR="003B4129" w:rsidRPr="00416EBB" w:rsidRDefault="003B4129" w:rsidP="00AE379F">
            <w:pPr>
              <w:jc w:val="both"/>
              <w:rPr>
                <w:sz w:val="22"/>
                <w:szCs w:val="22"/>
              </w:rPr>
            </w:pPr>
            <w:r w:rsidRPr="00416EBB">
              <w:rPr>
                <w:sz w:val="22"/>
                <w:szCs w:val="22"/>
              </w:rPr>
              <w:t>L.p.</w:t>
            </w:r>
          </w:p>
        </w:tc>
        <w:tc>
          <w:tcPr>
            <w:tcW w:w="4536" w:type="dxa"/>
            <w:shd w:val="clear" w:color="auto" w:fill="auto"/>
          </w:tcPr>
          <w:p w14:paraId="5466705D" w14:textId="77777777" w:rsidR="003B4129" w:rsidRPr="00416EBB" w:rsidRDefault="003B4129" w:rsidP="00AE379F">
            <w:pPr>
              <w:jc w:val="both"/>
              <w:rPr>
                <w:sz w:val="22"/>
                <w:szCs w:val="22"/>
              </w:rPr>
            </w:pPr>
            <w:r w:rsidRPr="00416EBB">
              <w:rPr>
                <w:sz w:val="22"/>
                <w:szCs w:val="22"/>
              </w:rPr>
              <w:t xml:space="preserve">Organizacja </w:t>
            </w:r>
          </w:p>
        </w:tc>
        <w:tc>
          <w:tcPr>
            <w:tcW w:w="2127" w:type="dxa"/>
            <w:shd w:val="clear" w:color="auto" w:fill="auto"/>
          </w:tcPr>
          <w:p w14:paraId="78F17E7E" w14:textId="77777777" w:rsidR="003B4129" w:rsidRPr="00416EBB" w:rsidRDefault="003B4129" w:rsidP="00AE379F">
            <w:pPr>
              <w:jc w:val="both"/>
              <w:rPr>
                <w:sz w:val="22"/>
                <w:szCs w:val="22"/>
              </w:rPr>
            </w:pPr>
            <w:r w:rsidRPr="00416EBB">
              <w:rPr>
                <w:sz w:val="22"/>
                <w:szCs w:val="22"/>
              </w:rPr>
              <w:t>Nazwa zadania</w:t>
            </w:r>
          </w:p>
        </w:tc>
        <w:tc>
          <w:tcPr>
            <w:tcW w:w="1701" w:type="dxa"/>
            <w:shd w:val="clear" w:color="auto" w:fill="auto"/>
          </w:tcPr>
          <w:p w14:paraId="638E9864" w14:textId="77777777" w:rsidR="003B4129" w:rsidRPr="00416EBB" w:rsidRDefault="003B4129" w:rsidP="00AE379F">
            <w:pPr>
              <w:jc w:val="both"/>
              <w:rPr>
                <w:sz w:val="22"/>
                <w:szCs w:val="22"/>
              </w:rPr>
            </w:pPr>
            <w:r w:rsidRPr="00416EBB">
              <w:rPr>
                <w:sz w:val="22"/>
                <w:szCs w:val="22"/>
              </w:rPr>
              <w:t>Wnioskowana kwota dotacji (zł)</w:t>
            </w:r>
          </w:p>
        </w:tc>
        <w:tc>
          <w:tcPr>
            <w:tcW w:w="1417" w:type="dxa"/>
            <w:shd w:val="clear" w:color="auto" w:fill="auto"/>
          </w:tcPr>
          <w:p w14:paraId="70790E77" w14:textId="77777777" w:rsidR="003B4129" w:rsidRPr="00416EBB" w:rsidRDefault="003B4129" w:rsidP="00AE379F">
            <w:pPr>
              <w:jc w:val="both"/>
              <w:rPr>
                <w:b/>
                <w:sz w:val="22"/>
                <w:szCs w:val="22"/>
              </w:rPr>
            </w:pPr>
            <w:r w:rsidRPr="00416EBB">
              <w:rPr>
                <w:b/>
                <w:sz w:val="22"/>
                <w:szCs w:val="22"/>
              </w:rPr>
              <w:t>Kwota przyznanej dotacji (zł)</w:t>
            </w:r>
          </w:p>
        </w:tc>
      </w:tr>
      <w:tr w:rsidR="003B4129" w:rsidRPr="00416EBB" w14:paraId="01CF3DEF" w14:textId="77777777" w:rsidTr="00AE379F">
        <w:tc>
          <w:tcPr>
            <w:tcW w:w="426" w:type="dxa"/>
            <w:shd w:val="clear" w:color="auto" w:fill="auto"/>
          </w:tcPr>
          <w:p w14:paraId="2685135A" w14:textId="77777777" w:rsidR="003B4129" w:rsidRPr="00416EBB" w:rsidRDefault="003B4129" w:rsidP="00AE379F">
            <w:pPr>
              <w:jc w:val="both"/>
              <w:rPr>
                <w:b/>
                <w:sz w:val="22"/>
                <w:szCs w:val="22"/>
              </w:rPr>
            </w:pPr>
            <w:r w:rsidRPr="00416EBB">
              <w:rPr>
                <w:b/>
                <w:sz w:val="22"/>
                <w:szCs w:val="22"/>
              </w:rPr>
              <w:t>I</w:t>
            </w:r>
          </w:p>
        </w:tc>
        <w:tc>
          <w:tcPr>
            <w:tcW w:w="9781" w:type="dxa"/>
            <w:gridSpan w:val="4"/>
            <w:shd w:val="clear" w:color="auto" w:fill="auto"/>
          </w:tcPr>
          <w:p w14:paraId="5A441B11" w14:textId="77777777" w:rsidR="003B4129" w:rsidRPr="00416EBB" w:rsidRDefault="003B4129" w:rsidP="00AE379F">
            <w:pPr>
              <w:jc w:val="both"/>
              <w:rPr>
                <w:rFonts w:eastAsia="Lucida Sans Unicode"/>
                <w:b/>
                <w:sz w:val="22"/>
                <w:szCs w:val="22"/>
              </w:rPr>
            </w:pPr>
            <w:r w:rsidRPr="00416EBB">
              <w:rPr>
                <w:rFonts w:eastAsia="Lucida Sans Unicode"/>
                <w:b/>
                <w:sz w:val="22"/>
                <w:szCs w:val="22"/>
              </w:rPr>
              <w:t>Organizacja spotkań edukacyjnych i sportowych dla dzieci i młodzieży</w:t>
            </w:r>
          </w:p>
        </w:tc>
      </w:tr>
      <w:tr w:rsidR="003B4129" w:rsidRPr="00416EBB" w14:paraId="57BF397A" w14:textId="77777777" w:rsidTr="00AE379F">
        <w:trPr>
          <w:trHeight w:val="270"/>
        </w:trPr>
        <w:tc>
          <w:tcPr>
            <w:tcW w:w="426" w:type="dxa"/>
            <w:shd w:val="clear" w:color="auto" w:fill="auto"/>
          </w:tcPr>
          <w:p w14:paraId="0687BCBD" w14:textId="77777777" w:rsidR="003B4129" w:rsidRPr="00416EBB" w:rsidRDefault="003B4129" w:rsidP="00AE379F">
            <w:pPr>
              <w:jc w:val="both"/>
              <w:rPr>
                <w:sz w:val="22"/>
                <w:szCs w:val="22"/>
              </w:rPr>
            </w:pPr>
            <w:r w:rsidRPr="00416EBB">
              <w:rPr>
                <w:sz w:val="22"/>
                <w:szCs w:val="22"/>
              </w:rPr>
              <w:t>1</w:t>
            </w:r>
          </w:p>
        </w:tc>
        <w:tc>
          <w:tcPr>
            <w:tcW w:w="4536" w:type="dxa"/>
            <w:vAlign w:val="center"/>
          </w:tcPr>
          <w:p w14:paraId="20605A02" w14:textId="77777777" w:rsidR="003B4129" w:rsidRPr="00416EBB" w:rsidRDefault="003B4129" w:rsidP="00AE379F">
            <w:pPr>
              <w:rPr>
                <w:sz w:val="22"/>
                <w:szCs w:val="22"/>
              </w:rPr>
            </w:pPr>
            <w:r w:rsidRPr="00416EBB">
              <w:rPr>
                <w:sz w:val="22"/>
                <w:szCs w:val="22"/>
              </w:rPr>
              <w:t>Ochotnicza Straż Pożarna w Budrach</w:t>
            </w:r>
            <w:r w:rsidRPr="00416EBB">
              <w:rPr>
                <w:sz w:val="22"/>
                <w:szCs w:val="22"/>
              </w:rPr>
              <w:br/>
              <w:t>Al. Wojska Polskiego 41</w:t>
            </w:r>
            <w:r w:rsidRPr="00416EBB">
              <w:rPr>
                <w:sz w:val="22"/>
                <w:szCs w:val="22"/>
              </w:rPr>
              <w:br/>
              <w:t>11-606 Budry</w:t>
            </w:r>
          </w:p>
        </w:tc>
        <w:tc>
          <w:tcPr>
            <w:tcW w:w="2127" w:type="dxa"/>
            <w:vAlign w:val="center"/>
          </w:tcPr>
          <w:p w14:paraId="2B69C3CD" w14:textId="77777777" w:rsidR="003B4129" w:rsidRPr="00416EBB" w:rsidRDefault="003B4129" w:rsidP="00AE379F">
            <w:pPr>
              <w:rPr>
                <w:sz w:val="22"/>
                <w:szCs w:val="22"/>
              </w:rPr>
            </w:pPr>
            <w:r w:rsidRPr="00416EBB">
              <w:rPr>
                <w:b/>
                <w:sz w:val="22"/>
                <w:szCs w:val="22"/>
              </w:rPr>
              <w:t xml:space="preserve">Mali Strażacy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896C33" w14:textId="77777777" w:rsidR="003B4129" w:rsidRPr="00416EBB" w:rsidRDefault="003B4129" w:rsidP="00AE379F">
            <w:pPr>
              <w:jc w:val="both"/>
              <w:rPr>
                <w:sz w:val="22"/>
                <w:szCs w:val="22"/>
              </w:rPr>
            </w:pPr>
            <w:r w:rsidRPr="00416EBB">
              <w:rPr>
                <w:sz w:val="22"/>
                <w:szCs w:val="22"/>
              </w:rPr>
              <w:t>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089EC2" w14:textId="77777777" w:rsidR="003B4129" w:rsidRPr="00416EBB" w:rsidRDefault="003B4129" w:rsidP="00AE379F">
            <w:pPr>
              <w:jc w:val="both"/>
              <w:rPr>
                <w:b/>
                <w:sz w:val="22"/>
                <w:szCs w:val="22"/>
              </w:rPr>
            </w:pPr>
            <w:r w:rsidRPr="00416EBB">
              <w:rPr>
                <w:b/>
                <w:sz w:val="22"/>
                <w:szCs w:val="22"/>
              </w:rPr>
              <w:t>1500</w:t>
            </w:r>
          </w:p>
        </w:tc>
      </w:tr>
      <w:tr w:rsidR="003B4129" w:rsidRPr="00416EBB" w14:paraId="69EFA27E" w14:textId="77777777" w:rsidTr="00AE379F">
        <w:trPr>
          <w:trHeight w:val="270"/>
        </w:trPr>
        <w:tc>
          <w:tcPr>
            <w:tcW w:w="426" w:type="dxa"/>
            <w:shd w:val="clear" w:color="auto" w:fill="auto"/>
          </w:tcPr>
          <w:p w14:paraId="5E0CD9F8" w14:textId="77777777" w:rsidR="003B4129" w:rsidRPr="00416EBB" w:rsidRDefault="003B4129" w:rsidP="00AE379F">
            <w:pPr>
              <w:jc w:val="both"/>
              <w:rPr>
                <w:sz w:val="22"/>
                <w:szCs w:val="22"/>
              </w:rPr>
            </w:pPr>
            <w:r w:rsidRPr="00416EBB">
              <w:rPr>
                <w:sz w:val="22"/>
                <w:szCs w:val="22"/>
              </w:rPr>
              <w:t>2</w:t>
            </w:r>
          </w:p>
        </w:tc>
        <w:tc>
          <w:tcPr>
            <w:tcW w:w="4536" w:type="dxa"/>
            <w:vAlign w:val="center"/>
          </w:tcPr>
          <w:p w14:paraId="2E12DCC1" w14:textId="77777777" w:rsidR="003B4129" w:rsidRPr="00416EBB" w:rsidRDefault="003B4129" w:rsidP="00AE379F">
            <w:pPr>
              <w:rPr>
                <w:sz w:val="22"/>
                <w:szCs w:val="22"/>
              </w:rPr>
            </w:pPr>
            <w:r w:rsidRPr="00416EBB">
              <w:rPr>
                <w:sz w:val="22"/>
                <w:szCs w:val="22"/>
              </w:rPr>
              <w:t xml:space="preserve">Stowarzyszenie Węgorapa – </w:t>
            </w:r>
            <w:proofErr w:type="spellStart"/>
            <w:r w:rsidRPr="00416EBB">
              <w:rPr>
                <w:sz w:val="22"/>
                <w:szCs w:val="22"/>
              </w:rPr>
              <w:t>Gołdapa</w:t>
            </w:r>
            <w:proofErr w:type="spellEnd"/>
            <w:r w:rsidRPr="00416EBB">
              <w:rPr>
                <w:sz w:val="22"/>
                <w:szCs w:val="22"/>
              </w:rPr>
              <w:t xml:space="preserve"> </w:t>
            </w:r>
          </w:p>
          <w:p w14:paraId="24ABB3E7" w14:textId="77777777" w:rsidR="003B4129" w:rsidRPr="00416EBB" w:rsidRDefault="003B4129" w:rsidP="00AE379F">
            <w:pPr>
              <w:rPr>
                <w:sz w:val="22"/>
                <w:szCs w:val="22"/>
              </w:rPr>
            </w:pPr>
            <w:r w:rsidRPr="00416EBB">
              <w:rPr>
                <w:sz w:val="22"/>
                <w:szCs w:val="22"/>
              </w:rPr>
              <w:t>Ul. M. Kajki 4, 11-606 Budry</w:t>
            </w:r>
          </w:p>
        </w:tc>
        <w:tc>
          <w:tcPr>
            <w:tcW w:w="2127" w:type="dxa"/>
            <w:vAlign w:val="center"/>
          </w:tcPr>
          <w:p w14:paraId="6A216BF3" w14:textId="77777777" w:rsidR="003B4129" w:rsidRPr="00416EBB" w:rsidRDefault="003B4129" w:rsidP="00AE379F">
            <w:pPr>
              <w:rPr>
                <w:rFonts w:eastAsia="Calibri"/>
                <w:sz w:val="22"/>
                <w:szCs w:val="22"/>
                <w:lang w:eastAsia="en-US"/>
              </w:rPr>
            </w:pPr>
            <w:r w:rsidRPr="00416EBB">
              <w:rPr>
                <w:b/>
                <w:sz w:val="22"/>
                <w:szCs w:val="22"/>
              </w:rPr>
              <w:t>Naukowo - rowerowo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F372A9D" w14:textId="77777777" w:rsidR="003B4129" w:rsidRPr="00416EBB" w:rsidRDefault="003B4129" w:rsidP="00AE379F">
            <w:pPr>
              <w:jc w:val="both"/>
              <w:rPr>
                <w:sz w:val="22"/>
                <w:szCs w:val="22"/>
              </w:rPr>
            </w:pPr>
            <w:r w:rsidRPr="00416EBB">
              <w:rPr>
                <w:sz w:val="22"/>
                <w:szCs w:val="22"/>
              </w:rPr>
              <w:t>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26A7AA4" w14:textId="77777777" w:rsidR="003B4129" w:rsidRPr="00416EBB" w:rsidRDefault="003B4129" w:rsidP="00AE379F">
            <w:pPr>
              <w:jc w:val="both"/>
              <w:rPr>
                <w:b/>
                <w:sz w:val="22"/>
                <w:szCs w:val="22"/>
              </w:rPr>
            </w:pPr>
            <w:r w:rsidRPr="00416EBB">
              <w:rPr>
                <w:b/>
                <w:sz w:val="22"/>
                <w:szCs w:val="22"/>
              </w:rPr>
              <w:t>800</w:t>
            </w:r>
          </w:p>
        </w:tc>
      </w:tr>
      <w:tr w:rsidR="003B4129" w:rsidRPr="00416EBB" w14:paraId="1C74F0E8" w14:textId="77777777" w:rsidTr="00AE379F">
        <w:trPr>
          <w:trHeight w:val="270"/>
        </w:trPr>
        <w:tc>
          <w:tcPr>
            <w:tcW w:w="426" w:type="dxa"/>
            <w:shd w:val="clear" w:color="auto" w:fill="auto"/>
          </w:tcPr>
          <w:p w14:paraId="2939AF77" w14:textId="77777777" w:rsidR="003B4129" w:rsidRPr="00416EBB" w:rsidRDefault="003B4129" w:rsidP="00AE379F">
            <w:pPr>
              <w:jc w:val="both"/>
              <w:rPr>
                <w:sz w:val="22"/>
                <w:szCs w:val="22"/>
              </w:rPr>
            </w:pPr>
            <w:r w:rsidRPr="00416EBB">
              <w:rPr>
                <w:sz w:val="22"/>
                <w:szCs w:val="22"/>
              </w:rPr>
              <w:t>3</w:t>
            </w:r>
          </w:p>
        </w:tc>
        <w:tc>
          <w:tcPr>
            <w:tcW w:w="4536" w:type="dxa"/>
            <w:vAlign w:val="center"/>
          </w:tcPr>
          <w:p w14:paraId="250D2D17" w14:textId="77777777" w:rsidR="003B4129" w:rsidRPr="00416EBB" w:rsidRDefault="003B4129" w:rsidP="00AE379F">
            <w:pPr>
              <w:rPr>
                <w:sz w:val="22"/>
                <w:szCs w:val="22"/>
              </w:rPr>
            </w:pPr>
            <w:r w:rsidRPr="00416EBB">
              <w:rPr>
                <w:sz w:val="22"/>
                <w:szCs w:val="22"/>
              </w:rPr>
              <w:t>Koło Gospodyń Wiejskich w Piłakach Małych</w:t>
            </w:r>
            <w:r w:rsidRPr="00416EBB">
              <w:rPr>
                <w:sz w:val="22"/>
                <w:szCs w:val="22"/>
              </w:rPr>
              <w:br/>
              <w:t>Piłaki Małe 7</w:t>
            </w:r>
            <w:r w:rsidRPr="00416EBB">
              <w:rPr>
                <w:sz w:val="22"/>
                <w:szCs w:val="22"/>
              </w:rPr>
              <w:br/>
              <w:t>11-606 Budry</w:t>
            </w:r>
          </w:p>
        </w:tc>
        <w:tc>
          <w:tcPr>
            <w:tcW w:w="2127" w:type="dxa"/>
            <w:vAlign w:val="center"/>
          </w:tcPr>
          <w:p w14:paraId="0587A26D" w14:textId="77777777" w:rsidR="003B4129" w:rsidRPr="00416EBB" w:rsidRDefault="003B4129" w:rsidP="00AE379F">
            <w:pPr>
              <w:rPr>
                <w:rFonts w:eastAsia="Calibri"/>
                <w:sz w:val="22"/>
                <w:szCs w:val="22"/>
                <w:lang w:eastAsia="en-US"/>
              </w:rPr>
            </w:pPr>
            <w:r w:rsidRPr="00416EBB">
              <w:rPr>
                <w:b/>
                <w:sz w:val="22"/>
                <w:szCs w:val="22"/>
              </w:rPr>
              <w:t xml:space="preserve">Warsztaty cyrkowe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6EE59F" w14:textId="77777777" w:rsidR="003B4129" w:rsidRPr="00416EBB" w:rsidRDefault="003B4129" w:rsidP="00AE379F">
            <w:pPr>
              <w:jc w:val="both"/>
              <w:rPr>
                <w:sz w:val="22"/>
                <w:szCs w:val="22"/>
              </w:rPr>
            </w:pPr>
          </w:p>
          <w:p w14:paraId="1C6BDD2E" w14:textId="77777777" w:rsidR="003B4129" w:rsidRPr="00416EBB" w:rsidRDefault="003B4129" w:rsidP="00AE379F">
            <w:pPr>
              <w:jc w:val="both"/>
              <w:rPr>
                <w:sz w:val="22"/>
                <w:szCs w:val="22"/>
              </w:rPr>
            </w:pPr>
            <w:r w:rsidRPr="00416EBB">
              <w:rPr>
                <w:sz w:val="22"/>
                <w:szCs w:val="22"/>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10EE12" w14:textId="77777777" w:rsidR="003B4129" w:rsidRPr="00416EBB" w:rsidRDefault="003B4129" w:rsidP="00AE379F">
            <w:pPr>
              <w:jc w:val="both"/>
              <w:rPr>
                <w:b/>
                <w:sz w:val="22"/>
                <w:szCs w:val="22"/>
              </w:rPr>
            </w:pPr>
          </w:p>
          <w:p w14:paraId="318A29DE" w14:textId="77777777" w:rsidR="003B4129" w:rsidRPr="00416EBB" w:rsidRDefault="003B4129" w:rsidP="00AE379F">
            <w:pPr>
              <w:jc w:val="both"/>
              <w:rPr>
                <w:b/>
                <w:sz w:val="22"/>
                <w:szCs w:val="22"/>
              </w:rPr>
            </w:pPr>
            <w:r w:rsidRPr="00416EBB">
              <w:rPr>
                <w:b/>
                <w:sz w:val="22"/>
                <w:szCs w:val="22"/>
              </w:rPr>
              <w:t>1000</w:t>
            </w:r>
          </w:p>
        </w:tc>
      </w:tr>
      <w:tr w:rsidR="003B4129" w:rsidRPr="00416EBB" w14:paraId="594942C1" w14:textId="77777777" w:rsidTr="00AE379F">
        <w:tc>
          <w:tcPr>
            <w:tcW w:w="426" w:type="dxa"/>
            <w:shd w:val="clear" w:color="auto" w:fill="auto"/>
          </w:tcPr>
          <w:p w14:paraId="4D4AC428" w14:textId="77777777" w:rsidR="003B4129" w:rsidRPr="00416EBB" w:rsidRDefault="003B4129" w:rsidP="00AE379F">
            <w:pPr>
              <w:jc w:val="both"/>
              <w:rPr>
                <w:b/>
                <w:sz w:val="22"/>
                <w:szCs w:val="22"/>
              </w:rPr>
            </w:pPr>
            <w:r w:rsidRPr="00416EBB">
              <w:rPr>
                <w:b/>
                <w:sz w:val="22"/>
                <w:szCs w:val="22"/>
              </w:rPr>
              <w:t>II</w:t>
            </w:r>
          </w:p>
        </w:tc>
        <w:tc>
          <w:tcPr>
            <w:tcW w:w="9781" w:type="dxa"/>
            <w:gridSpan w:val="4"/>
            <w:shd w:val="clear" w:color="auto" w:fill="auto"/>
          </w:tcPr>
          <w:p w14:paraId="4853FE22" w14:textId="77777777" w:rsidR="003B4129" w:rsidRPr="00416EBB" w:rsidRDefault="003B4129" w:rsidP="00AE379F">
            <w:pPr>
              <w:jc w:val="both"/>
              <w:rPr>
                <w:rFonts w:eastAsia="Lucida Sans Unicode"/>
                <w:b/>
                <w:sz w:val="22"/>
                <w:szCs w:val="22"/>
              </w:rPr>
            </w:pPr>
            <w:r w:rsidRPr="00416EBB">
              <w:rPr>
                <w:rFonts w:eastAsia="Lucida Sans Unicode"/>
                <w:b/>
                <w:sz w:val="22"/>
                <w:szCs w:val="22"/>
              </w:rPr>
              <w:t>Działania na rzecz osób w wieku emerytalnym oraz osób niepełnosprawnych</w:t>
            </w:r>
          </w:p>
        </w:tc>
      </w:tr>
      <w:tr w:rsidR="003B4129" w:rsidRPr="00416EBB" w14:paraId="4E09D02D" w14:textId="77777777" w:rsidTr="00AE379F">
        <w:tc>
          <w:tcPr>
            <w:tcW w:w="426" w:type="dxa"/>
            <w:shd w:val="clear" w:color="auto" w:fill="auto"/>
          </w:tcPr>
          <w:p w14:paraId="6A92CF3C" w14:textId="77777777" w:rsidR="003B4129" w:rsidRPr="00416EBB" w:rsidRDefault="003B4129" w:rsidP="00AE379F">
            <w:pPr>
              <w:jc w:val="both"/>
              <w:rPr>
                <w:sz w:val="22"/>
                <w:szCs w:val="22"/>
              </w:rPr>
            </w:pPr>
            <w:r w:rsidRPr="00416EBB">
              <w:rPr>
                <w:sz w:val="22"/>
                <w:szCs w:val="22"/>
              </w:rPr>
              <w:t>1</w:t>
            </w:r>
          </w:p>
        </w:tc>
        <w:tc>
          <w:tcPr>
            <w:tcW w:w="4536" w:type="dxa"/>
            <w:shd w:val="clear" w:color="auto" w:fill="auto"/>
          </w:tcPr>
          <w:p w14:paraId="1D252AEF" w14:textId="77777777" w:rsidR="003B4129" w:rsidRPr="00416EBB" w:rsidRDefault="003B4129" w:rsidP="00AE379F">
            <w:pPr>
              <w:widowControl w:val="0"/>
              <w:suppressAutoHyphens/>
              <w:autoSpaceDE w:val="0"/>
              <w:autoSpaceDN w:val="0"/>
              <w:jc w:val="both"/>
              <w:textAlignment w:val="baseline"/>
              <w:rPr>
                <w:rFonts w:eastAsia="Lucida Sans Unicode"/>
                <w:kern w:val="3"/>
                <w:sz w:val="22"/>
                <w:szCs w:val="22"/>
                <w:lang w:bidi="pl-PL"/>
              </w:rPr>
            </w:pPr>
            <w:r w:rsidRPr="00416EBB">
              <w:rPr>
                <w:rFonts w:eastAsia="Lucida Sans Unicode"/>
                <w:kern w:val="3"/>
                <w:sz w:val="22"/>
                <w:szCs w:val="22"/>
                <w:lang w:bidi="pl-PL"/>
              </w:rPr>
              <w:t>Nie wpłynęła oferta</w:t>
            </w:r>
          </w:p>
          <w:p w14:paraId="35ECC926" w14:textId="77777777" w:rsidR="003B4129" w:rsidRPr="00416EBB" w:rsidRDefault="003B4129" w:rsidP="00AE379F">
            <w:pPr>
              <w:widowControl w:val="0"/>
              <w:suppressAutoHyphens/>
              <w:autoSpaceDE w:val="0"/>
              <w:autoSpaceDN w:val="0"/>
              <w:jc w:val="both"/>
              <w:textAlignment w:val="baseline"/>
              <w:rPr>
                <w:rFonts w:eastAsia="Lucida Sans Unicode"/>
                <w:kern w:val="3"/>
                <w:sz w:val="22"/>
                <w:szCs w:val="22"/>
                <w:lang w:bidi="pl-PL"/>
              </w:rPr>
            </w:pPr>
          </w:p>
        </w:tc>
        <w:tc>
          <w:tcPr>
            <w:tcW w:w="5245" w:type="dxa"/>
            <w:gridSpan w:val="3"/>
            <w:shd w:val="clear" w:color="auto" w:fill="auto"/>
          </w:tcPr>
          <w:p w14:paraId="57ED84BB" w14:textId="77777777" w:rsidR="003B4129" w:rsidRPr="00416EBB" w:rsidRDefault="003B4129" w:rsidP="00AE379F">
            <w:pPr>
              <w:rPr>
                <w:sz w:val="22"/>
                <w:szCs w:val="22"/>
              </w:rPr>
            </w:pPr>
            <w:r w:rsidRPr="00416EBB">
              <w:rPr>
                <w:sz w:val="22"/>
                <w:szCs w:val="22"/>
              </w:rPr>
              <w:t>-</w:t>
            </w:r>
          </w:p>
        </w:tc>
      </w:tr>
      <w:tr w:rsidR="003B4129" w:rsidRPr="00416EBB" w14:paraId="3FB404BC" w14:textId="77777777" w:rsidTr="00AE379F">
        <w:tc>
          <w:tcPr>
            <w:tcW w:w="426" w:type="dxa"/>
            <w:tcBorders>
              <w:top w:val="single" w:sz="4" w:space="0" w:color="auto"/>
              <w:left w:val="single" w:sz="4" w:space="0" w:color="auto"/>
              <w:right w:val="single" w:sz="4" w:space="0" w:color="auto"/>
            </w:tcBorders>
            <w:shd w:val="clear" w:color="auto" w:fill="auto"/>
          </w:tcPr>
          <w:p w14:paraId="69842ACF" w14:textId="77777777" w:rsidR="003B4129" w:rsidRPr="00416EBB" w:rsidRDefault="003B4129" w:rsidP="00AE379F">
            <w:pPr>
              <w:jc w:val="both"/>
              <w:rPr>
                <w:b/>
                <w:sz w:val="22"/>
                <w:szCs w:val="22"/>
              </w:rPr>
            </w:pPr>
            <w:r w:rsidRPr="00416EBB">
              <w:rPr>
                <w:b/>
                <w:sz w:val="22"/>
                <w:szCs w:val="22"/>
              </w:rPr>
              <w:t>III</w:t>
            </w:r>
          </w:p>
        </w:tc>
        <w:tc>
          <w:tcPr>
            <w:tcW w:w="9781" w:type="dxa"/>
            <w:gridSpan w:val="4"/>
            <w:tcBorders>
              <w:top w:val="single" w:sz="4" w:space="0" w:color="auto"/>
              <w:left w:val="single" w:sz="4" w:space="0" w:color="auto"/>
              <w:right w:val="single" w:sz="4" w:space="0" w:color="auto"/>
            </w:tcBorders>
            <w:shd w:val="clear" w:color="auto" w:fill="auto"/>
          </w:tcPr>
          <w:p w14:paraId="0E6B2696" w14:textId="77777777" w:rsidR="003B4129" w:rsidRPr="00416EBB" w:rsidRDefault="003B4129" w:rsidP="00AE379F">
            <w:pPr>
              <w:jc w:val="both"/>
              <w:rPr>
                <w:b/>
                <w:sz w:val="22"/>
                <w:szCs w:val="22"/>
              </w:rPr>
            </w:pPr>
            <w:r w:rsidRPr="00416EBB">
              <w:rPr>
                <w:rFonts w:eastAsia="Lucida Sans Unicode"/>
                <w:b/>
                <w:sz w:val="22"/>
                <w:szCs w:val="22"/>
              </w:rPr>
              <w:t>Organizacja imprez kulturalnych oraz  promujących działania ekologiczne</w:t>
            </w:r>
          </w:p>
        </w:tc>
      </w:tr>
      <w:tr w:rsidR="003B4129" w:rsidRPr="00416EBB" w14:paraId="32E533E8" w14:textId="77777777" w:rsidTr="00AE379F">
        <w:trPr>
          <w:trHeight w:val="557"/>
        </w:trPr>
        <w:tc>
          <w:tcPr>
            <w:tcW w:w="426" w:type="dxa"/>
            <w:tcBorders>
              <w:left w:val="single" w:sz="4" w:space="0" w:color="auto"/>
              <w:bottom w:val="single" w:sz="4" w:space="0" w:color="auto"/>
            </w:tcBorders>
            <w:shd w:val="clear" w:color="auto" w:fill="auto"/>
          </w:tcPr>
          <w:p w14:paraId="78267BA2" w14:textId="77777777" w:rsidR="003B4129" w:rsidRPr="00416EBB" w:rsidRDefault="003B4129" w:rsidP="00AE379F">
            <w:pPr>
              <w:tabs>
                <w:tab w:val="left" w:pos="426"/>
              </w:tabs>
              <w:jc w:val="both"/>
              <w:rPr>
                <w:sz w:val="22"/>
                <w:szCs w:val="22"/>
              </w:rPr>
            </w:pPr>
            <w:r w:rsidRPr="00416EBB">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61DFCC" w14:textId="77777777" w:rsidR="003B4129" w:rsidRPr="00416EBB" w:rsidRDefault="003B4129" w:rsidP="00AE379F">
            <w:pPr>
              <w:rPr>
                <w:sz w:val="22"/>
                <w:szCs w:val="22"/>
              </w:rPr>
            </w:pPr>
            <w:r w:rsidRPr="00416EBB">
              <w:rPr>
                <w:sz w:val="22"/>
                <w:szCs w:val="22"/>
              </w:rPr>
              <w:t xml:space="preserve">Stowarzyszenie Węgorapa – </w:t>
            </w:r>
            <w:proofErr w:type="spellStart"/>
            <w:r w:rsidRPr="00416EBB">
              <w:rPr>
                <w:sz w:val="22"/>
                <w:szCs w:val="22"/>
              </w:rPr>
              <w:t>Gołdapa</w:t>
            </w:r>
            <w:proofErr w:type="spellEnd"/>
            <w:r w:rsidRPr="00416EBB">
              <w:rPr>
                <w:sz w:val="22"/>
                <w:szCs w:val="22"/>
              </w:rPr>
              <w:t xml:space="preserve"> </w:t>
            </w:r>
          </w:p>
          <w:p w14:paraId="00D38F52" w14:textId="77777777" w:rsidR="003B4129" w:rsidRPr="00416EBB" w:rsidRDefault="003B4129" w:rsidP="00AE379F">
            <w:pPr>
              <w:rPr>
                <w:sz w:val="22"/>
                <w:szCs w:val="22"/>
              </w:rPr>
            </w:pPr>
            <w:r w:rsidRPr="00416EBB">
              <w:rPr>
                <w:sz w:val="22"/>
                <w:szCs w:val="22"/>
              </w:rPr>
              <w:t>Ul. M. Kajki 4, 11-606 Budry</w:t>
            </w:r>
          </w:p>
        </w:tc>
        <w:tc>
          <w:tcPr>
            <w:tcW w:w="2127" w:type="dxa"/>
            <w:tcBorders>
              <w:top w:val="single" w:sz="4" w:space="0" w:color="auto"/>
              <w:left w:val="single" w:sz="4" w:space="0" w:color="auto"/>
              <w:bottom w:val="single" w:sz="4" w:space="0" w:color="auto"/>
              <w:right w:val="single" w:sz="4" w:space="0" w:color="auto"/>
            </w:tcBorders>
            <w:vAlign w:val="center"/>
          </w:tcPr>
          <w:p w14:paraId="4F2DFA28" w14:textId="77777777" w:rsidR="003B4129" w:rsidRPr="00416EBB" w:rsidRDefault="003B4129" w:rsidP="00AE379F">
            <w:pPr>
              <w:spacing w:after="200"/>
              <w:rPr>
                <w:sz w:val="22"/>
                <w:szCs w:val="22"/>
              </w:rPr>
            </w:pPr>
            <w:r w:rsidRPr="00416EBB">
              <w:rPr>
                <w:b/>
                <w:bCs/>
                <w:iCs/>
                <w:sz w:val="22"/>
                <w:szCs w:val="22"/>
              </w:rPr>
              <w:t>Tydzień Edukacji Ekologicznej „Dzieci przyrodę znają i o ekologię dbają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E2A14E" w14:textId="77777777" w:rsidR="003B4129" w:rsidRPr="00416EBB" w:rsidRDefault="003B4129" w:rsidP="00AE379F">
            <w:pPr>
              <w:jc w:val="both"/>
              <w:rPr>
                <w:sz w:val="22"/>
                <w:szCs w:val="22"/>
              </w:rPr>
            </w:pPr>
            <w:r w:rsidRPr="00416EBB">
              <w:rPr>
                <w:sz w:val="22"/>
                <w:szCs w:val="22"/>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530B4B" w14:textId="77777777" w:rsidR="003B4129" w:rsidRPr="00416EBB" w:rsidRDefault="003B4129" w:rsidP="00AE379F">
            <w:pPr>
              <w:jc w:val="both"/>
              <w:rPr>
                <w:b/>
                <w:bCs/>
                <w:sz w:val="22"/>
                <w:szCs w:val="22"/>
              </w:rPr>
            </w:pPr>
            <w:r w:rsidRPr="00416EBB">
              <w:rPr>
                <w:b/>
                <w:bCs/>
                <w:sz w:val="22"/>
                <w:szCs w:val="22"/>
              </w:rPr>
              <w:t>1000</w:t>
            </w:r>
          </w:p>
        </w:tc>
      </w:tr>
      <w:tr w:rsidR="003B4129" w:rsidRPr="00416EBB" w14:paraId="2AAE8ABC" w14:textId="77777777" w:rsidTr="00AE379F">
        <w:tc>
          <w:tcPr>
            <w:tcW w:w="426" w:type="dxa"/>
            <w:tcBorders>
              <w:top w:val="single" w:sz="4" w:space="0" w:color="auto"/>
            </w:tcBorders>
            <w:shd w:val="clear" w:color="auto" w:fill="auto"/>
          </w:tcPr>
          <w:p w14:paraId="1E052832" w14:textId="77777777" w:rsidR="003B4129" w:rsidRPr="00416EBB" w:rsidRDefault="003B4129" w:rsidP="00AE379F">
            <w:pPr>
              <w:jc w:val="both"/>
              <w:rPr>
                <w:b/>
                <w:sz w:val="22"/>
                <w:szCs w:val="22"/>
              </w:rPr>
            </w:pPr>
            <w:r w:rsidRPr="00416EBB">
              <w:rPr>
                <w:b/>
                <w:sz w:val="22"/>
                <w:szCs w:val="22"/>
              </w:rPr>
              <w:t>IV</w:t>
            </w:r>
          </w:p>
        </w:tc>
        <w:tc>
          <w:tcPr>
            <w:tcW w:w="9781" w:type="dxa"/>
            <w:gridSpan w:val="4"/>
            <w:tcBorders>
              <w:top w:val="single" w:sz="4" w:space="0" w:color="auto"/>
            </w:tcBorders>
            <w:shd w:val="clear" w:color="auto" w:fill="auto"/>
          </w:tcPr>
          <w:p w14:paraId="46E3C2A2" w14:textId="77777777" w:rsidR="003B4129" w:rsidRPr="00416EBB" w:rsidRDefault="003B4129" w:rsidP="00AE379F">
            <w:pPr>
              <w:jc w:val="both"/>
              <w:rPr>
                <w:b/>
                <w:sz w:val="22"/>
                <w:szCs w:val="22"/>
              </w:rPr>
            </w:pPr>
            <w:r w:rsidRPr="00416EBB">
              <w:rPr>
                <w:b/>
                <w:sz w:val="22"/>
                <w:szCs w:val="22"/>
              </w:rPr>
              <w:t>Rozwój wspólnot i społeczności lokalnych</w:t>
            </w:r>
          </w:p>
        </w:tc>
      </w:tr>
      <w:tr w:rsidR="003B4129" w:rsidRPr="00416EBB" w14:paraId="79777C3F" w14:textId="77777777" w:rsidTr="00AE379F">
        <w:trPr>
          <w:trHeight w:val="1087"/>
        </w:trPr>
        <w:tc>
          <w:tcPr>
            <w:tcW w:w="426" w:type="dxa"/>
            <w:vAlign w:val="center"/>
          </w:tcPr>
          <w:p w14:paraId="050D0586" w14:textId="77777777" w:rsidR="003B4129" w:rsidRPr="00416EBB" w:rsidRDefault="003B4129" w:rsidP="00AE379F">
            <w:pPr>
              <w:jc w:val="both"/>
              <w:rPr>
                <w:sz w:val="22"/>
                <w:szCs w:val="22"/>
              </w:rPr>
            </w:pPr>
            <w:r w:rsidRPr="00416EBB">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5F999422" w14:textId="77777777" w:rsidR="003B4129" w:rsidRPr="00416EBB" w:rsidRDefault="003B4129" w:rsidP="00AE379F">
            <w:pPr>
              <w:rPr>
                <w:sz w:val="22"/>
                <w:szCs w:val="22"/>
              </w:rPr>
            </w:pPr>
            <w:r w:rsidRPr="00416EBB">
              <w:rPr>
                <w:sz w:val="22"/>
                <w:szCs w:val="22"/>
              </w:rPr>
              <w:t>Koło Gospodyń Wiejskich w Piłakach Małych</w:t>
            </w:r>
            <w:r w:rsidRPr="00416EBB">
              <w:rPr>
                <w:sz w:val="22"/>
                <w:szCs w:val="22"/>
              </w:rPr>
              <w:br/>
              <w:t>Piłaki Małe 7</w:t>
            </w:r>
            <w:r w:rsidRPr="00416EBB">
              <w:rPr>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tcPr>
          <w:p w14:paraId="21D4CDDF" w14:textId="77777777" w:rsidR="003B4129" w:rsidRPr="00416EBB" w:rsidRDefault="003B4129" w:rsidP="00AE379F">
            <w:pPr>
              <w:spacing w:after="200"/>
              <w:rPr>
                <w:sz w:val="22"/>
                <w:szCs w:val="22"/>
              </w:rPr>
            </w:pPr>
            <w:r w:rsidRPr="00416EBB">
              <w:rPr>
                <w:i/>
                <w:sz w:val="22"/>
                <w:szCs w:val="22"/>
              </w:rPr>
              <w:t>Dancing pod Lipą</w:t>
            </w:r>
          </w:p>
        </w:tc>
        <w:tc>
          <w:tcPr>
            <w:tcW w:w="1701" w:type="dxa"/>
            <w:tcBorders>
              <w:top w:val="single" w:sz="4" w:space="0" w:color="auto"/>
              <w:left w:val="single" w:sz="4" w:space="0" w:color="auto"/>
              <w:bottom w:val="single" w:sz="4" w:space="0" w:color="auto"/>
              <w:right w:val="single" w:sz="4" w:space="0" w:color="auto"/>
            </w:tcBorders>
            <w:vAlign w:val="center"/>
          </w:tcPr>
          <w:p w14:paraId="7BEA9E9A" w14:textId="77777777" w:rsidR="003B4129" w:rsidRPr="00416EBB" w:rsidRDefault="003B4129" w:rsidP="00AE379F">
            <w:pPr>
              <w:jc w:val="both"/>
              <w:rPr>
                <w:sz w:val="22"/>
                <w:szCs w:val="22"/>
              </w:rPr>
            </w:pPr>
            <w:r w:rsidRPr="00416EBB">
              <w:rPr>
                <w:sz w:val="22"/>
                <w:szCs w:val="22"/>
              </w:rPr>
              <w:t>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D37BCB" w14:textId="77777777" w:rsidR="003B4129" w:rsidRPr="00416EBB" w:rsidRDefault="003B4129" w:rsidP="00AE379F">
            <w:pPr>
              <w:jc w:val="both"/>
              <w:rPr>
                <w:sz w:val="22"/>
                <w:szCs w:val="22"/>
              </w:rPr>
            </w:pPr>
          </w:p>
          <w:p w14:paraId="364112B5" w14:textId="77777777" w:rsidR="003B4129" w:rsidRPr="00416EBB" w:rsidRDefault="003B4129" w:rsidP="00AE379F">
            <w:pPr>
              <w:jc w:val="both"/>
              <w:rPr>
                <w:b/>
                <w:sz w:val="22"/>
                <w:szCs w:val="22"/>
              </w:rPr>
            </w:pPr>
            <w:r w:rsidRPr="00416EBB">
              <w:rPr>
                <w:b/>
                <w:sz w:val="22"/>
                <w:szCs w:val="22"/>
              </w:rPr>
              <w:t>1000</w:t>
            </w:r>
          </w:p>
        </w:tc>
      </w:tr>
      <w:tr w:rsidR="003B4129" w:rsidRPr="00416EBB" w14:paraId="56495380" w14:textId="77777777" w:rsidTr="00AE379F">
        <w:tc>
          <w:tcPr>
            <w:tcW w:w="426" w:type="dxa"/>
            <w:shd w:val="clear" w:color="auto" w:fill="auto"/>
          </w:tcPr>
          <w:p w14:paraId="77E67C90" w14:textId="77777777" w:rsidR="003B4129" w:rsidRPr="00416EBB" w:rsidRDefault="003B4129" w:rsidP="00AE379F">
            <w:pPr>
              <w:jc w:val="both"/>
              <w:rPr>
                <w:b/>
                <w:sz w:val="22"/>
                <w:szCs w:val="22"/>
              </w:rPr>
            </w:pPr>
            <w:r w:rsidRPr="00416EBB">
              <w:rPr>
                <w:b/>
                <w:sz w:val="22"/>
                <w:szCs w:val="22"/>
              </w:rPr>
              <w:t>V</w:t>
            </w:r>
          </w:p>
        </w:tc>
        <w:tc>
          <w:tcPr>
            <w:tcW w:w="9781" w:type="dxa"/>
            <w:gridSpan w:val="4"/>
            <w:shd w:val="clear" w:color="auto" w:fill="auto"/>
          </w:tcPr>
          <w:p w14:paraId="60458DEE" w14:textId="77777777" w:rsidR="003B4129" w:rsidRPr="00416EBB" w:rsidRDefault="003B4129" w:rsidP="00AE379F">
            <w:pPr>
              <w:jc w:val="both"/>
              <w:rPr>
                <w:b/>
                <w:sz w:val="22"/>
                <w:szCs w:val="22"/>
              </w:rPr>
            </w:pPr>
            <w:r w:rsidRPr="00416EBB">
              <w:rPr>
                <w:b/>
                <w:sz w:val="22"/>
                <w:szCs w:val="22"/>
              </w:rPr>
              <w:t>Turystyka i krajoznawstwo</w:t>
            </w:r>
          </w:p>
          <w:p w14:paraId="6762D9C5" w14:textId="77777777" w:rsidR="003B4129" w:rsidRPr="00416EBB" w:rsidRDefault="003B4129" w:rsidP="00AE379F">
            <w:pPr>
              <w:jc w:val="both"/>
              <w:rPr>
                <w:b/>
                <w:sz w:val="22"/>
                <w:szCs w:val="22"/>
              </w:rPr>
            </w:pPr>
          </w:p>
        </w:tc>
      </w:tr>
      <w:tr w:rsidR="003B4129" w:rsidRPr="00416EBB" w14:paraId="34392681" w14:textId="77777777" w:rsidTr="00AE379F">
        <w:tc>
          <w:tcPr>
            <w:tcW w:w="426" w:type="dxa"/>
            <w:vAlign w:val="center"/>
          </w:tcPr>
          <w:p w14:paraId="561535C8" w14:textId="77777777" w:rsidR="003B4129" w:rsidRPr="00416EBB" w:rsidRDefault="003B4129" w:rsidP="00AE379F">
            <w:pPr>
              <w:jc w:val="both"/>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6BD2329" w14:textId="77777777" w:rsidR="003B4129" w:rsidRPr="00416EBB" w:rsidRDefault="003B4129" w:rsidP="00AE379F">
            <w:pPr>
              <w:widowControl w:val="0"/>
              <w:suppressAutoHyphens/>
              <w:autoSpaceDE w:val="0"/>
              <w:autoSpaceDN w:val="0"/>
              <w:jc w:val="both"/>
              <w:textAlignment w:val="baseline"/>
              <w:rPr>
                <w:rFonts w:eastAsia="Lucida Sans Unicode"/>
                <w:b/>
                <w:bCs/>
                <w:kern w:val="3"/>
                <w:sz w:val="22"/>
                <w:szCs w:val="22"/>
                <w:lang w:bidi="pl-PL"/>
              </w:rPr>
            </w:pPr>
            <w:r w:rsidRPr="00416EBB">
              <w:rPr>
                <w:rFonts w:eastAsia="Lucida Sans Unicode"/>
                <w:b/>
                <w:bCs/>
                <w:kern w:val="3"/>
                <w:sz w:val="22"/>
                <w:szCs w:val="22"/>
                <w:lang w:bidi="pl-PL"/>
              </w:rPr>
              <w:t>Nie wpłynęła oferta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A85C8" w14:textId="77777777" w:rsidR="003B4129" w:rsidRPr="00416EBB" w:rsidRDefault="003B4129" w:rsidP="00AE379F">
            <w:pPr>
              <w:jc w:val="both"/>
              <w:rPr>
                <w:b/>
                <w:sz w:val="22"/>
                <w:szCs w:val="22"/>
              </w:rPr>
            </w:pPr>
            <w:r w:rsidRPr="00416EBB">
              <w:rPr>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EB11BD" w14:textId="77777777" w:rsidR="003B4129" w:rsidRPr="00416EBB" w:rsidRDefault="003B4129" w:rsidP="00AE379F">
            <w:pPr>
              <w:jc w:val="both"/>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144F75" w14:textId="77777777" w:rsidR="003B4129" w:rsidRPr="00416EBB" w:rsidRDefault="003B4129" w:rsidP="00AE379F">
            <w:pPr>
              <w:jc w:val="both"/>
              <w:rPr>
                <w:b/>
                <w:sz w:val="22"/>
                <w:szCs w:val="22"/>
              </w:rPr>
            </w:pPr>
          </w:p>
        </w:tc>
      </w:tr>
    </w:tbl>
    <w:p w14:paraId="0F86E507" w14:textId="77777777" w:rsidR="003B4129" w:rsidRPr="00416EBB" w:rsidRDefault="003B4129" w:rsidP="003B4129">
      <w:pPr>
        <w:pStyle w:val="Default"/>
        <w:jc w:val="both"/>
        <w:rPr>
          <w:rFonts w:ascii="Times New Roman" w:hAnsi="Times New Roman" w:cs="Times New Roman"/>
          <w:sz w:val="22"/>
          <w:szCs w:val="22"/>
        </w:rPr>
      </w:pPr>
    </w:p>
    <w:p w14:paraId="450CFFEE" w14:textId="77777777" w:rsidR="003B4129" w:rsidRPr="00416EBB" w:rsidRDefault="003B4129" w:rsidP="003B4129">
      <w:pPr>
        <w:pStyle w:val="Default"/>
        <w:jc w:val="both"/>
        <w:rPr>
          <w:rFonts w:ascii="Times New Roman" w:hAnsi="Times New Roman" w:cs="Times New Roman"/>
          <w:sz w:val="22"/>
          <w:szCs w:val="22"/>
        </w:rPr>
      </w:pPr>
    </w:p>
    <w:p w14:paraId="1EC324C1" w14:textId="77777777" w:rsidR="003B4129" w:rsidRPr="00416EBB" w:rsidRDefault="003B4129" w:rsidP="003B4129">
      <w:pPr>
        <w:jc w:val="both"/>
        <w:rPr>
          <w:sz w:val="22"/>
          <w:szCs w:val="22"/>
        </w:rPr>
      </w:pPr>
    </w:p>
    <w:p w14:paraId="3F65CB0B" w14:textId="77777777" w:rsidR="003B4129" w:rsidRPr="00416EBB" w:rsidRDefault="003B4129" w:rsidP="003B4129">
      <w:pPr>
        <w:jc w:val="both"/>
        <w:rPr>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571"/>
        <w:gridCol w:w="2530"/>
        <w:gridCol w:w="1785"/>
        <w:gridCol w:w="1294"/>
      </w:tblGrid>
      <w:tr w:rsidR="003B4129" w:rsidRPr="00416EBB" w14:paraId="0AC49C3B" w14:textId="77777777" w:rsidTr="00AE379F">
        <w:tc>
          <w:tcPr>
            <w:tcW w:w="1027" w:type="dxa"/>
            <w:shd w:val="clear" w:color="auto" w:fill="auto"/>
          </w:tcPr>
          <w:p w14:paraId="3F2B310C" w14:textId="77777777" w:rsidR="003B4129" w:rsidRPr="00416EBB" w:rsidRDefault="003B4129" w:rsidP="00AE379F">
            <w:pPr>
              <w:jc w:val="both"/>
              <w:rPr>
                <w:sz w:val="22"/>
                <w:szCs w:val="22"/>
              </w:rPr>
            </w:pPr>
            <w:r w:rsidRPr="00416EBB">
              <w:rPr>
                <w:sz w:val="22"/>
                <w:szCs w:val="22"/>
              </w:rPr>
              <w:t>L.p.</w:t>
            </w:r>
          </w:p>
        </w:tc>
        <w:tc>
          <w:tcPr>
            <w:tcW w:w="3571" w:type="dxa"/>
            <w:shd w:val="clear" w:color="auto" w:fill="auto"/>
          </w:tcPr>
          <w:p w14:paraId="77058135" w14:textId="77777777" w:rsidR="003B4129" w:rsidRPr="00416EBB" w:rsidRDefault="003B4129" w:rsidP="00AE379F">
            <w:pPr>
              <w:jc w:val="both"/>
              <w:rPr>
                <w:sz w:val="22"/>
                <w:szCs w:val="22"/>
              </w:rPr>
            </w:pPr>
            <w:r w:rsidRPr="00416EBB">
              <w:rPr>
                <w:sz w:val="22"/>
                <w:szCs w:val="22"/>
              </w:rPr>
              <w:t xml:space="preserve">Organizacja </w:t>
            </w:r>
          </w:p>
        </w:tc>
        <w:tc>
          <w:tcPr>
            <w:tcW w:w="2530" w:type="dxa"/>
            <w:shd w:val="clear" w:color="auto" w:fill="auto"/>
          </w:tcPr>
          <w:p w14:paraId="293AC504" w14:textId="77777777" w:rsidR="003B4129" w:rsidRPr="00416EBB" w:rsidRDefault="003B4129" w:rsidP="00AE379F">
            <w:pPr>
              <w:jc w:val="both"/>
              <w:rPr>
                <w:sz w:val="22"/>
                <w:szCs w:val="22"/>
              </w:rPr>
            </w:pPr>
            <w:r w:rsidRPr="00416EBB">
              <w:rPr>
                <w:sz w:val="22"/>
                <w:szCs w:val="22"/>
              </w:rPr>
              <w:t>Nazwa zadania</w:t>
            </w:r>
          </w:p>
        </w:tc>
        <w:tc>
          <w:tcPr>
            <w:tcW w:w="1785" w:type="dxa"/>
            <w:shd w:val="clear" w:color="auto" w:fill="auto"/>
          </w:tcPr>
          <w:p w14:paraId="4EA5008C" w14:textId="77777777" w:rsidR="003B4129" w:rsidRPr="00416EBB" w:rsidRDefault="003B4129" w:rsidP="00AE379F">
            <w:pPr>
              <w:jc w:val="both"/>
              <w:rPr>
                <w:sz w:val="22"/>
                <w:szCs w:val="22"/>
              </w:rPr>
            </w:pPr>
            <w:r w:rsidRPr="00416EBB">
              <w:rPr>
                <w:sz w:val="22"/>
                <w:szCs w:val="22"/>
              </w:rPr>
              <w:t>Wnioskowana kwota dotacji (zł)</w:t>
            </w:r>
          </w:p>
        </w:tc>
        <w:tc>
          <w:tcPr>
            <w:tcW w:w="1294" w:type="dxa"/>
            <w:shd w:val="clear" w:color="auto" w:fill="auto"/>
          </w:tcPr>
          <w:p w14:paraId="2B12C963" w14:textId="77777777" w:rsidR="003B4129" w:rsidRPr="00416EBB" w:rsidRDefault="003B4129" w:rsidP="00AE379F">
            <w:pPr>
              <w:jc w:val="both"/>
              <w:rPr>
                <w:sz w:val="22"/>
                <w:szCs w:val="22"/>
              </w:rPr>
            </w:pPr>
            <w:r w:rsidRPr="00416EBB">
              <w:rPr>
                <w:sz w:val="22"/>
                <w:szCs w:val="22"/>
              </w:rPr>
              <w:t>Kwota przyznanej dotacji (zł)</w:t>
            </w:r>
          </w:p>
        </w:tc>
      </w:tr>
      <w:tr w:rsidR="003B4129" w:rsidRPr="00416EBB" w14:paraId="6256DBD8" w14:textId="77777777" w:rsidTr="00AE379F">
        <w:tc>
          <w:tcPr>
            <w:tcW w:w="1027" w:type="dxa"/>
            <w:shd w:val="clear" w:color="auto" w:fill="auto"/>
          </w:tcPr>
          <w:p w14:paraId="33AA3EEE" w14:textId="77777777" w:rsidR="003B4129" w:rsidRPr="00416EBB" w:rsidRDefault="003B4129" w:rsidP="00AE379F">
            <w:pPr>
              <w:jc w:val="both"/>
              <w:rPr>
                <w:b/>
                <w:sz w:val="22"/>
                <w:szCs w:val="22"/>
              </w:rPr>
            </w:pPr>
            <w:r w:rsidRPr="00416EBB">
              <w:rPr>
                <w:b/>
                <w:sz w:val="22"/>
                <w:szCs w:val="22"/>
              </w:rPr>
              <w:t>I</w:t>
            </w:r>
          </w:p>
        </w:tc>
        <w:tc>
          <w:tcPr>
            <w:tcW w:w="9180" w:type="dxa"/>
            <w:gridSpan w:val="4"/>
            <w:shd w:val="clear" w:color="auto" w:fill="auto"/>
          </w:tcPr>
          <w:p w14:paraId="253CEC7B" w14:textId="77777777" w:rsidR="003B4129" w:rsidRPr="00416EBB" w:rsidRDefault="003B4129" w:rsidP="00AE379F">
            <w:pPr>
              <w:jc w:val="both"/>
              <w:rPr>
                <w:b/>
                <w:sz w:val="22"/>
                <w:szCs w:val="22"/>
              </w:rPr>
            </w:pPr>
            <w:r w:rsidRPr="00416EBB">
              <w:rPr>
                <w:b/>
                <w:sz w:val="22"/>
                <w:szCs w:val="22"/>
              </w:rPr>
              <w:t xml:space="preserve">Wybór Operatora Konkursu na dotacje w ramach </w:t>
            </w:r>
            <w:proofErr w:type="spellStart"/>
            <w:r w:rsidRPr="00416EBB">
              <w:rPr>
                <w:b/>
                <w:sz w:val="22"/>
                <w:szCs w:val="22"/>
              </w:rPr>
              <w:t>regrantingu</w:t>
            </w:r>
            <w:proofErr w:type="spellEnd"/>
            <w:r w:rsidRPr="00416EBB">
              <w:rPr>
                <w:b/>
                <w:sz w:val="22"/>
                <w:szCs w:val="22"/>
              </w:rPr>
              <w:t xml:space="preserve"> w 2023 r.</w:t>
            </w:r>
          </w:p>
          <w:p w14:paraId="2D48F11E" w14:textId="77777777" w:rsidR="003B4129" w:rsidRPr="00416EBB" w:rsidRDefault="003B4129" w:rsidP="00AE379F">
            <w:pPr>
              <w:jc w:val="both"/>
              <w:rPr>
                <w:rFonts w:eastAsia="Lucida Sans Unicode"/>
                <w:b/>
                <w:sz w:val="22"/>
                <w:szCs w:val="22"/>
              </w:rPr>
            </w:pPr>
          </w:p>
        </w:tc>
      </w:tr>
      <w:tr w:rsidR="003B4129" w:rsidRPr="00416EBB" w14:paraId="6176F350" w14:textId="77777777" w:rsidTr="00AE379F">
        <w:trPr>
          <w:trHeight w:val="270"/>
        </w:trPr>
        <w:tc>
          <w:tcPr>
            <w:tcW w:w="1027" w:type="dxa"/>
            <w:shd w:val="clear" w:color="auto" w:fill="auto"/>
          </w:tcPr>
          <w:p w14:paraId="393CE667" w14:textId="77777777" w:rsidR="003B4129" w:rsidRPr="00416EBB" w:rsidRDefault="003B4129" w:rsidP="00AE379F">
            <w:pPr>
              <w:jc w:val="both"/>
              <w:rPr>
                <w:sz w:val="22"/>
                <w:szCs w:val="22"/>
              </w:rPr>
            </w:pPr>
            <w:r w:rsidRPr="00416EBB">
              <w:rPr>
                <w:sz w:val="22"/>
                <w:szCs w:val="22"/>
              </w:rPr>
              <w:t>1.</w:t>
            </w:r>
          </w:p>
        </w:tc>
        <w:tc>
          <w:tcPr>
            <w:tcW w:w="3571" w:type="dxa"/>
            <w:shd w:val="clear" w:color="auto" w:fill="auto"/>
          </w:tcPr>
          <w:p w14:paraId="705FDDB3" w14:textId="77777777" w:rsidR="003B4129" w:rsidRPr="00416EBB" w:rsidRDefault="003B4129" w:rsidP="00AE379F">
            <w:pPr>
              <w:pStyle w:val="TableContents"/>
              <w:rPr>
                <w:rFonts w:cs="Times New Roman"/>
                <w:sz w:val="22"/>
                <w:szCs w:val="22"/>
              </w:rPr>
            </w:pPr>
            <w:r w:rsidRPr="00416EBB">
              <w:rPr>
                <w:rFonts w:cs="Times New Roman"/>
                <w:sz w:val="22"/>
                <w:szCs w:val="22"/>
              </w:rPr>
              <w:t>Stowarzyszenie Gołdapski Fundusz Lokalny, ul. Wolności 11, 19-500 Gołdap</w:t>
            </w:r>
          </w:p>
        </w:tc>
        <w:tc>
          <w:tcPr>
            <w:tcW w:w="2530" w:type="dxa"/>
            <w:shd w:val="clear" w:color="auto" w:fill="auto"/>
          </w:tcPr>
          <w:p w14:paraId="28C90587" w14:textId="77777777" w:rsidR="003B4129" w:rsidRPr="00416EBB" w:rsidRDefault="003B4129" w:rsidP="00AE379F">
            <w:pPr>
              <w:rPr>
                <w:sz w:val="22"/>
                <w:szCs w:val="22"/>
              </w:rPr>
            </w:pPr>
            <w:r w:rsidRPr="00416EBB">
              <w:rPr>
                <w:sz w:val="22"/>
                <w:szCs w:val="22"/>
              </w:rPr>
              <w:t>Konkurs „Działaj Lokalnie”</w:t>
            </w:r>
          </w:p>
        </w:tc>
        <w:tc>
          <w:tcPr>
            <w:tcW w:w="1785" w:type="dxa"/>
            <w:shd w:val="clear" w:color="auto" w:fill="auto"/>
          </w:tcPr>
          <w:p w14:paraId="42E5DC4B" w14:textId="77777777" w:rsidR="003B4129" w:rsidRPr="00416EBB" w:rsidRDefault="003B4129" w:rsidP="00AE379F">
            <w:pPr>
              <w:jc w:val="both"/>
              <w:rPr>
                <w:sz w:val="22"/>
                <w:szCs w:val="22"/>
              </w:rPr>
            </w:pPr>
            <w:r w:rsidRPr="00416EBB">
              <w:rPr>
                <w:sz w:val="22"/>
                <w:szCs w:val="22"/>
              </w:rPr>
              <w:t>4000</w:t>
            </w:r>
          </w:p>
        </w:tc>
        <w:tc>
          <w:tcPr>
            <w:tcW w:w="1294" w:type="dxa"/>
            <w:shd w:val="clear" w:color="auto" w:fill="auto"/>
          </w:tcPr>
          <w:p w14:paraId="0740F155" w14:textId="77777777" w:rsidR="003B4129" w:rsidRPr="00416EBB" w:rsidRDefault="003B4129" w:rsidP="00AE379F">
            <w:pPr>
              <w:jc w:val="both"/>
              <w:rPr>
                <w:b/>
                <w:sz w:val="22"/>
                <w:szCs w:val="22"/>
              </w:rPr>
            </w:pPr>
            <w:r w:rsidRPr="00416EBB">
              <w:rPr>
                <w:b/>
                <w:sz w:val="22"/>
                <w:szCs w:val="22"/>
              </w:rPr>
              <w:t>4000</w:t>
            </w:r>
          </w:p>
        </w:tc>
      </w:tr>
    </w:tbl>
    <w:p w14:paraId="2B612F10" w14:textId="77777777" w:rsidR="003B4129" w:rsidRPr="00416EBB" w:rsidRDefault="003B4129" w:rsidP="003B4129">
      <w:pPr>
        <w:autoSpaceDE w:val="0"/>
        <w:autoSpaceDN w:val="0"/>
        <w:adjustRightInd w:val="0"/>
        <w:jc w:val="both"/>
        <w:rPr>
          <w:b/>
          <w:bCs/>
          <w:sz w:val="22"/>
          <w:szCs w:val="22"/>
        </w:rPr>
      </w:pPr>
    </w:p>
    <w:p w14:paraId="4A573AF9" w14:textId="77777777" w:rsidR="003B4129" w:rsidRPr="00416EBB" w:rsidRDefault="003B4129" w:rsidP="003B4129">
      <w:pPr>
        <w:autoSpaceDE w:val="0"/>
        <w:autoSpaceDN w:val="0"/>
        <w:adjustRightInd w:val="0"/>
        <w:jc w:val="both"/>
        <w:rPr>
          <w:b/>
          <w:bCs/>
          <w:sz w:val="22"/>
          <w:szCs w:val="22"/>
        </w:rPr>
      </w:pPr>
      <w:r>
        <w:rPr>
          <w:b/>
          <w:bCs/>
          <w:sz w:val="22"/>
          <w:szCs w:val="22"/>
        </w:rPr>
        <w:br w:type="page"/>
      </w:r>
      <w:r w:rsidRPr="00416EBB">
        <w:rPr>
          <w:b/>
          <w:bCs/>
          <w:sz w:val="22"/>
          <w:szCs w:val="22"/>
        </w:rPr>
        <w:lastRenderedPageBreak/>
        <w:t>VI. Postanowienia końcowe</w:t>
      </w:r>
    </w:p>
    <w:p w14:paraId="0F7E4B36" w14:textId="77777777" w:rsidR="003B4129" w:rsidRPr="00416EBB" w:rsidRDefault="003B4129" w:rsidP="003B4129">
      <w:pPr>
        <w:autoSpaceDE w:val="0"/>
        <w:autoSpaceDN w:val="0"/>
        <w:adjustRightInd w:val="0"/>
        <w:jc w:val="both"/>
        <w:rPr>
          <w:b/>
          <w:bCs/>
          <w:sz w:val="22"/>
          <w:szCs w:val="22"/>
        </w:rPr>
      </w:pPr>
    </w:p>
    <w:p w14:paraId="7B18078B" w14:textId="77777777" w:rsidR="003B4129" w:rsidRPr="00416EBB" w:rsidRDefault="003B4129" w:rsidP="003B4129">
      <w:pPr>
        <w:autoSpaceDE w:val="0"/>
        <w:autoSpaceDN w:val="0"/>
        <w:adjustRightInd w:val="0"/>
        <w:jc w:val="both"/>
        <w:rPr>
          <w:sz w:val="22"/>
          <w:szCs w:val="22"/>
        </w:rPr>
      </w:pPr>
      <w:r w:rsidRPr="00416EBB">
        <w:rPr>
          <w:sz w:val="22"/>
          <w:szCs w:val="22"/>
        </w:rPr>
        <w:t>Dotowany podmiot, zobowiązany będzie do:</w:t>
      </w:r>
    </w:p>
    <w:p w14:paraId="63E650C9" w14:textId="77777777" w:rsidR="003B4129" w:rsidRPr="00416EBB" w:rsidRDefault="003B4129" w:rsidP="003B4129">
      <w:pPr>
        <w:numPr>
          <w:ilvl w:val="0"/>
          <w:numId w:val="2"/>
        </w:numPr>
        <w:autoSpaceDE w:val="0"/>
        <w:autoSpaceDN w:val="0"/>
        <w:adjustRightInd w:val="0"/>
        <w:ind w:left="284" w:hanging="284"/>
        <w:rPr>
          <w:b/>
          <w:bCs/>
          <w:sz w:val="22"/>
          <w:szCs w:val="22"/>
        </w:rPr>
      </w:pPr>
      <w:r w:rsidRPr="00416EBB">
        <w:rPr>
          <w:b/>
          <w:bCs/>
          <w:sz w:val="22"/>
          <w:szCs w:val="22"/>
        </w:rPr>
        <w:t>Dokumenty księgowe dotyczące realizacji zadania publicznego, zleceniobiorca jest zobowiązany opatrzyć w sposób trwały na oryginale:</w:t>
      </w:r>
      <w:r w:rsidRPr="00416EBB">
        <w:rPr>
          <w:b/>
          <w:bCs/>
          <w:sz w:val="22"/>
          <w:szCs w:val="22"/>
        </w:rPr>
        <w:br/>
        <w:t>1) pieczęcią zleceniobiorcy;</w:t>
      </w:r>
      <w:r w:rsidRPr="00416EBB">
        <w:rPr>
          <w:b/>
          <w:bCs/>
          <w:sz w:val="22"/>
          <w:szCs w:val="22"/>
        </w:rPr>
        <w:br/>
        <w:t>2) opisem, jakie było przeznaczenie zakupionych towarów, usług lub innych opłaconych należności;</w:t>
      </w:r>
      <w:r w:rsidRPr="00416EBB">
        <w:rPr>
          <w:b/>
          <w:bCs/>
          <w:sz w:val="22"/>
          <w:szCs w:val="22"/>
        </w:rPr>
        <w:br/>
        <w:t>3) klauzulą „Opłacono ze środków gminy Budry na podstawie umowy nr  …… z dnia …… w wysokości …… zł”;</w:t>
      </w:r>
      <w:r w:rsidRPr="00416EBB">
        <w:rPr>
          <w:b/>
          <w:bCs/>
          <w:sz w:val="22"/>
          <w:szCs w:val="22"/>
        </w:rPr>
        <w:br/>
        <w:t>4) w przypadku, gdy dokument został opłacony z różnych źródeł – wskazanie wszystkich źródeł finansowania i opłaconych kwot;</w:t>
      </w:r>
      <w:r w:rsidRPr="00416EBB">
        <w:rPr>
          <w:b/>
          <w:bCs/>
          <w:sz w:val="22"/>
          <w:szCs w:val="22"/>
        </w:rPr>
        <w:br/>
        <w:t>5) stwierdzeniem, iż dokument został sprawdzony pod względem merytorycznym i formalno-rachunkowym;</w:t>
      </w:r>
      <w:r w:rsidRPr="00416EBB">
        <w:rPr>
          <w:b/>
          <w:bCs/>
          <w:sz w:val="22"/>
          <w:szCs w:val="22"/>
        </w:rPr>
        <w:br/>
        <w:t>6) podpisami osób odpowiedzialnych za sprawy rozliczeń finansowych w imieniu zleceniobiorcy.</w:t>
      </w:r>
    </w:p>
    <w:p w14:paraId="15B62170" w14:textId="77777777" w:rsidR="003B4129" w:rsidRPr="00416EBB" w:rsidRDefault="003B4129" w:rsidP="003B4129">
      <w:pPr>
        <w:autoSpaceDE w:val="0"/>
        <w:autoSpaceDN w:val="0"/>
        <w:adjustRightInd w:val="0"/>
        <w:jc w:val="both"/>
        <w:rPr>
          <w:sz w:val="22"/>
          <w:szCs w:val="22"/>
        </w:rPr>
      </w:pPr>
      <w:r w:rsidRPr="00416EBB">
        <w:rPr>
          <w:sz w:val="22"/>
          <w:szCs w:val="22"/>
        </w:rPr>
        <w:t>2. Dostarczenia na wezwanie Wójta Gminy Budry oryginałów dokumentów (faktur, rachunków) oraz dokumentacji, o której mowa wyżej, celem kontroli prawidłowości wydatkowania dotacji oraz kontroli całości realizowanego zadania pod względem finansowym i merytorycznym.</w:t>
      </w:r>
    </w:p>
    <w:p w14:paraId="072D872E" w14:textId="77777777" w:rsidR="003B4129" w:rsidRPr="00416EBB" w:rsidRDefault="003B4129" w:rsidP="003B4129">
      <w:pPr>
        <w:autoSpaceDE w:val="0"/>
        <w:autoSpaceDN w:val="0"/>
        <w:adjustRightInd w:val="0"/>
        <w:jc w:val="both"/>
        <w:rPr>
          <w:sz w:val="22"/>
          <w:szCs w:val="22"/>
        </w:rPr>
      </w:pPr>
      <w:r w:rsidRPr="00416EBB">
        <w:rPr>
          <w:sz w:val="22"/>
          <w:szCs w:val="22"/>
        </w:rPr>
        <w:t>3. Sporządzania i składania sprawozdań z wykonania zadania publicznego w terminie określonym umową.</w:t>
      </w:r>
    </w:p>
    <w:p w14:paraId="78A799BE" w14:textId="77777777" w:rsidR="003B4129" w:rsidRPr="00416EBB" w:rsidRDefault="003B4129" w:rsidP="003B4129">
      <w:pPr>
        <w:autoSpaceDE w:val="0"/>
        <w:autoSpaceDN w:val="0"/>
        <w:adjustRightInd w:val="0"/>
        <w:jc w:val="both"/>
        <w:rPr>
          <w:sz w:val="22"/>
          <w:szCs w:val="22"/>
        </w:rPr>
      </w:pPr>
    </w:p>
    <w:p w14:paraId="665E9B4E" w14:textId="4650D2C2" w:rsidR="00BB5A1F" w:rsidRDefault="00BB5A1F">
      <w:pPr>
        <w:spacing w:after="160" w:line="259" w:lineRule="auto"/>
      </w:pPr>
      <w:r>
        <w:br w:type="page"/>
      </w:r>
    </w:p>
    <w:p w14:paraId="400B9C69" w14:textId="77777777" w:rsidR="00BB5A1F" w:rsidRPr="00416EBB" w:rsidRDefault="00BB5A1F" w:rsidP="00BB5A1F">
      <w:pPr>
        <w:autoSpaceDE w:val="0"/>
        <w:autoSpaceDN w:val="0"/>
        <w:adjustRightInd w:val="0"/>
        <w:ind w:left="4248"/>
        <w:jc w:val="right"/>
        <w:rPr>
          <w:rFonts w:eastAsia="Tahoma"/>
          <w:kern w:val="1"/>
          <w:sz w:val="20"/>
          <w:szCs w:val="20"/>
          <w:lang/>
        </w:rPr>
      </w:pPr>
    </w:p>
    <w:p w14:paraId="187C3759" w14:textId="77777777" w:rsidR="00BB5A1F" w:rsidRPr="00416EBB" w:rsidRDefault="00BB5A1F" w:rsidP="00BB5A1F">
      <w:pPr>
        <w:autoSpaceDE w:val="0"/>
        <w:autoSpaceDN w:val="0"/>
        <w:adjustRightInd w:val="0"/>
        <w:ind w:left="6237"/>
        <w:rPr>
          <w:rFonts w:eastAsia="Tahoma"/>
          <w:kern w:val="1"/>
          <w:sz w:val="20"/>
          <w:szCs w:val="20"/>
          <w:lang/>
        </w:rPr>
      </w:pPr>
      <w:r w:rsidRPr="00416EBB">
        <w:rPr>
          <w:rFonts w:eastAsia="Tahoma"/>
          <w:kern w:val="1"/>
          <w:sz w:val="20"/>
          <w:szCs w:val="20"/>
          <w:lang/>
        </w:rPr>
        <w:t xml:space="preserve">Załącznik nr 2 </w:t>
      </w:r>
    </w:p>
    <w:p w14:paraId="70640495" w14:textId="77777777" w:rsidR="00BB5A1F" w:rsidRPr="00416EBB" w:rsidRDefault="00BB5A1F" w:rsidP="00BB5A1F">
      <w:pPr>
        <w:suppressAutoHyphens/>
        <w:ind w:left="6237"/>
        <w:rPr>
          <w:sz w:val="20"/>
          <w:szCs w:val="20"/>
          <w:lang/>
        </w:rPr>
      </w:pPr>
      <w:r w:rsidRPr="00416EBB">
        <w:rPr>
          <w:sz w:val="20"/>
          <w:szCs w:val="20"/>
          <w:lang/>
        </w:rPr>
        <w:t>do Zarządzenia nr 8/2024</w:t>
      </w:r>
    </w:p>
    <w:p w14:paraId="4810AB42" w14:textId="77777777" w:rsidR="00BB5A1F" w:rsidRPr="00416EBB" w:rsidRDefault="00BB5A1F" w:rsidP="00BB5A1F">
      <w:pPr>
        <w:suppressAutoHyphens/>
        <w:ind w:left="6237"/>
        <w:rPr>
          <w:sz w:val="20"/>
          <w:szCs w:val="20"/>
          <w:lang/>
        </w:rPr>
      </w:pPr>
      <w:r w:rsidRPr="00416EBB">
        <w:rPr>
          <w:sz w:val="20"/>
          <w:szCs w:val="20"/>
          <w:lang/>
        </w:rPr>
        <w:t xml:space="preserve">Wójta Gminy Budry </w:t>
      </w:r>
    </w:p>
    <w:p w14:paraId="4286E8CE" w14:textId="77777777" w:rsidR="00BB5A1F" w:rsidRPr="00416EBB" w:rsidRDefault="00BB5A1F" w:rsidP="00BB5A1F">
      <w:pPr>
        <w:suppressAutoHyphens/>
        <w:ind w:left="6237"/>
        <w:rPr>
          <w:sz w:val="20"/>
          <w:szCs w:val="20"/>
          <w:lang/>
        </w:rPr>
      </w:pPr>
      <w:r w:rsidRPr="00416EBB">
        <w:rPr>
          <w:sz w:val="20"/>
          <w:szCs w:val="20"/>
          <w:lang/>
        </w:rPr>
        <w:t>z dnia 6 lutego  2024 r.</w:t>
      </w:r>
    </w:p>
    <w:p w14:paraId="4C9DFAE8" w14:textId="77777777" w:rsidR="00BB5A1F" w:rsidRPr="00416EBB" w:rsidRDefault="00BB5A1F" w:rsidP="00BB5A1F">
      <w:pPr>
        <w:suppressAutoHyphens/>
        <w:rPr>
          <w:i/>
          <w:sz w:val="22"/>
          <w:szCs w:val="22"/>
          <w:lang w:eastAsia="zh-CN"/>
        </w:rPr>
      </w:pPr>
    </w:p>
    <w:p w14:paraId="63AF687A" w14:textId="77777777" w:rsidR="00BB5A1F" w:rsidRPr="00416EBB" w:rsidRDefault="00BB5A1F" w:rsidP="00BB5A1F">
      <w:pPr>
        <w:suppressAutoHyphens/>
        <w:spacing w:after="240"/>
        <w:ind w:left="284" w:hanging="284"/>
        <w:jc w:val="center"/>
        <w:rPr>
          <w:sz w:val="22"/>
          <w:szCs w:val="22"/>
          <w:lang w:eastAsia="zh-CN"/>
        </w:rPr>
      </w:pPr>
      <w:r w:rsidRPr="00416EBB">
        <w:rPr>
          <w:b/>
          <w:sz w:val="22"/>
          <w:szCs w:val="22"/>
          <w:lang w:eastAsia="zh-CN"/>
        </w:rPr>
        <w:t>OŚWIADCZENIA</w:t>
      </w:r>
    </w:p>
    <w:p w14:paraId="5B47F420" w14:textId="77777777" w:rsidR="00BB5A1F" w:rsidRPr="00416EBB" w:rsidRDefault="00BB5A1F" w:rsidP="00BB5A1F">
      <w:pPr>
        <w:suppressAutoHyphens/>
        <w:spacing w:after="240"/>
        <w:ind w:left="284" w:hanging="284"/>
        <w:jc w:val="center"/>
        <w:rPr>
          <w:i/>
          <w:sz w:val="22"/>
          <w:szCs w:val="22"/>
          <w:lang w:eastAsia="zh-CN"/>
        </w:rPr>
      </w:pPr>
      <w:r w:rsidRPr="00416EBB">
        <w:rPr>
          <w:i/>
          <w:sz w:val="22"/>
          <w:szCs w:val="22"/>
          <w:lang w:eastAsia="zh-CN"/>
        </w:rPr>
        <w:t xml:space="preserve">do oferty składanej w konkursie na realizację w formie wsparcia/powierzenia zadań publicznych Gminy Budry w roku </w:t>
      </w:r>
      <w:r w:rsidRPr="00416EBB">
        <w:rPr>
          <w:b/>
          <w:sz w:val="22"/>
          <w:szCs w:val="22"/>
        </w:rPr>
        <w:t xml:space="preserve"> 2024 r.</w:t>
      </w:r>
    </w:p>
    <w:p w14:paraId="726D475D" w14:textId="77777777" w:rsidR="00BB5A1F" w:rsidRPr="00416EBB" w:rsidRDefault="00BB5A1F" w:rsidP="00BB5A1F">
      <w:pPr>
        <w:suppressAutoHyphens/>
        <w:rPr>
          <w:sz w:val="22"/>
          <w:szCs w:val="22"/>
          <w:lang w:eastAsia="zh-CN"/>
        </w:rPr>
      </w:pPr>
      <w:r w:rsidRPr="00416EBB">
        <w:rPr>
          <w:sz w:val="22"/>
          <w:szCs w:val="22"/>
          <w:lang w:eastAsia="zh-CN"/>
        </w:rPr>
        <w:t xml:space="preserve">Organizacja: </w:t>
      </w:r>
    </w:p>
    <w:p w14:paraId="6557AF86" w14:textId="77777777" w:rsidR="00BB5A1F" w:rsidRPr="00416EBB" w:rsidRDefault="00BB5A1F" w:rsidP="00BB5A1F">
      <w:pPr>
        <w:suppressAutoHyphens/>
        <w:rPr>
          <w:sz w:val="22"/>
          <w:szCs w:val="22"/>
          <w:lang w:eastAsia="zh-CN"/>
        </w:rPr>
      </w:pPr>
      <w:r w:rsidRPr="00416EBB">
        <w:rPr>
          <w:sz w:val="22"/>
          <w:szCs w:val="22"/>
          <w:lang w:eastAsia="zh-CN"/>
        </w:rPr>
        <w:t>(nazwa i adres)………………….……………………………………</w:t>
      </w:r>
    </w:p>
    <w:p w14:paraId="6FF58184" w14:textId="77777777" w:rsidR="00BB5A1F" w:rsidRPr="00416EBB" w:rsidRDefault="00BB5A1F" w:rsidP="00BB5A1F">
      <w:pPr>
        <w:suppressAutoHyphens/>
        <w:jc w:val="both"/>
        <w:rPr>
          <w:sz w:val="22"/>
          <w:szCs w:val="22"/>
          <w:lang w:eastAsia="zh-CN"/>
        </w:rPr>
      </w:pPr>
      <w:r w:rsidRPr="00416EBB">
        <w:rPr>
          <w:sz w:val="22"/>
          <w:szCs w:val="22"/>
          <w:lang w:eastAsia="zh-CN"/>
        </w:rPr>
        <w:t xml:space="preserve">o nr KRS (lub innej ewidencji) …………………… </w:t>
      </w:r>
    </w:p>
    <w:p w14:paraId="38769CFD" w14:textId="77777777" w:rsidR="00BB5A1F" w:rsidRPr="00416EBB" w:rsidRDefault="00BB5A1F" w:rsidP="00BB5A1F">
      <w:pPr>
        <w:suppressAutoHyphens/>
        <w:jc w:val="both"/>
        <w:rPr>
          <w:sz w:val="22"/>
          <w:szCs w:val="22"/>
          <w:lang w:eastAsia="zh-CN"/>
        </w:rPr>
      </w:pPr>
      <w:r w:rsidRPr="00416EBB">
        <w:rPr>
          <w:sz w:val="22"/>
          <w:szCs w:val="22"/>
          <w:lang w:eastAsia="zh-CN"/>
        </w:rPr>
        <w:t xml:space="preserve">w związku ze składaniem oferty w otwartym </w:t>
      </w:r>
    </w:p>
    <w:p w14:paraId="39716F73" w14:textId="77777777" w:rsidR="00BB5A1F" w:rsidRPr="00416EBB" w:rsidRDefault="00BB5A1F" w:rsidP="00BB5A1F">
      <w:pPr>
        <w:suppressAutoHyphens/>
        <w:autoSpaceDE w:val="0"/>
        <w:autoSpaceDN w:val="0"/>
        <w:adjustRightInd w:val="0"/>
        <w:jc w:val="both"/>
        <w:rPr>
          <w:b/>
          <w:bCs/>
          <w:sz w:val="22"/>
          <w:szCs w:val="22"/>
        </w:rPr>
      </w:pPr>
      <w:r w:rsidRPr="00416EBB">
        <w:rPr>
          <w:sz w:val="22"/>
          <w:szCs w:val="22"/>
          <w:lang w:eastAsia="zh-CN"/>
        </w:rPr>
        <w:t xml:space="preserve">konkursie ofert </w:t>
      </w:r>
      <w:r w:rsidRPr="00416EBB">
        <w:rPr>
          <w:b/>
          <w:bCs/>
          <w:sz w:val="22"/>
          <w:szCs w:val="22"/>
        </w:rPr>
        <w:t>na realizację zadań publicznych w 2024 roku w formie wspierania  zadań publicznych wraz z udzieleniem dotacji na dofinansowanie ich realizacji</w:t>
      </w:r>
      <w:r w:rsidRPr="00416EBB">
        <w:rPr>
          <w:b/>
          <w:sz w:val="22"/>
          <w:szCs w:val="22"/>
        </w:rPr>
        <w:t xml:space="preserve">, </w:t>
      </w:r>
      <w:r w:rsidRPr="00416EBB">
        <w:rPr>
          <w:sz w:val="22"/>
          <w:szCs w:val="22"/>
          <w:lang w:eastAsia="zh-CN"/>
        </w:rPr>
        <w:t>ogłoszonym przez Wójta Gminy Budry</w:t>
      </w:r>
    </w:p>
    <w:p w14:paraId="4FCD6AF0" w14:textId="77777777" w:rsidR="00BB5A1F" w:rsidRPr="00416EBB" w:rsidRDefault="00BB5A1F" w:rsidP="00BB5A1F">
      <w:pPr>
        <w:suppressAutoHyphens/>
        <w:jc w:val="both"/>
        <w:rPr>
          <w:sz w:val="22"/>
          <w:szCs w:val="22"/>
          <w:lang w:eastAsia="zh-CN"/>
        </w:rPr>
      </w:pPr>
      <w:r w:rsidRPr="00416EBB">
        <w:rPr>
          <w:bCs/>
          <w:sz w:val="22"/>
          <w:szCs w:val="22"/>
          <w:lang w:eastAsia="zh-CN"/>
        </w:rPr>
        <w:t xml:space="preserve">przyjmuje do wiadomości treść poniższej </w:t>
      </w:r>
      <w:r w:rsidRPr="00416EBB">
        <w:rPr>
          <w:b/>
          <w:bCs/>
          <w:sz w:val="22"/>
          <w:szCs w:val="22"/>
          <w:lang w:eastAsia="zh-CN"/>
        </w:rPr>
        <w:t>klauzuli informacyjnej:</w:t>
      </w:r>
    </w:p>
    <w:p w14:paraId="168C6310" w14:textId="77777777" w:rsidR="00BB5A1F" w:rsidRPr="00416EBB" w:rsidRDefault="00BB5A1F" w:rsidP="00BB5A1F">
      <w:pPr>
        <w:suppressAutoHyphens/>
        <w:jc w:val="both"/>
        <w:rPr>
          <w:sz w:val="22"/>
          <w:szCs w:val="22"/>
          <w:lang w:eastAsia="zh-CN"/>
        </w:rPr>
      </w:pPr>
      <w:r w:rsidRPr="00416EBB">
        <w:rPr>
          <w:sz w:val="22"/>
          <w:szCs w:val="22"/>
          <w:lang w:eastAsia="zh-CN"/>
        </w:rPr>
        <w:t>Zgodnie z obowiązkiem nałożonym art. 13 Rozporządzenia Parlamentu Europejskiego i Rady (UE) 2016/679 z dnia 27 kwietnia 2016 r. w sprawie ochrony osób fizycznych w związku z przetwarzaniem danych osobowych i w sprawie swobodnego przepływu takich danych (</w:t>
      </w:r>
      <w:proofErr w:type="spellStart"/>
      <w:r w:rsidRPr="00416EBB">
        <w:rPr>
          <w:sz w:val="22"/>
          <w:szCs w:val="22"/>
          <w:lang w:eastAsia="zh-CN"/>
        </w:rPr>
        <w:t>RODO</w:t>
      </w:r>
      <w:proofErr w:type="spellEnd"/>
      <w:r w:rsidRPr="00416EBB">
        <w:rPr>
          <w:sz w:val="22"/>
          <w:szCs w:val="22"/>
          <w:lang w:eastAsia="zh-CN"/>
        </w:rPr>
        <w:t xml:space="preserve">), poniżej przekazujemy informacje dotyczące przetwarzania danych osobowych zawartych </w:t>
      </w:r>
      <w:r w:rsidRPr="00416EBB">
        <w:rPr>
          <w:b/>
          <w:sz w:val="22"/>
          <w:szCs w:val="22"/>
          <w:lang w:eastAsia="zh-CN"/>
        </w:rPr>
        <w:t>w dokumentach składanych przez organizację pozarządową w związku z udziałem w w/w otwartym konkursie ofert, w szczególności w ofercie i jej aktualizacji, umowie, aktualizacjach umowy, sprawozdaniu i dokumentach związanych z realizowanym zadaniem</w:t>
      </w:r>
      <w:r w:rsidRPr="00416EBB">
        <w:rPr>
          <w:sz w:val="22"/>
          <w:szCs w:val="22"/>
          <w:lang w:eastAsia="zh-CN"/>
        </w:rPr>
        <w:t>:</w:t>
      </w:r>
    </w:p>
    <w:p w14:paraId="22C1298B"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 xml:space="preserve">Administratorem Państwa danych jest </w:t>
      </w:r>
      <w:r w:rsidRPr="00416EBB">
        <w:rPr>
          <w:b/>
          <w:sz w:val="22"/>
          <w:szCs w:val="22"/>
          <w:lang w:eastAsia="zh-CN"/>
        </w:rPr>
        <w:t>Gmina Budry</w:t>
      </w:r>
      <w:r w:rsidRPr="00416EBB">
        <w:rPr>
          <w:sz w:val="22"/>
          <w:szCs w:val="22"/>
          <w:lang w:eastAsia="zh-CN"/>
        </w:rPr>
        <w:t xml:space="preserve"> reprezentowana przez </w:t>
      </w:r>
      <w:r w:rsidRPr="00416EBB">
        <w:rPr>
          <w:b/>
          <w:sz w:val="22"/>
          <w:szCs w:val="22"/>
          <w:lang w:eastAsia="zh-CN"/>
        </w:rPr>
        <w:t>Wójta</w:t>
      </w:r>
      <w:r w:rsidRPr="00416EBB">
        <w:rPr>
          <w:sz w:val="22"/>
          <w:szCs w:val="22"/>
          <w:lang w:eastAsia="zh-CN"/>
        </w:rPr>
        <w:t xml:space="preserve"> (adres: ul. Wojska Polskiego 27, 11-606 Budry, tel. 87 427 80 03, e-mail: ug@budry.pl)</w:t>
      </w:r>
    </w:p>
    <w:p w14:paraId="67636CF8"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 xml:space="preserve">Administrator wyznaczył Inspektora Ochrony Danych, z którym mogą się Państwo kontaktować we wszystkich sprawach dotyczących przetwarzania danych osobowych za pośrednictwem adresu email: </w:t>
      </w:r>
      <w:r w:rsidRPr="00416EBB">
        <w:rPr>
          <w:b/>
          <w:sz w:val="22"/>
          <w:szCs w:val="22"/>
          <w:lang w:eastAsia="zh-CN"/>
        </w:rPr>
        <w:t>inspektor@budry.pl</w:t>
      </w:r>
      <w:r w:rsidRPr="00416EBB">
        <w:rPr>
          <w:sz w:val="22"/>
          <w:szCs w:val="22"/>
          <w:lang w:eastAsia="zh-CN"/>
        </w:rPr>
        <w:t xml:space="preserve"> lub pisemnie na adres Administratora. </w:t>
      </w:r>
    </w:p>
    <w:p w14:paraId="6C585E20"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Dane osobowe będą przetwarzane w celu uczestniczenia w w/w otwartym konkursie ofert, tj. podawane będą w dokumentacji składanej do Administratora w ramach konkursu, zawieranej umowy i sprawozdawczości w przypadku realizacji zadania zleconego wyłonionego w trybie tego konkursu.</w:t>
      </w:r>
    </w:p>
    <w:p w14:paraId="151FF161"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Podane dane będą przetwarzane na podstawie:</w:t>
      </w:r>
    </w:p>
    <w:p w14:paraId="057BE48B" w14:textId="77777777" w:rsidR="00BB5A1F" w:rsidRPr="00416EBB" w:rsidRDefault="00BB5A1F" w:rsidP="00BB5A1F">
      <w:pPr>
        <w:numPr>
          <w:ilvl w:val="1"/>
          <w:numId w:val="3"/>
        </w:numPr>
        <w:suppressAutoHyphens/>
        <w:jc w:val="both"/>
        <w:rPr>
          <w:sz w:val="22"/>
          <w:szCs w:val="22"/>
          <w:lang w:eastAsia="zh-CN"/>
        </w:rPr>
      </w:pPr>
      <w:r w:rsidRPr="00416EBB">
        <w:rPr>
          <w:sz w:val="22"/>
          <w:szCs w:val="22"/>
          <w:lang w:eastAsia="zh-CN"/>
        </w:rPr>
        <w:t xml:space="preserve">art. 6 ust. 1 lit c </w:t>
      </w:r>
      <w:proofErr w:type="spellStart"/>
      <w:r w:rsidRPr="00416EBB">
        <w:rPr>
          <w:sz w:val="22"/>
          <w:szCs w:val="22"/>
          <w:lang w:eastAsia="zh-CN"/>
        </w:rPr>
        <w:t>RODO</w:t>
      </w:r>
      <w:proofErr w:type="spellEnd"/>
      <w:r w:rsidRPr="00416EBB">
        <w:rPr>
          <w:sz w:val="22"/>
          <w:szCs w:val="22"/>
          <w:lang w:eastAsia="zh-CN"/>
        </w:rPr>
        <w:t xml:space="preserve"> - w celu wypełnienia obowiązków prawnych ciążących na Administratorze, tj. w szczególności: art. 13 ustawy z dnia 24 kwietnia 2003r. o działalności pożytku publicznego i o wolontariacie </w:t>
      </w:r>
    </w:p>
    <w:p w14:paraId="7CFB54DA" w14:textId="77777777" w:rsidR="00BB5A1F" w:rsidRPr="00416EBB" w:rsidRDefault="00BB5A1F" w:rsidP="00BB5A1F">
      <w:pPr>
        <w:numPr>
          <w:ilvl w:val="1"/>
          <w:numId w:val="3"/>
        </w:numPr>
        <w:suppressAutoHyphens/>
        <w:jc w:val="both"/>
        <w:rPr>
          <w:sz w:val="22"/>
          <w:szCs w:val="22"/>
          <w:lang w:eastAsia="zh-CN"/>
        </w:rPr>
      </w:pPr>
      <w:r w:rsidRPr="00416EBB">
        <w:rPr>
          <w:sz w:val="22"/>
          <w:szCs w:val="22"/>
          <w:lang w:eastAsia="zh-CN"/>
        </w:rPr>
        <w:t xml:space="preserve">art. 6 ust. 1 lit e </w:t>
      </w:r>
      <w:proofErr w:type="spellStart"/>
      <w:r w:rsidRPr="00416EBB">
        <w:rPr>
          <w:sz w:val="22"/>
          <w:szCs w:val="22"/>
          <w:lang w:eastAsia="zh-CN"/>
        </w:rPr>
        <w:t>RODO</w:t>
      </w:r>
      <w:proofErr w:type="spellEnd"/>
      <w:r w:rsidRPr="00416EBB">
        <w:rPr>
          <w:sz w:val="22"/>
          <w:szCs w:val="22"/>
          <w:lang w:eastAsia="zh-CN"/>
        </w:rPr>
        <w:t xml:space="preserve"> - przetwarzanie jest niezbędne do wykonania zadania realizowanego w interesie publicznym lub w ramach sprawowania władzy publicznej powierzonej administratorowi</w:t>
      </w:r>
    </w:p>
    <w:p w14:paraId="50F31D6A"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 xml:space="preserve">Podanie danych jest dobrowolne lecz niezbędne do uczestnictwa w w/w konkursie. </w:t>
      </w:r>
    </w:p>
    <w:p w14:paraId="19BC4CD8"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W związku z przetwarzaniem danych w celach o których mowa w pkt 3 odbiorcami przekazanych danych osobowych mogą być organy władzy publicznej oraz podmioty wykonujące zadania publiczne lub działające na zlecenie organów władzy publicznej, w zakresie i w celach, które wynikają z przepisów powszechnie obowiązującego prawa.</w:t>
      </w:r>
    </w:p>
    <w:p w14:paraId="67DCAC12"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 xml:space="preserve">Pani/Pana dane osobowe będą przechowywane przez okres niezbędny do realizacji celów określonych w pkt 3, a po tym czasie przez okres oraz w zakresie wymaganym przez przepisy powszechnie obowiązującego prawa, 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t>
      </w:r>
    </w:p>
    <w:p w14:paraId="17C211D2"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lastRenderedPageBreak/>
        <w:t xml:space="preserve">W związku z przetwarzaniem Pani/Pana danych osobowych przysługują Pani/Panu następujące uprawnienia: Ma Pani/Pan prawo do żądania od Administratora dostępu do swoich danych osobowych, ich sprostowania oraz ograniczenia przetwarzania. </w:t>
      </w:r>
    </w:p>
    <w:p w14:paraId="0B32729E"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 xml:space="preserve">W przypadku powzięcia informacji o niezgodnym z prawem przetwarzaniu Pani/Pana danych osobowych, przysługuje Pani/Panu prawo wniesienia skargi do organu nadzorczego właściwego w sprawach ochrony danych osobowych tj. Prezesa Urzędu Ochrony Danych Osobowych, adres: Stawki 2, 00-193 Warszawa. </w:t>
      </w:r>
    </w:p>
    <w:p w14:paraId="2963DC42" w14:textId="77777777" w:rsidR="00BB5A1F" w:rsidRPr="00416EBB" w:rsidRDefault="00BB5A1F" w:rsidP="00BB5A1F">
      <w:pPr>
        <w:numPr>
          <w:ilvl w:val="0"/>
          <w:numId w:val="3"/>
        </w:numPr>
        <w:suppressAutoHyphens/>
        <w:jc w:val="both"/>
        <w:rPr>
          <w:sz w:val="22"/>
          <w:szCs w:val="22"/>
          <w:lang w:eastAsia="zh-CN"/>
        </w:rPr>
      </w:pPr>
      <w:r w:rsidRPr="00416EBB">
        <w:rPr>
          <w:sz w:val="22"/>
          <w:szCs w:val="22"/>
          <w:lang w:eastAsia="zh-CN"/>
        </w:rPr>
        <w:t>Pani/Pana dane nie będą poddawane zautomatyzowanemu podejmowaniu decyzji, w tym również profilowaniu.</w:t>
      </w:r>
    </w:p>
    <w:p w14:paraId="7705A70A" w14:textId="77777777" w:rsidR="00BB5A1F" w:rsidRPr="00416EBB" w:rsidRDefault="00BB5A1F" w:rsidP="00BB5A1F">
      <w:pPr>
        <w:suppressAutoHyphens/>
        <w:jc w:val="both"/>
        <w:rPr>
          <w:sz w:val="22"/>
          <w:szCs w:val="22"/>
          <w:lang w:eastAsia="zh-CN"/>
        </w:rPr>
      </w:pPr>
      <w:r w:rsidRPr="00416EBB">
        <w:rPr>
          <w:sz w:val="22"/>
          <w:szCs w:val="22"/>
          <w:lang w:eastAsia="zh-CN"/>
        </w:rPr>
        <w:t>Ponadto oświadczamy, iż dopełniliśmy obowiązku informacyjnego co do powyższych danych względem osób, których dane są przekazywane przez nas Administratorowi  w celu wskazanym w pkt. 3 powyższej klauzuli informacyjnej.</w:t>
      </w:r>
    </w:p>
    <w:p w14:paraId="2EE62D62" w14:textId="77777777" w:rsidR="00BB5A1F" w:rsidRDefault="00BB5A1F" w:rsidP="00BB5A1F">
      <w:pPr>
        <w:suppressAutoHyphens/>
        <w:overflowPunct w:val="0"/>
        <w:autoSpaceDE w:val="0"/>
        <w:jc w:val="both"/>
        <w:rPr>
          <w:iCs/>
          <w:sz w:val="22"/>
          <w:szCs w:val="22"/>
          <w:lang w:eastAsia="zh-CN"/>
        </w:rPr>
      </w:pPr>
    </w:p>
    <w:p w14:paraId="4F67E117" w14:textId="77777777" w:rsidR="00BB5A1F" w:rsidRPr="00416EBB" w:rsidRDefault="00BB5A1F" w:rsidP="00BB5A1F">
      <w:pPr>
        <w:suppressAutoHyphens/>
        <w:overflowPunct w:val="0"/>
        <w:autoSpaceDE w:val="0"/>
        <w:jc w:val="both"/>
        <w:rPr>
          <w:iCs/>
          <w:sz w:val="22"/>
          <w:szCs w:val="22"/>
          <w:lang w:eastAsia="zh-CN"/>
        </w:rPr>
      </w:pPr>
    </w:p>
    <w:p w14:paraId="5F331D0D" w14:textId="77777777" w:rsidR="00BB5A1F" w:rsidRPr="00416EBB" w:rsidRDefault="00BB5A1F" w:rsidP="00BB5A1F">
      <w:pPr>
        <w:suppressAutoHyphens/>
        <w:overflowPunct w:val="0"/>
        <w:autoSpaceDE w:val="0"/>
        <w:jc w:val="both"/>
        <w:rPr>
          <w:iCs/>
          <w:sz w:val="22"/>
          <w:szCs w:val="22"/>
          <w:lang w:eastAsia="zh-CN"/>
        </w:rPr>
      </w:pPr>
    </w:p>
    <w:p w14:paraId="46EE5290" w14:textId="77777777" w:rsidR="00BB5A1F" w:rsidRPr="00416EBB" w:rsidRDefault="00BB5A1F" w:rsidP="00BB5A1F">
      <w:pPr>
        <w:suppressAutoHyphens/>
        <w:overflowPunct w:val="0"/>
        <w:autoSpaceDE w:val="0"/>
        <w:ind w:left="284" w:hanging="284"/>
        <w:rPr>
          <w:sz w:val="22"/>
          <w:szCs w:val="22"/>
          <w:lang w:eastAsia="zh-CN"/>
        </w:rPr>
      </w:pPr>
      <w:r w:rsidRPr="00416EBB">
        <w:rPr>
          <w:iCs/>
          <w:sz w:val="22"/>
          <w:szCs w:val="22"/>
          <w:lang w:eastAsia="zh-CN"/>
        </w:rPr>
        <w:t>………………………………</w:t>
      </w:r>
      <w:r>
        <w:rPr>
          <w:iCs/>
          <w:sz w:val="22"/>
          <w:szCs w:val="22"/>
          <w:lang w:eastAsia="zh-CN"/>
        </w:rPr>
        <w:tab/>
      </w:r>
      <w:r>
        <w:rPr>
          <w:iCs/>
          <w:sz w:val="22"/>
          <w:szCs w:val="22"/>
          <w:lang w:eastAsia="zh-CN"/>
        </w:rPr>
        <w:tab/>
      </w:r>
      <w:r>
        <w:rPr>
          <w:iCs/>
          <w:sz w:val="22"/>
          <w:szCs w:val="22"/>
          <w:lang w:eastAsia="zh-CN"/>
        </w:rPr>
        <w:tab/>
      </w:r>
      <w:r w:rsidRPr="00416EBB">
        <w:rPr>
          <w:iCs/>
          <w:sz w:val="22"/>
          <w:szCs w:val="22"/>
          <w:lang w:eastAsia="zh-CN"/>
        </w:rPr>
        <w:t xml:space="preserve">             </w:t>
      </w:r>
      <w:r>
        <w:rPr>
          <w:iCs/>
          <w:sz w:val="22"/>
          <w:szCs w:val="22"/>
          <w:lang w:eastAsia="zh-CN"/>
        </w:rPr>
        <w:tab/>
      </w:r>
      <w:r w:rsidRPr="00416EBB">
        <w:rPr>
          <w:iCs/>
          <w:sz w:val="22"/>
          <w:szCs w:val="22"/>
          <w:lang w:eastAsia="zh-CN"/>
        </w:rPr>
        <w:t xml:space="preserve">     ……………………………….</w:t>
      </w:r>
    </w:p>
    <w:p w14:paraId="3FE24C28" w14:textId="77777777" w:rsidR="00BB5A1F" w:rsidRPr="00416EBB" w:rsidRDefault="00BB5A1F" w:rsidP="00BB5A1F">
      <w:pPr>
        <w:suppressAutoHyphens/>
        <w:overflowPunct w:val="0"/>
        <w:autoSpaceDE w:val="0"/>
        <w:ind w:firstLine="284"/>
        <w:jc w:val="both"/>
        <w:rPr>
          <w:sz w:val="22"/>
          <w:szCs w:val="22"/>
          <w:lang w:eastAsia="zh-CN"/>
        </w:rPr>
      </w:pPr>
      <w:r w:rsidRPr="00416EBB">
        <w:rPr>
          <w:iCs/>
          <w:sz w:val="20"/>
          <w:szCs w:val="20"/>
          <w:lang w:eastAsia="zh-CN"/>
        </w:rPr>
        <w:t>Miejscowość, data</w:t>
      </w:r>
      <w:r w:rsidRPr="00416EBB">
        <w:rPr>
          <w:iCs/>
          <w:sz w:val="20"/>
          <w:szCs w:val="20"/>
          <w:lang w:eastAsia="zh-CN"/>
        </w:rPr>
        <w:tab/>
      </w:r>
      <w:r w:rsidRPr="00416EBB">
        <w:rPr>
          <w:iCs/>
          <w:sz w:val="22"/>
          <w:szCs w:val="22"/>
          <w:lang w:eastAsia="zh-CN"/>
        </w:rPr>
        <w:tab/>
      </w:r>
      <w:r w:rsidRPr="00416EBB">
        <w:rPr>
          <w:iCs/>
          <w:sz w:val="22"/>
          <w:szCs w:val="22"/>
          <w:lang w:eastAsia="zh-CN"/>
        </w:rPr>
        <w:tab/>
      </w:r>
      <w:r>
        <w:rPr>
          <w:iCs/>
          <w:sz w:val="22"/>
          <w:szCs w:val="22"/>
          <w:lang w:eastAsia="zh-CN"/>
        </w:rPr>
        <w:tab/>
      </w:r>
      <w:r w:rsidRPr="00416EBB">
        <w:rPr>
          <w:iCs/>
          <w:sz w:val="22"/>
          <w:szCs w:val="22"/>
          <w:lang w:eastAsia="zh-CN"/>
        </w:rPr>
        <w:tab/>
      </w:r>
      <w:r>
        <w:rPr>
          <w:iCs/>
          <w:sz w:val="22"/>
          <w:szCs w:val="22"/>
          <w:lang w:eastAsia="zh-CN"/>
        </w:rPr>
        <w:t xml:space="preserve">      </w:t>
      </w:r>
      <w:r>
        <w:rPr>
          <w:iCs/>
          <w:sz w:val="22"/>
          <w:szCs w:val="22"/>
          <w:lang w:eastAsia="zh-CN"/>
        </w:rPr>
        <w:tab/>
        <w:t xml:space="preserve">         </w:t>
      </w:r>
      <w:r w:rsidRPr="00416EBB">
        <w:rPr>
          <w:iCs/>
          <w:sz w:val="20"/>
          <w:szCs w:val="20"/>
          <w:lang w:eastAsia="zh-CN"/>
        </w:rPr>
        <w:t>Podpisy osób upoważnionych</w:t>
      </w:r>
    </w:p>
    <w:p w14:paraId="25B230EC" w14:textId="77777777" w:rsidR="008B1C14" w:rsidRDefault="008B1C14" w:rsidP="003B4129"/>
    <w:sectPr w:rsidR="008B1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123"/>
    <w:lvl w:ilvl="0">
      <w:start w:val="1"/>
      <w:numFmt w:val="decimal"/>
      <w:lvlText w:val="%1."/>
      <w:lvlJc w:val="left"/>
      <w:pPr>
        <w:tabs>
          <w:tab w:val="num" w:pos="369"/>
        </w:tabs>
        <w:ind w:left="369" w:hanging="369"/>
      </w:pPr>
      <w:rPr>
        <w:rFonts w:ascii="Times New Roman" w:hAnsi="Times New Roman"/>
        <w:sz w:val="20"/>
        <w:szCs w:val="20"/>
      </w:rPr>
    </w:lvl>
    <w:lvl w:ilvl="1">
      <w:start w:val="1"/>
      <w:numFmt w:val="lowerLetter"/>
      <w:lvlText w:val="%2)"/>
      <w:lvlJc w:val="left"/>
      <w:pPr>
        <w:tabs>
          <w:tab w:val="num" w:pos="680"/>
        </w:tabs>
        <w:ind w:left="680" w:hanging="311"/>
      </w:pPr>
      <w:rPr>
        <w:rFonts w:ascii="Times New Roman" w:hAnsi="Times New Roman"/>
        <w:sz w:val="20"/>
        <w:szCs w:val="20"/>
      </w:rPr>
    </w:lvl>
    <w:lvl w:ilvl="2">
      <w:start w:val="1"/>
      <w:numFmt w:val="decimal"/>
      <w:lvlText w:val="%3."/>
      <w:lvlJc w:val="left"/>
      <w:pPr>
        <w:tabs>
          <w:tab w:val="num" w:pos="1191"/>
        </w:tabs>
        <w:ind w:left="1548" w:hanging="397"/>
      </w:pPr>
      <w:rPr>
        <w:rFonts w:ascii="Times New Roman" w:hAnsi="Times New Roman"/>
        <w:sz w:val="20"/>
        <w:szCs w:val="20"/>
      </w:rPr>
    </w:lvl>
    <w:lvl w:ilvl="3">
      <w:start w:val="1"/>
      <w:numFmt w:val="decimal"/>
      <w:lvlText w:val="%4."/>
      <w:lvlJc w:val="left"/>
      <w:pPr>
        <w:tabs>
          <w:tab w:val="num" w:pos="1588"/>
        </w:tabs>
        <w:ind w:left="1945" w:hanging="397"/>
      </w:pPr>
      <w:rPr>
        <w:rFonts w:ascii="Times New Roman" w:hAnsi="Times New Roman"/>
        <w:sz w:val="20"/>
        <w:szCs w:val="20"/>
      </w:rPr>
    </w:lvl>
    <w:lvl w:ilvl="4">
      <w:start w:val="1"/>
      <w:numFmt w:val="decimal"/>
      <w:lvlText w:val="%5."/>
      <w:lvlJc w:val="left"/>
      <w:pPr>
        <w:tabs>
          <w:tab w:val="num" w:pos="1985"/>
        </w:tabs>
        <w:ind w:left="2342" w:hanging="397"/>
      </w:pPr>
      <w:rPr>
        <w:rFonts w:ascii="Times New Roman" w:hAnsi="Times New Roman"/>
        <w:sz w:val="20"/>
        <w:szCs w:val="20"/>
      </w:rPr>
    </w:lvl>
    <w:lvl w:ilvl="5">
      <w:start w:val="1"/>
      <w:numFmt w:val="decimal"/>
      <w:lvlText w:val="%6."/>
      <w:lvlJc w:val="left"/>
      <w:pPr>
        <w:tabs>
          <w:tab w:val="num" w:pos="2381"/>
        </w:tabs>
        <w:ind w:left="2738" w:hanging="397"/>
      </w:pPr>
      <w:rPr>
        <w:rFonts w:ascii="Times New Roman" w:hAnsi="Times New Roman"/>
        <w:sz w:val="20"/>
        <w:szCs w:val="20"/>
      </w:rPr>
    </w:lvl>
    <w:lvl w:ilvl="6">
      <w:start w:val="1"/>
      <w:numFmt w:val="decimal"/>
      <w:lvlText w:val="%7."/>
      <w:lvlJc w:val="left"/>
      <w:pPr>
        <w:tabs>
          <w:tab w:val="num" w:pos="2778"/>
        </w:tabs>
        <w:ind w:left="3135" w:hanging="397"/>
      </w:pPr>
      <w:rPr>
        <w:rFonts w:ascii="Times New Roman" w:hAnsi="Times New Roman"/>
        <w:sz w:val="20"/>
        <w:szCs w:val="20"/>
      </w:rPr>
    </w:lvl>
    <w:lvl w:ilvl="7">
      <w:start w:val="1"/>
      <w:numFmt w:val="decimal"/>
      <w:lvlText w:val="%8."/>
      <w:lvlJc w:val="left"/>
      <w:pPr>
        <w:tabs>
          <w:tab w:val="num" w:pos="3175"/>
        </w:tabs>
        <w:ind w:left="3532" w:hanging="397"/>
      </w:pPr>
      <w:rPr>
        <w:rFonts w:ascii="Times New Roman" w:hAnsi="Times New Roman"/>
        <w:sz w:val="20"/>
        <w:szCs w:val="20"/>
      </w:rPr>
    </w:lvl>
    <w:lvl w:ilvl="8">
      <w:start w:val="1"/>
      <w:numFmt w:val="decimal"/>
      <w:lvlText w:val="%9."/>
      <w:lvlJc w:val="left"/>
      <w:pPr>
        <w:tabs>
          <w:tab w:val="num" w:pos="3572"/>
        </w:tabs>
        <w:ind w:left="3929" w:hanging="397"/>
      </w:pPr>
      <w:rPr>
        <w:rFonts w:ascii="Times New Roman" w:hAnsi="Times New Roman"/>
        <w:sz w:val="20"/>
        <w:szCs w:val="20"/>
      </w:rPr>
    </w:lvl>
  </w:abstractNum>
  <w:abstractNum w:abstractNumId="1" w15:restartNumberingAfterBreak="0">
    <w:nsid w:val="08932C9F"/>
    <w:multiLevelType w:val="hybridMultilevel"/>
    <w:tmpl w:val="9700416E"/>
    <w:lvl w:ilvl="0" w:tplc="1832B516">
      <w:start w:val="1"/>
      <w:numFmt w:val="decimal"/>
      <w:lvlText w:val="%1."/>
      <w:lvlJc w:val="left"/>
      <w:pPr>
        <w:tabs>
          <w:tab w:val="num" w:pos="720"/>
        </w:tabs>
        <w:ind w:left="720" w:hanging="360"/>
      </w:pPr>
      <w:rPr>
        <w:rFonts w:hint="default"/>
        <w:b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A92400B"/>
    <w:multiLevelType w:val="hybridMultilevel"/>
    <w:tmpl w:val="97F89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8233143">
    <w:abstractNumId w:val="1"/>
  </w:num>
  <w:num w:numId="2" w16cid:durableId="1666660736">
    <w:abstractNumId w:val="2"/>
  </w:num>
  <w:num w:numId="3" w16cid:durableId="152085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37"/>
    <w:rsid w:val="003B4129"/>
    <w:rsid w:val="00787737"/>
    <w:rsid w:val="008B1C14"/>
    <w:rsid w:val="00BB5A1F"/>
    <w:rsid w:val="00CC0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0A43"/>
  <w15:chartTrackingRefBased/>
  <w15:docId w15:val="{6F09F2A1-E2CB-447A-9D48-DA80F3DE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2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B4129"/>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character" w:styleId="Hipercze">
    <w:name w:val="Hyperlink"/>
    <w:rsid w:val="003B4129"/>
    <w:rPr>
      <w:color w:val="0000FF"/>
      <w:u w:val="single"/>
    </w:rPr>
  </w:style>
  <w:style w:type="paragraph" w:styleId="Stopka">
    <w:name w:val="footer"/>
    <w:basedOn w:val="Normalny"/>
    <w:link w:val="StopkaZnak"/>
    <w:rsid w:val="003B4129"/>
    <w:pPr>
      <w:tabs>
        <w:tab w:val="center" w:pos="4536"/>
        <w:tab w:val="right" w:pos="9072"/>
      </w:tabs>
    </w:pPr>
  </w:style>
  <w:style w:type="character" w:customStyle="1" w:styleId="StopkaZnak">
    <w:name w:val="Stopka Znak"/>
    <w:basedOn w:val="Domylnaczcionkaakapitu"/>
    <w:link w:val="Stopka"/>
    <w:rsid w:val="003B4129"/>
    <w:rPr>
      <w:rFonts w:ascii="Times New Roman" w:eastAsia="Times New Roman" w:hAnsi="Times New Roman" w:cs="Times New Roman"/>
      <w:kern w:val="0"/>
      <w:sz w:val="24"/>
      <w:szCs w:val="24"/>
      <w:lang w:eastAsia="pl-PL"/>
      <w14:ligatures w14:val="none"/>
    </w:rPr>
  </w:style>
  <w:style w:type="paragraph" w:customStyle="1" w:styleId="TableContents">
    <w:name w:val="Table Contents"/>
    <w:basedOn w:val="Normalny"/>
    <w:rsid w:val="003B4129"/>
    <w:pPr>
      <w:widowControl w:val="0"/>
      <w:suppressLineNumbers/>
      <w:suppressAutoHyphens/>
      <w:autoSpaceDN w:val="0"/>
      <w:textAlignment w:val="baseline"/>
    </w:pPr>
    <w:rPr>
      <w:rFonts w:eastAsia="Lucida Sans Unicode" w:cs="Tahoma"/>
      <w:kern w:val="3"/>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budry.warmia.mazur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ap.sejm.gov.pl/DetailsServlet?id=WDU20140001118&amp;min=1" TargetMode="External"/><Relationship Id="rId5" Type="http://schemas.openxmlformats.org/officeDocument/2006/relationships/hyperlink" Target="http://isap.sejm.gov.pl/DetailsServlet?id=WDU20140001118&amp;mi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2931</Words>
  <Characters>17587</Characters>
  <Application>Microsoft Office Word</Application>
  <DocSecurity>0</DocSecurity>
  <Lines>146</Lines>
  <Paragraphs>40</Paragraphs>
  <ScaleCrop>false</ScaleCrop>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3</cp:revision>
  <dcterms:created xsi:type="dcterms:W3CDTF">2024-02-06T10:44:00Z</dcterms:created>
  <dcterms:modified xsi:type="dcterms:W3CDTF">2024-02-06T10:46:00Z</dcterms:modified>
</cp:coreProperties>
</file>