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5A6F" w14:textId="77777777" w:rsidR="00604DDA" w:rsidRPr="00604DDA" w:rsidRDefault="00604DDA" w:rsidP="00604DDA">
      <w:pPr>
        <w:ind w:left="5954"/>
        <w:rPr>
          <w:sz w:val="20"/>
          <w:szCs w:val="20"/>
        </w:rPr>
      </w:pPr>
      <w:r w:rsidRPr="00604DDA">
        <w:rPr>
          <w:sz w:val="20"/>
          <w:szCs w:val="20"/>
        </w:rPr>
        <w:t>Załącznik do Zarządzenia Nr 66/2023</w:t>
      </w:r>
    </w:p>
    <w:p w14:paraId="6EA32CBD" w14:textId="4B8F6496" w:rsidR="00604DDA" w:rsidRPr="00604DDA" w:rsidRDefault="00604DDA" w:rsidP="00604DDA">
      <w:pPr>
        <w:ind w:left="5954"/>
        <w:rPr>
          <w:sz w:val="20"/>
          <w:szCs w:val="20"/>
        </w:rPr>
      </w:pPr>
      <w:r w:rsidRPr="00604DDA">
        <w:rPr>
          <w:sz w:val="20"/>
          <w:szCs w:val="20"/>
        </w:rPr>
        <w:t>Wójta Gminy Budry</w:t>
      </w:r>
    </w:p>
    <w:p w14:paraId="04F83564" w14:textId="336D74D7" w:rsidR="00604DDA" w:rsidRDefault="00604DDA" w:rsidP="00604DDA">
      <w:pPr>
        <w:ind w:left="5954"/>
        <w:rPr>
          <w:sz w:val="20"/>
          <w:szCs w:val="20"/>
        </w:rPr>
      </w:pPr>
      <w:r w:rsidRPr="00604DDA">
        <w:rPr>
          <w:sz w:val="20"/>
          <w:szCs w:val="20"/>
        </w:rPr>
        <w:t>z dnia 17</w:t>
      </w:r>
      <w:r>
        <w:rPr>
          <w:sz w:val="20"/>
          <w:szCs w:val="20"/>
        </w:rPr>
        <w:t xml:space="preserve"> listopada </w:t>
      </w:r>
      <w:r w:rsidRPr="00604DDA">
        <w:rPr>
          <w:sz w:val="20"/>
          <w:szCs w:val="20"/>
        </w:rPr>
        <w:t>2023 r.</w:t>
      </w:r>
    </w:p>
    <w:p w14:paraId="7120B645" w14:textId="77777777" w:rsidR="00604DDA" w:rsidRDefault="00604DDA" w:rsidP="00604DDA">
      <w:pPr>
        <w:ind w:left="6096"/>
        <w:rPr>
          <w:sz w:val="20"/>
          <w:szCs w:val="20"/>
        </w:rPr>
      </w:pPr>
    </w:p>
    <w:p w14:paraId="2A27453B" w14:textId="77777777" w:rsidR="00604DDA" w:rsidRPr="00604DDA" w:rsidRDefault="00604DDA" w:rsidP="00604DDA">
      <w:pPr>
        <w:ind w:left="6096"/>
        <w:rPr>
          <w:sz w:val="20"/>
          <w:szCs w:val="20"/>
        </w:rPr>
      </w:pPr>
    </w:p>
    <w:p w14:paraId="4124F201" w14:textId="77777777" w:rsidR="00604DDA" w:rsidRPr="00604DDA" w:rsidRDefault="00604DDA" w:rsidP="00604DDA">
      <w:pPr>
        <w:jc w:val="both"/>
        <w:rPr>
          <w:b/>
          <w:sz w:val="22"/>
          <w:szCs w:val="22"/>
        </w:rPr>
      </w:pPr>
      <w:r w:rsidRPr="00604DDA">
        <w:rPr>
          <w:b/>
          <w:sz w:val="22"/>
          <w:szCs w:val="22"/>
        </w:rPr>
        <w:t>I. Polityka prowadzenia rachunkowości</w:t>
      </w:r>
    </w:p>
    <w:p w14:paraId="4164DE70" w14:textId="3F97C01A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1. Księgi rachunkowe w zakresie zadań w ramach Programu Rozwoju Obszarów Wiejskich na lata 2014-2020 prowadzone są na podstawie zasad określonych w Zarządzeniu Nr 49/2020 Wójta Gminy Budry z dnia 31.12.2020 r. w sprawie przyjęcia zasad (polityki) rachunkowości dla Gminy Budry oraz jednostek podległych objętych wspólną obsługą księgową.</w:t>
      </w:r>
    </w:p>
    <w:p w14:paraId="55B652DE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4E95E2DE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2. Księgi rachunkowe obejmują zbiory zapisów księgowych, obrotów i sald, które tworzą:</w:t>
      </w:r>
    </w:p>
    <w:p w14:paraId="672D3EC8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- dziennik,</w:t>
      </w:r>
    </w:p>
    <w:p w14:paraId="4DCE5A38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- księgę główną,</w:t>
      </w:r>
    </w:p>
    <w:p w14:paraId="0067EED7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- księgi pomocnicze,</w:t>
      </w:r>
    </w:p>
    <w:p w14:paraId="2E424F13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- zestawienie obrotów i sald kont księgi głównej oraz sald ksiąg pomocniczych.</w:t>
      </w:r>
    </w:p>
    <w:p w14:paraId="40E062BF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Ewidencja księgowa prowadzona jest przy użyciu programu komputerowego RESPONS/FK firmy ZETO SOFTWARE Sp. z o.o., ul. Pieniężnego 6/7, 10-005 Olsztyn. Opis działania programu znajduje się w instrukcji eksploatacyjnej.</w:t>
      </w:r>
    </w:p>
    <w:p w14:paraId="7B390F40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3. Projekt  został zaklasyfikowany w podziałce klasyfikacji budżetowej:</w:t>
      </w:r>
    </w:p>
    <w:p w14:paraId="570B1098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-  dział 600, rozdział 60016, w podziale na udział środków funduszy unijnych gdzie </w:t>
      </w:r>
    </w:p>
    <w:p w14:paraId="5E888B48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   czwartą cyfrą paragrafu wydatków i kosztów jest cyfra 7 oraz środki pochodzące z </w:t>
      </w:r>
    </w:p>
    <w:p w14:paraId="375430DC" w14:textId="2BF7A11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       budżetu gminy gdzie czwartą cyfrą paragrafu wydatków i kosztów jest cyfra 9 lub 0.</w:t>
      </w:r>
    </w:p>
    <w:p w14:paraId="33E32A62" w14:textId="77777777" w:rsidR="00604DDA" w:rsidRPr="00604DDA" w:rsidRDefault="00604DDA" w:rsidP="00604DDA">
      <w:pPr>
        <w:jc w:val="both"/>
        <w:rPr>
          <w:b/>
          <w:sz w:val="22"/>
          <w:szCs w:val="22"/>
        </w:rPr>
      </w:pPr>
      <w:r w:rsidRPr="00604DDA">
        <w:rPr>
          <w:b/>
          <w:sz w:val="22"/>
          <w:szCs w:val="22"/>
        </w:rPr>
        <w:t>II. Zasady ewidencji księgowej</w:t>
      </w:r>
    </w:p>
    <w:p w14:paraId="2CDDCFDD" w14:textId="77777777" w:rsidR="00604DDA" w:rsidRPr="00604DDA" w:rsidRDefault="00604DDA" w:rsidP="00604DDA">
      <w:pPr>
        <w:jc w:val="both"/>
        <w:rPr>
          <w:b/>
          <w:sz w:val="22"/>
          <w:szCs w:val="22"/>
        </w:rPr>
      </w:pPr>
      <w:r w:rsidRPr="00604DDA">
        <w:rPr>
          <w:sz w:val="22"/>
          <w:szCs w:val="22"/>
        </w:rPr>
        <w:t xml:space="preserve">Plan kont  dla operacji o nazwie </w:t>
      </w:r>
      <w:r w:rsidRPr="00604DDA">
        <w:rPr>
          <w:b/>
          <w:bCs/>
          <w:sz w:val="22"/>
          <w:szCs w:val="22"/>
        </w:rPr>
        <w:t>„</w:t>
      </w:r>
      <w:r w:rsidRPr="00604DDA">
        <w:rPr>
          <w:b/>
          <w:sz w:val="22"/>
          <w:szCs w:val="22"/>
        </w:rPr>
        <w:t>Przebudowa drogi gminnej nr 131061N</w:t>
      </w:r>
      <w:r w:rsidRPr="00604DDA">
        <w:rPr>
          <w:b/>
          <w:bCs/>
          <w:sz w:val="22"/>
          <w:szCs w:val="22"/>
        </w:rPr>
        <w:t>”</w:t>
      </w:r>
      <w:r w:rsidRPr="00604DDA">
        <w:rPr>
          <w:sz w:val="22"/>
          <w:szCs w:val="22"/>
        </w:rPr>
        <w:t xml:space="preserve"> w ewidencji księgowej otrzymuje brzmienie: </w:t>
      </w:r>
      <w:r w:rsidRPr="00604DDA">
        <w:rPr>
          <w:b/>
          <w:bCs/>
          <w:sz w:val="22"/>
          <w:szCs w:val="22"/>
        </w:rPr>
        <w:t>„</w:t>
      </w:r>
      <w:r w:rsidRPr="00604DDA">
        <w:rPr>
          <w:b/>
          <w:sz w:val="22"/>
          <w:szCs w:val="22"/>
        </w:rPr>
        <w:t>Przebudowa drogi gminnej nr 131061N</w:t>
      </w:r>
      <w:r w:rsidRPr="00604DDA">
        <w:rPr>
          <w:b/>
          <w:bCs/>
          <w:sz w:val="22"/>
          <w:szCs w:val="22"/>
        </w:rPr>
        <w:t>”</w:t>
      </w:r>
      <w:r w:rsidRPr="00604DDA">
        <w:rPr>
          <w:sz w:val="22"/>
          <w:szCs w:val="22"/>
        </w:rPr>
        <w:t xml:space="preserve"> i oznaczone jest numerem 901051.</w:t>
      </w:r>
    </w:p>
    <w:p w14:paraId="547C1817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1.Konta bilansowe (syntetyczne) dla budżetu gminy Budry:</w:t>
      </w:r>
    </w:p>
    <w:p w14:paraId="37B51D25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133 – rachunek budżetu,</w:t>
      </w:r>
    </w:p>
    <w:p w14:paraId="3A2BF8C5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901 – dochody budżetu,</w:t>
      </w:r>
    </w:p>
    <w:p w14:paraId="43F37FB9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902 – wydatki budżetu,</w:t>
      </w:r>
    </w:p>
    <w:p w14:paraId="6F77B418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961 – wynik wykonania budżetu</w:t>
      </w:r>
    </w:p>
    <w:p w14:paraId="5E44FF64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18069724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2.Konta bilansowe (syntetyczne) dla Urzędu Gminy Budry:</w:t>
      </w:r>
    </w:p>
    <w:p w14:paraId="4FE10490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Zespół 0 – majątek trwały:</w:t>
      </w:r>
    </w:p>
    <w:p w14:paraId="0678E2E8" w14:textId="4D84A386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 xml:space="preserve">- 011 - Środki trwałe </w:t>
      </w:r>
    </w:p>
    <w:p w14:paraId="66A5828B" w14:textId="55EBAE25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- 080 - Środki trwałe w budowie (inwestycje) .</w:t>
      </w:r>
    </w:p>
    <w:p w14:paraId="768E0B66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42584064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Zespół 1 – środki pieniężne i rachunki bankowe:</w:t>
      </w:r>
    </w:p>
    <w:p w14:paraId="4EAB0B60" w14:textId="74821C99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- 130 - Rachunek bieżący jednostki.</w:t>
      </w:r>
    </w:p>
    <w:p w14:paraId="12E053EB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43002361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Zespół 2 – rozrachunki i roszczenia:</w:t>
      </w:r>
    </w:p>
    <w:p w14:paraId="775A253D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201 –Rozrachunki z odbiorcami i dostawcami,</w:t>
      </w:r>
    </w:p>
    <w:p w14:paraId="58538FAB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18BB6C5D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Zespół 8 – fundusze, rezerwy i wynik finansowy:</w:t>
      </w:r>
    </w:p>
    <w:p w14:paraId="6938EC12" w14:textId="3E902061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800 - Fundusz jednostki,</w:t>
      </w:r>
    </w:p>
    <w:p w14:paraId="47C568E6" w14:textId="3A36FA63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860 - Wynik finansowy.</w:t>
      </w:r>
    </w:p>
    <w:p w14:paraId="7B560AC8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2EE88295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3. Konta pozabilansowe:</w:t>
      </w:r>
    </w:p>
    <w:p w14:paraId="28E66592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998 – Zaangażowanie wydatków budżetowych roku bieżącego.</w:t>
      </w:r>
    </w:p>
    <w:p w14:paraId="29D36AE8" w14:textId="77777777" w:rsidR="00604DDA" w:rsidRPr="00604DDA" w:rsidRDefault="00604DDA" w:rsidP="00604DDA">
      <w:pPr>
        <w:jc w:val="both"/>
        <w:rPr>
          <w:sz w:val="22"/>
          <w:szCs w:val="22"/>
        </w:rPr>
      </w:pPr>
    </w:p>
    <w:p w14:paraId="2EB90A18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Szczegółowy opis kont znajduje się w załączniku nr 2 do Zarządzenia Nr 49/2020 Wójta Gminy Budry z dnia 31.12.2020 r.</w:t>
      </w:r>
    </w:p>
    <w:p w14:paraId="0BC4FCF5" w14:textId="77777777" w:rsidR="00604DDA" w:rsidRPr="00604DDA" w:rsidRDefault="00604DDA" w:rsidP="00604DDA">
      <w:pPr>
        <w:jc w:val="both"/>
        <w:rPr>
          <w:sz w:val="22"/>
          <w:szCs w:val="22"/>
        </w:rPr>
      </w:pPr>
      <w:r w:rsidRPr="00604DDA">
        <w:rPr>
          <w:sz w:val="22"/>
          <w:szCs w:val="22"/>
        </w:rPr>
        <w:t>Ewidencja środków trwałych prowadzona jest w systemie RESPONS/ŚRODKI TRWAŁE firmy ZETO SOFTWARE Sp. z o.o., ul. Pieniężnego 6/7, 10-005 Olsztyn.</w:t>
      </w:r>
    </w:p>
    <w:p w14:paraId="7130D296" w14:textId="77777777" w:rsidR="008B1C14" w:rsidRPr="00604DDA" w:rsidRDefault="008B1C14">
      <w:pPr>
        <w:rPr>
          <w:sz w:val="22"/>
          <w:szCs w:val="22"/>
        </w:rPr>
      </w:pPr>
    </w:p>
    <w:sectPr w:rsidR="008B1C14" w:rsidRPr="00604DDA" w:rsidSect="00604D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99"/>
    <w:rsid w:val="000A5299"/>
    <w:rsid w:val="00604DDA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AA86"/>
  <w15:chartTrackingRefBased/>
  <w15:docId w15:val="{0DA19F07-80EB-494C-9701-B3B46CE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2023-11-21T07:59:00Z</dcterms:created>
  <dcterms:modified xsi:type="dcterms:W3CDTF">2023-11-21T08:01:00Z</dcterms:modified>
</cp:coreProperties>
</file>