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738D" w14:textId="77777777" w:rsidR="008A3E4C" w:rsidRDefault="008A3E4C" w:rsidP="008A3E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B21AA16" w14:textId="77777777" w:rsidR="008A3E4C" w:rsidRDefault="008A3E4C" w:rsidP="008A3E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Zarządzenia  nr 41/2023 Wójta Gminy Budry z dnia 24 lipca  2023r.</w:t>
      </w:r>
    </w:p>
    <w:p w14:paraId="4586DADE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uzgodnienia wprowadzenia monitoringu wizyjnego na terenie Szkoły Podstawowej w Sobiechach, Sobiechy 24.</w:t>
      </w:r>
    </w:p>
    <w:p w14:paraId="61875E6C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Znowelizowana ustawa z dnia 14 grudnia 2016r – Prawo Oświatowe w art. 108a dopuściła możliwość wprowadzenia przez dyrektora szkoły dla zapewnienia bezpieczeństwa uczniów </w:t>
      </w:r>
      <w:r>
        <w:rPr>
          <w:rFonts w:ascii="Times New Roman" w:hAnsi="Times New Roman" w:cs="Times New Roman"/>
          <w:sz w:val="24"/>
          <w:szCs w:val="24"/>
        </w:rPr>
        <w:br/>
        <w:t xml:space="preserve">i pracowników lub ochrony mienia szczególnego nadzoru nad pomieszczeniami szkoły lub placówki lub terenem wokół szkoły lub placówki w postaci środków technicznych umożliwiających rejestrację obrazu (monitoring). </w:t>
      </w:r>
    </w:p>
    <w:p w14:paraId="213E4508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monitoringu jest możliwe w uzgodnieniu z organem prowadzącym szkołę lub placówkę, po przeprowadzeniu przez dyrektora konsultacji z radą pedagogiczną, rada rodziców i samorządem uczniowskim. </w:t>
      </w:r>
    </w:p>
    <w:p w14:paraId="6CEAF7AE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nie powinien stanowić środka nadzoru nad jakością wykonywania pracy przez pracowników szkoły lub placówki. </w:t>
      </w:r>
    </w:p>
    <w:p w14:paraId="0D2CBBC2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nie obejmuje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szatni </w:t>
      </w:r>
      <w:r>
        <w:rPr>
          <w:rFonts w:ascii="Times New Roman" w:hAnsi="Times New Roman" w:cs="Times New Roman"/>
          <w:sz w:val="24"/>
          <w:szCs w:val="24"/>
        </w:rPr>
        <w:br/>
        <w:t>i przebieralni, chyba, że stosowanie monitoringu w tych pomieszczeniach jest niezbędne ze względu na istniejące zagrożenia dla realizacji celu określonego w ust. 1 i nie naruszy to godności oraz innych dóbr osobistych uczniów, pracowników i innych osób, w szczególności zostaną zastosowane techniki uniemożliwiające rozpoznanie przebywających w tych pomieszczeniach osób.</w:t>
      </w:r>
    </w:p>
    <w:p w14:paraId="082BCA89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Nagrania obrazu zawierające dane osobowe uczniów, pracowników i innych osób, których w wyniku tych nagrań można zidentyfikować, szkoła lub placówka przetwarza wyłącznie do celów, dla których zostały zebrane i przechowuje przez okres nie dłuższy niż 3 miesiące od dnia nagrania. </w:t>
      </w:r>
    </w:p>
    <w:p w14:paraId="1305A112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upływie wskazanego wyżej okresu, uzyskane w wyniku monitoringu nagrania obrazu zawierające dane osobowe uczniów, pracowników i innych osób, których w wyniku tych nagrań można zidentyfikować, podlegają zniszczeniu, o ile przepisy odrębne nie stanowią inaczej. </w:t>
      </w:r>
    </w:p>
    <w:p w14:paraId="5A00E4F6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lub placówki informuje uczniów i pracowników szkoły o wprowadzeniu monitoringu w sposób przyjęty w danej szkole lub placówce, nie później niż 14 dni przed uruchomieniem monitoringu. </w:t>
      </w:r>
    </w:p>
    <w:p w14:paraId="6F5C9EC3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przed dopuszczeniem osoby do wykonywania obowiązków służbowych informuje ją na piśmie o stosowaniu monitoringu. </w:t>
      </w:r>
    </w:p>
    <w:p w14:paraId="4F43802C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wprowadzenia monitoringu Dyrektor szkoły oznacza pomieszczenia i teren monitorowany w sposób widoczny i czytelny za pomocą odpowiednich znaków lub ogłoszeń dźwiękowych, nie później niż dzień przed jego uruchomieniem. </w:t>
      </w:r>
    </w:p>
    <w:p w14:paraId="6B98F006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lub placówki uzgadnia z organem prowadzącym szkołę lub placówkę odpowiednie środki techniczne i organizacyjne w celu ochrony przechowywanych nagrań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obrazu oraz danych osobowych uczniów, pracowników i innych osób, których w wyniku tych nagrań można zidentyfikować, uzyskanych w wyniku monitoringu. </w:t>
      </w:r>
    </w:p>
    <w:p w14:paraId="653D006D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Podstawowej w Sobiechach wystąpił  z wnioskiem o uzgodnienie zastosowania monitoringu na terenie Szkoły oraz obszaru wokół budynku. Do obserwacji budynku szkoły będzie wykorzystywanych  8 kamer. </w:t>
      </w:r>
    </w:p>
    <w:p w14:paraId="70464550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dołączył dokumenty potwierdzające przeprowadzenie konsultacji z organami Szkoły: Radą Rodziców, Radą Pedagogiczną, Samorządem Uczniowskim oraz Regulamin funkcjonowania, obsługi i eksploatacji monitoringu wizyjnego. Przedłożony Regulamin zapewnia ochronę danych osobowych uczniów, pracowników oraz innych osób, których w wyniku nagrań obrazu można zidentyfikować. </w:t>
      </w:r>
    </w:p>
    <w:p w14:paraId="52DE0798" w14:textId="77777777" w:rsidR="008A3E4C" w:rsidRDefault="008A3E4C" w:rsidP="008A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pod uwagę powyższe, wydanie zarządzenia jest uzasadnione.  </w:t>
      </w:r>
    </w:p>
    <w:p w14:paraId="2AD8693E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F"/>
    <w:rsid w:val="004978EF"/>
    <w:rsid w:val="008A3E4C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30BC2-21EE-4620-83A8-0E66C7E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E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2023-07-28T07:38:00Z</dcterms:created>
  <dcterms:modified xsi:type="dcterms:W3CDTF">2023-07-28T07:38:00Z</dcterms:modified>
</cp:coreProperties>
</file>