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AA21B" w14:textId="5C16D5B9" w:rsidR="00E90924" w:rsidRPr="00FD2DA9" w:rsidRDefault="00E90924" w:rsidP="00FB7671">
      <w:pPr>
        <w:spacing w:line="0" w:lineRule="atLeast"/>
        <w:ind w:left="5812"/>
        <w:rPr>
          <w:rFonts w:ascii="Times New Roman" w:hAnsi="Times New Roman" w:cs="Times New Roman"/>
          <w:bCs/>
          <w:iCs/>
          <w:sz w:val="22"/>
          <w:szCs w:val="22"/>
        </w:rPr>
      </w:pPr>
      <w:r w:rsidRPr="00FD2DA9">
        <w:rPr>
          <w:rFonts w:ascii="Times New Roman" w:eastAsia="Times New Roman" w:hAnsi="Times New Roman" w:cs="Times New Roman"/>
          <w:bCs/>
          <w:iCs/>
          <w:sz w:val="22"/>
          <w:szCs w:val="22"/>
        </w:rPr>
        <w:t xml:space="preserve">Załącznik Nr 1 do uchwały </w:t>
      </w:r>
      <w:r w:rsidRPr="00FD2DA9">
        <w:rPr>
          <w:rFonts w:ascii="Times New Roman" w:eastAsia="Times New Roman" w:hAnsi="Times New Roman" w:cs="Times New Roman"/>
          <w:bCs/>
          <w:iCs/>
          <w:sz w:val="22"/>
          <w:szCs w:val="22"/>
        </w:rPr>
        <w:br/>
        <w:t>Nr LI/</w:t>
      </w:r>
      <w:r w:rsidR="00FB7671">
        <w:rPr>
          <w:rFonts w:ascii="Times New Roman" w:eastAsia="Times New Roman" w:hAnsi="Times New Roman" w:cs="Times New Roman"/>
          <w:bCs/>
          <w:iCs/>
          <w:sz w:val="22"/>
          <w:szCs w:val="22"/>
        </w:rPr>
        <w:t>325</w:t>
      </w:r>
      <w:r w:rsidRPr="00FD2DA9">
        <w:rPr>
          <w:rFonts w:ascii="Times New Roman" w:eastAsia="Times New Roman" w:hAnsi="Times New Roman" w:cs="Times New Roman"/>
          <w:bCs/>
          <w:iCs/>
          <w:sz w:val="22"/>
          <w:szCs w:val="22"/>
        </w:rPr>
        <w:t>/2023</w:t>
      </w:r>
      <w:r w:rsidRPr="00FD2DA9">
        <w:rPr>
          <w:rFonts w:ascii="Times New Roman" w:hAnsi="Times New Roman" w:cs="Times New Roman"/>
          <w:bCs/>
          <w:iCs/>
          <w:sz w:val="22"/>
          <w:szCs w:val="22"/>
        </w:rPr>
        <w:t xml:space="preserve"> </w:t>
      </w:r>
      <w:r w:rsidRPr="00FD2DA9">
        <w:rPr>
          <w:rFonts w:ascii="Times New Roman" w:eastAsia="Times New Roman" w:hAnsi="Times New Roman" w:cs="Times New Roman"/>
          <w:bCs/>
          <w:iCs/>
          <w:sz w:val="22"/>
          <w:szCs w:val="22"/>
        </w:rPr>
        <w:t>Rady Gminy Budry</w:t>
      </w:r>
    </w:p>
    <w:p w14:paraId="7FB9B142" w14:textId="77777777" w:rsidR="00E90924" w:rsidRPr="00FD2DA9" w:rsidRDefault="00E90924" w:rsidP="00FB7671">
      <w:pPr>
        <w:spacing w:line="1" w:lineRule="exact"/>
        <w:ind w:left="5812"/>
        <w:rPr>
          <w:rFonts w:ascii="Times New Roman" w:eastAsia="Times New Roman" w:hAnsi="Times New Roman" w:cs="Times New Roman"/>
          <w:bCs/>
          <w:iCs/>
          <w:sz w:val="22"/>
          <w:szCs w:val="22"/>
        </w:rPr>
      </w:pPr>
    </w:p>
    <w:p w14:paraId="11D22DCF" w14:textId="35F384BD" w:rsidR="00E90924" w:rsidRPr="00FD2DA9" w:rsidRDefault="00E90924" w:rsidP="00FB7671">
      <w:pPr>
        <w:spacing w:line="0" w:lineRule="atLeast"/>
        <w:ind w:left="5812" w:right="-279"/>
        <w:rPr>
          <w:rFonts w:ascii="Times New Roman" w:eastAsia="Times New Roman" w:hAnsi="Times New Roman" w:cs="Times New Roman"/>
          <w:bCs/>
          <w:iCs/>
          <w:sz w:val="22"/>
          <w:szCs w:val="22"/>
        </w:rPr>
      </w:pPr>
      <w:r w:rsidRPr="00FD2DA9">
        <w:rPr>
          <w:rFonts w:ascii="Times New Roman" w:eastAsia="Times New Roman" w:hAnsi="Times New Roman" w:cs="Times New Roman"/>
          <w:bCs/>
          <w:iCs/>
          <w:sz w:val="22"/>
          <w:szCs w:val="22"/>
        </w:rPr>
        <w:t xml:space="preserve">z dnia </w:t>
      </w:r>
      <w:r w:rsidR="00EF00A0">
        <w:rPr>
          <w:rFonts w:ascii="Times New Roman" w:eastAsia="Times New Roman" w:hAnsi="Times New Roman" w:cs="Times New Roman"/>
          <w:bCs/>
          <w:iCs/>
          <w:sz w:val="22"/>
          <w:szCs w:val="22"/>
        </w:rPr>
        <w:t>8 lutego 2023 r.</w:t>
      </w:r>
    </w:p>
    <w:p w14:paraId="4734295A" w14:textId="77777777" w:rsidR="00E90924" w:rsidRPr="00FD2DA9" w:rsidRDefault="00E90924" w:rsidP="00E90924">
      <w:pPr>
        <w:spacing w:line="241" w:lineRule="exact"/>
        <w:rPr>
          <w:rFonts w:ascii="Times New Roman" w:eastAsia="Times New Roman" w:hAnsi="Times New Roman" w:cs="Times New Roman"/>
          <w:bCs/>
          <w:iCs/>
          <w:sz w:val="22"/>
          <w:szCs w:val="22"/>
        </w:rPr>
      </w:pPr>
    </w:p>
    <w:p w14:paraId="372342A7" w14:textId="77777777" w:rsidR="00E90924" w:rsidRPr="00FD2DA9" w:rsidRDefault="00E90924" w:rsidP="00E90924">
      <w:pPr>
        <w:spacing w:line="241" w:lineRule="exact"/>
        <w:rPr>
          <w:rFonts w:ascii="Times New Roman" w:eastAsia="Times New Roman" w:hAnsi="Times New Roman" w:cs="Times New Roman"/>
          <w:bCs/>
          <w:iCs/>
          <w:sz w:val="22"/>
          <w:szCs w:val="22"/>
        </w:rPr>
      </w:pPr>
    </w:p>
    <w:p w14:paraId="5EC0DC27" w14:textId="77777777" w:rsidR="00E90924" w:rsidRPr="00FD2DA9" w:rsidRDefault="00E90924" w:rsidP="00E90924">
      <w:pPr>
        <w:spacing w:line="235" w:lineRule="auto"/>
        <w:jc w:val="center"/>
        <w:rPr>
          <w:rFonts w:ascii="Times New Roman" w:hAnsi="Times New Roman" w:cs="Times New Roman"/>
          <w:sz w:val="22"/>
          <w:szCs w:val="22"/>
        </w:rPr>
      </w:pPr>
      <w:r w:rsidRPr="00FD2DA9">
        <w:rPr>
          <w:rFonts w:ascii="Times New Roman" w:eastAsia="Times New Roman" w:hAnsi="Times New Roman" w:cs="Times New Roman"/>
          <w:b/>
          <w:sz w:val="22"/>
          <w:szCs w:val="22"/>
        </w:rPr>
        <w:t>Regulamin zasad i trybu udzielania oraz rozliczania dotacji celowej na dofinansowanie kosztów inwestycji na realizację zadań związanych z ochroną środowiska w zakresie budowy przydomowych oczyszczalni ścieków na terenie gminy Budry</w:t>
      </w:r>
    </w:p>
    <w:p w14:paraId="27CABC0E" w14:textId="77777777" w:rsidR="00E90924" w:rsidRPr="00FD2DA9" w:rsidRDefault="00E90924" w:rsidP="00E90924">
      <w:pPr>
        <w:spacing w:line="0" w:lineRule="atLeast"/>
        <w:rPr>
          <w:rFonts w:ascii="Times New Roman" w:eastAsia="Times New Roman" w:hAnsi="Times New Roman" w:cs="Times New Roman"/>
          <w:bCs/>
          <w:i/>
          <w:iCs/>
          <w:sz w:val="22"/>
          <w:szCs w:val="22"/>
        </w:rPr>
      </w:pPr>
    </w:p>
    <w:p w14:paraId="279D308A" w14:textId="77777777" w:rsidR="00E90924" w:rsidRPr="00FD2DA9" w:rsidRDefault="00E90924" w:rsidP="00E90924">
      <w:pPr>
        <w:spacing w:line="0" w:lineRule="atLeast"/>
        <w:rPr>
          <w:rFonts w:ascii="Times New Roman" w:eastAsia="Times New Roman" w:hAnsi="Times New Roman" w:cs="Times New Roman"/>
          <w:bCs/>
          <w:i/>
          <w:iCs/>
          <w:sz w:val="22"/>
          <w:szCs w:val="22"/>
        </w:rPr>
      </w:pPr>
    </w:p>
    <w:p w14:paraId="545BF499" w14:textId="77777777" w:rsidR="00E90924" w:rsidRPr="00FD2DA9" w:rsidRDefault="00E90924" w:rsidP="00E90924">
      <w:pPr>
        <w:spacing w:line="0" w:lineRule="atLeast"/>
        <w:jc w:val="center"/>
        <w:rPr>
          <w:rFonts w:ascii="Times New Roman" w:hAnsi="Times New Roman" w:cs="Times New Roman"/>
          <w:sz w:val="22"/>
          <w:szCs w:val="22"/>
        </w:rPr>
      </w:pPr>
      <w:r w:rsidRPr="00FD2DA9">
        <w:rPr>
          <w:rFonts w:ascii="Times New Roman" w:eastAsia="Times New Roman" w:hAnsi="Times New Roman" w:cs="Times New Roman"/>
          <w:b/>
          <w:sz w:val="22"/>
          <w:szCs w:val="22"/>
        </w:rPr>
        <w:t>Rozdział I.</w:t>
      </w:r>
    </w:p>
    <w:p w14:paraId="66C382F2" w14:textId="77777777" w:rsidR="00E90924" w:rsidRPr="00FD2DA9" w:rsidRDefault="00E90924" w:rsidP="00E90924">
      <w:pPr>
        <w:spacing w:line="0" w:lineRule="atLeast"/>
        <w:jc w:val="center"/>
        <w:rPr>
          <w:rFonts w:ascii="Times New Roman" w:hAnsi="Times New Roman" w:cs="Times New Roman"/>
          <w:sz w:val="22"/>
          <w:szCs w:val="22"/>
        </w:rPr>
      </w:pPr>
      <w:r w:rsidRPr="00FD2DA9">
        <w:rPr>
          <w:rFonts w:ascii="Times New Roman" w:eastAsia="Times New Roman" w:hAnsi="Times New Roman" w:cs="Times New Roman"/>
          <w:b/>
          <w:sz w:val="22"/>
          <w:szCs w:val="22"/>
        </w:rPr>
        <w:t>Kryteria wyboru inwestycji do dofinansowania</w:t>
      </w:r>
    </w:p>
    <w:p w14:paraId="7583774C" w14:textId="77777777" w:rsidR="00E90924" w:rsidRPr="00FD2DA9" w:rsidRDefault="00E90924" w:rsidP="00E90924">
      <w:pPr>
        <w:spacing w:line="235" w:lineRule="exact"/>
        <w:rPr>
          <w:rFonts w:ascii="Times New Roman" w:eastAsia="Times New Roman" w:hAnsi="Times New Roman" w:cs="Times New Roman"/>
          <w:b/>
          <w:sz w:val="22"/>
          <w:szCs w:val="22"/>
        </w:rPr>
      </w:pPr>
    </w:p>
    <w:p w14:paraId="4F848257" w14:textId="77777777" w:rsidR="00E90924" w:rsidRPr="00FD2DA9" w:rsidRDefault="00E90924" w:rsidP="00E90924">
      <w:pPr>
        <w:spacing w:line="237" w:lineRule="auto"/>
        <w:jc w:val="both"/>
        <w:rPr>
          <w:rFonts w:ascii="Times New Roman" w:hAnsi="Times New Roman" w:cs="Times New Roman"/>
          <w:sz w:val="22"/>
          <w:szCs w:val="22"/>
        </w:rPr>
      </w:pPr>
      <w:r w:rsidRPr="00FD2DA9">
        <w:rPr>
          <w:rFonts w:ascii="Times New Roman" w:eastAsia="Times New Roman" w:hAnsi="Times New Roman" w:cs="Times New Roman"/>
          <w:b/>
          <w:sz w:val="22"/>
          <w:szCs w:val="22"/>
        </w:rPr>
        <w:t>§1.</w:t>
      </w:r>
      <w:r w:rsidRPr="00FD2DA9">
        <w:rPr>
          <w:rFonts w:ascii="Times New Roman" w:eastAsia="Times New Roman" w:hAnsi="Times New Roman" w:cs="Times New Roman"/>
          <w:sz w:val="22"/>
          <w:szCs w:val="22"/>
        </w:rPr>
        <w:t xml:space="preserve"> Regulamin zasad i trybu udzielania oraz rozliczania dotacji celowej na dofinansowanie kosztów inwestycji na realizację zadań związanych z ochroną środowiska w zakresie budowy przydomowych oczyszczalni ścieków na terenie gminy Budry, zwany dalej „Regulaminem” określa zasady wspierania przedsięwzięć na terenie gminy Budry zmierzających do poprawy stanu środowiska naturalnego poprzez budowę przydomowych oczyszczalni ścieków, które zapewniają oczyszczanie ścieków w stopniu umożliwiającym odprowadzenie ich do gleby lub wody, zgodnie z obowiązującymi przepisami prawa.</w:t>
      </w:r>
    </w:p>
    <w:p w14:paraId="29891474" w14:textId="77777777" w:rsidR="00E90924" w:rsidRPr="00FD2DA9" w:rsidRDefault="00E90924" w:rsidP="00E90924">
      <w:pPr>
        <w:spacing w:line="267" w:lineRule="exact"/>
        <w:rPr>
          <w:rFonts w:ascii="Times New Roman" w:eastAsia="Times New Roman" w:hAnsi="Times New Roman" w:cs="Times New Roman"/>
          <w:sz w:val="22"/>
          <w:szCs w:val="22"/>
        </w:rPr>
      </w:pPr>
    </w:p>
    <w:p w14:paraId="0AE27F9C" w14:textId="77777777" w:rsidR="00E90924" w:rsidRPr="00FD2DA9" w:rsidRDefault="00E90924" w:rsidP="00E90924">
      <w:pPr>
        <w:spacing w:line="235" w:lineRule="auto"/>
        <w:jc w:val="both"/>
        <w:rPr>
          <w:rFonts w:ascii="Times New Roman" w:hAnsi="Times New Roman" w:cs="Times New Roman"/>
          <w:sz w:val="22"/>
          <w:szCs w:val="22"/>
        </w:rPr>
      </w:pPr>
      <w:r w:rsidRPr="00FD2DA9">
        <w:rPr>
          <w:rFonts w:ascii="Times New Roman" w:eastAsia="Times New Roman" w:hAnsi="Times New Roman" w:cs="Times New Roman"/>
          <w:b/>
          <w:sz w:val="22"/>
          <w:szCs w:val="22"/>
        </w:rPr>
        <w:t>§2.</w:t>
      </w:r>
      <w:r w:rsidRPr="00FD2DA9">
        <w:rPr>
          <w:rFonts w:ascii="Times New Roman" w:eastAsia="Times New Roman" w:hAnsi="Times New Roman" w:cs="Times New Roman"/>
          <w:sz w:val="22"/>
          <w:szCs w:val="22"/>
        </w:rPr>
        <w:t xml:space="preserve"> 1. Dofinansowanie inwestycji związanej z budową przydomowej oczyszczalni ścieków udzielane jest inwestycjom realizowanym na cele mieszkaniowe przez podmioty i jednostki wymienione w art. 403 ust. 4 ustawy z dnia 27 kwietnia 2001 roku Prawo ochrony środowiska (Dz. U. z 2022 r. poz. 2556), zwanymi w dalszej części Regulaminu „Dotowanymi”.</w:t>
      </w:r>
    </w:p>
    <w:p w14:paraId="2E463281" w14:textId="77777777" w:rsidR="00E90924" w:rsidRPr="00FD2DA9" w:rsidRDefault="00E90924" w:rsidP="00E90924">
      <w:pPr>
        <w:spacing w:line="244" w:lineRule="exact"/>
        <w:rPr>
          <w:rFonts w:ascii="Times New Roman" w:eastAsia="Times New Roman" w:hAnsi="Times New Roman" w:cs="Times New Roman"/>
          <w:sz w:val="22"/>
          <w:szCs w:val="22"/>
        </w:rPr>
      </w:pPr>
    </w:p>
    <w:p w14:paraId="560C467E" w14:textId="77777777" w:rsidR="00E90924" w:rsidRPr="00FD2DA9" w:rsidRDefault="00E90924" w:rsidP="00E90924">
      <w:pPr>
        <w:numPr>
          <w:ilvl w:val="0"/>
          <w:numId w:val="1"/>
        </w:numPr>
        <w:tabs>
          <w:tab w:val="left" w:pos="300"/>
        </w:tabs>
        <w:spacing w:line="235" w:lineRule="auto"/>
        <w:jc w:val="both"/>
        <w:rPr>
          <w:rFonts w:ascii="Times New Roman" w:hAnsi="Times New Roman" w:cs="Times New Roman"/>
          <w:sz w:val="22"/>
          <w:szCs w:val="22"/>
        </w:rPr>
      </w:pPr>
      <w:r w:rsidRPr="00FD2DA9">
        <w:rPr>
          <w:rFonts w:ascii="Times New Roman" w:eastAsia="Times New Roman" w:hAnsi="Times New Roman" w:cs="Times New Roman"/>
          <w:sz w:val="22"/>
          <w:szCs w:val="22"/>
        </w:rPr>
        <w:t>Dofinansowanie może zostać udzielone Dotowanym wytwarzającym ścieki, będącymi właścicielami, współwłaścicielami, użytkownikami wieczystymi nieruchomości, jak również najemcom albo posiadaczom legitymującym się innym tytułem prawnym do nieruchomości, za zgodą właściciela lub użytkownika wieczystego.</w:t>
      </w:r>
    </w:p>
    <w:p w14:paraId="2FF9427D" w14:textId="77777777" w:rsidR="00E90924" w:rsidRPr="00FD2DA9" w:rsidRDefault="00E90924" w:rsidP="00E90924">
      <w:pPr>
        <w:spacing w:line="242" w:lineRule="exact"/>
        <w:rPr>
          <w:rFonts w:ascii="Times New Roman" w:eastAsia="Times New Roman" w:hAnsi="Times New Roman" w:cs="Times New Roman"/>
          <w:sz w:val="22"/>
          <w:szCs w:val="22"/>
        </w:rPr>
      </w:pPr>
    </w:p>
    <w:p w14:paraId="087892C6" w14:textId="77777777" w:rsidR="00E90924" w:rsidRPr="00FD2DA9" w:rsidRDefault="00E90924" w:rsidP="00E90924">
      <w:pPr>
        <w:spacing w:line="235" w:lineRule="auto"/>
        <w:jc w:val="both"/>
        <w:rPr>
          <w:rFonts w:ascii="Times New Roman" w:eastAsia="Times New Roman" w:hAnsi="Times New Roman" w:cs="Times New Roman"/>
          <w:bCs/>
          <w:sz w:val="22"/>
          <w:szCs w:val="22"/>
        </w:rPr>
      </w:pPr>
      <w:r w:rsidRPr="00FB7671">
        <w:rPr>
          <w:rFonts w:ascii="Times New Roman" w:eastAsia="Times New Roman" w:hAnsi="Times New Roman" w:cs="Times New Roman"/>
          <w:b/>
          <w:sz w:val="22"/>
          <w:szCs w:val="22"/>
        </w:rPr>
        <w:t>§3.</w:t>
      </w:r>
      <w:r w:rsidRPr="00FD2DA9">
        <w:rPr>
          <w:rFonts w:ascii="Times New Roman" w:eastAsia="Times New Roman" w:hAnsi="Times New Roman" w:cs="Times New Roman"/>
          <w:bCs/>
          <w:sz w:val="22"/>
          <w:szCs w:val="22"/>
        </w:rPr>
        <w:t xml:space="preserve"> 1. </w:t>
      </w:r>
      <w:r w:rsidRPr="00FD2DA9">
        <w:rPr>
          <w:rFonts w:ascii="Times New Roman" w:hAnsi="Times New Roman" w:cs="Times New Roman"/>
          <w:bCs/>
          <w:sz w:val="22"/>
          <w:szCs w:val="22"/>
        </w:rPr>
        <w:t xml:space="preserve">Jeżeli o dotację ubiega się </w:t>
      </w:r>
      <w:r w:rsidRPr="00FD2DA9">
        <w:rPr>
          <w:rFonts w:ascii="Times New Roman" w:eastAsia="Times New Roman" w:hAnsi="Times New Roman" w:cs="Times New Roman"/>
          <w:bCs/>
          <w:sz w:val="22"/>
          <w:szCs w:val="22"/>
        </w:rPr>
        <w:t xml:space="preserve">podmiot prowadzący działalność gospodarczą w rozumieniu unijnego prawa konkurencji, dotacja – w zakresie jakim dotyczy tej działalności – stanowi pomoc de </w:t>
      </w:r>
      <w:proofErr w:type="spellStart"/>
      <w:r w:rsidRPr="00FD2DA9">
        <w:rPr>
          <w:rFonts w:ascii="Times New Roman" w:eastAsia="Times New Roman" w:hAnsi="Times New Roman" w:cs="Times New Roman"/>
          <w:bCs/>
          <w:sz w:val="22"/>
          <w:szCs w:val="22"/>
        </w:rPr>
        <w:t>minimis</w:t>
      </w:r>
      <w:proofErr w:type="spellEnd"/>
      <w:r w:rsidRPr="00FD2DA9">
        <w:rPr>
          <w:rFonts w:ascii="Times New Roman" w:eastAsia="Times New Roman" w:hAnsi="Times New Roman" w:cs="Times New Roman"/>
          <w:bCs/>
          <w:sz w:val="22"/>
          <w:szCs w:val="22"/>
        </w:rPr>
        <w:t xml:space="preserve">, a jej udzielenie następuje z uwzględnieniem warunków dopuszczalności tej pomocy określonych w rozporządzeniu Komisji (UE) nr 1407/2013 z dnia 18 grudnia 2013 r. w sprawie stosowania art. 107 i 108 Traktatu o funkcjonowaniu Unii Europejskiej do pomocy de </w:t>
      </w:r>
      <w:proofErr w:type="spellStart"/>
      <w:r w:rsidRPr="00FD2DA9">
        <w:rPr>
          <w:rFonts w:ascii="Times New Roman" w:eastAsia="Times New Roman" w:hAnsi="Times New Roman" w:cs="Times New Roman"/>
          <w:bCs/>
          <w:sz w:val="22"/>
          <w:szCs w:val="22"/>
        </w:rPr>
        <w:t>minimis</w:t>
      </w:r>
      <w:proofErr w:type="spellEnd"/>
      <w:r w:rsidRPr="00FD2DA9">
        <w:rPr>
          <w:rFonts w:ascii="Times New Roman" w:eastAsia="Times New Roman" w:hAnsi="Times New Roman" w:cs="Times New Roman"/>
          <w:bCs/>
          <w:sz w:val="22"/>
          <w:szCs w:val="22"/>
        </w:rPr>
        <w:t xml:space="preserve"> (Dz. U. UE L 352 z 24.12.2013 r., str.1 z późn. zm.).</w:t>
      </w:r>
    </w:p>
    <w:p w14:paraId="14A375D9" w14:textId="77777777" w:rsidR="00E90924" w:rsidRPr="00FD2DA9" w:rsidRDefault="00E90924" w:rsidP="00E90924">
      <w:pPr>
        <w:spacing w:line="235" w:lineRule="auto"/>
        <w:jc w:val="both"/>
        <w:rPr>
          <w:rFonts w:ascii="Times New Roman" w:hAnsi="Times New Roman" w:cs="Times New Roman"/>
          <w:bCs/>
          <w:sz w:val="22"/>
          <w:szCs w:val="22"/>
        </w:rPr>
      </w:pPr>
    </w:p>
    <w:p w14:paraId="5DECB6FC" w14:textId="77777777" w:rsidR="00E90924" w:rsidRPr="00FD2DA9" w:rsidRDefault="00E90924" w:rsidP="00E90924">
      <w:pPr>
        <w:tabs>
          <w:tab w:val="left" w:pos="0"/>
        </w:tabs>
        <w:spacing w:after="240" w:line="220" w:lineRule="auto"/>
        <w:jc w:val="both"/>
        <w:rPr>
          <w:rFonts w:ascii="Times New Roman" w:hAnsi="Times New Roman" w:cs="Times New Roman"/>
          <w:sz w:val="22"/>
          <w:szCs w:val="22"/>
        </w:rPr>
      </w:pPr>
      <w:r w:rsidRPr="00FD2DA9">
        <w:rPr>
          <w:rFonts w:ascii="Times New Roman" w:eastAsia="Times New Roman" w:hAnsi="Times New Roman" w:cs="Times New Roman"/>
          <w:bCs/>
          <w:sz w:val="22"/>
          <w:szCs w:val="22"/>
        </w:rPr>
        <w:t xml:space="preserve">2. </w:t>
      </w:r>
      <w:r w:rsidRPr="00FD2DA9">
        <w:rPr>
          <w:rFonts w:ascii="Times New Roman" w:hAnsi="Times New Roman" w:cs="Times New Roman"/>
          <w:bCs/>
          <w:sz w:val="22"/>
          <w:szCs w:val="22"/>
        </w:rPr>
        <w:t xml:space="preserve">Jeżeli o dotację ubiega się </w:t>
      </w:r>
      <w:r w:rsidRPr="00FD2DA9">
        <w:rPr>
          <w:rFonts w:ascii="Times New Roman" w:eastAsia="Times New Roman" w:hAnsi="Times New Roman" w:cs="Times New Roman"/>
          <w:bCs/>
          <w:sz w:val="22"/>
          <w:szCs w:val="22"/>
        </w:rPr>
        <w:t>podmiot prowadzący</w:t>
      </w:r>
      <w:r w:rsidRPr="00FD2DA9">
        <w:rPr>
          <w:rFonts w:ascii="Times New Roman" w:eastAsia="Times New Roman" w:hAnsi="Times New Roman" w:cs="Times New Roman"/>
          <w:b/>
          <w:bCs/>
          <w:i/>
          <w:iCs/>
          <w:sz w:val="22"/>
          <w:szCs w:val="22"/>
        </w:rPr>
        <w:t xml:space="preserve"> </w:t>
      </w:r>
      <w:r w:rsidRPr="00FD2DA9">
        <w:rPr>
          <w:rFonts w:ascii="Times New Roman" w:eastAsia="Times New Roman" w:hAnsi="Times New Roman" w:cs="Times New Roman"/>
          <w:sz w:val="22"/>
          <w:szCs w:val="22"/>
        </w:rPr>
        <w:t xml:space="preserve">działalność rolniczą, na prowadzenie tej działalności dofinansowanie stanowić będzie pomoc de </w:t>
      </w:r>
      <w:proofErr w:type="spellStart"/>
      <w:r w:rsidRPr="00FD2DA9">
        <w:rPr>
          <w:rFonts w:ascii="Times New Roman" w:eastAsia="Times New Roman" w:hAnsi="Times New Roman" w:cs="Times New Roman"/>
          <w:sz w:val="22"/>
          <w:szCs w:val="22"/>
        </w:rPr>
        <w:t>minimis</w:t>
      </w:r>
      <w:proofErr w:type="spellEnd"/>
      <w:r w:rsidRPr="00FD2DA9">
        <w:rPr>
          <w:rFonts w:ascii="Times New Roman" w:eastAsia="Times New Roman" w:hAnsi="Times New Roman" w:cs="Times New Roman"/>
          <w:sz w:val="22"/>
          <w:szCs w:val="22"/>
        </w:rPr>
        <w:t xml:space="preserve"> w rolnictwie, a jego udzielenie nastąpi zgodnie z rozporządzeniem Komisji (UE) nr 1408/2013 z dnia 18 grudnia 2013 r. w sprawie stosowania art. 107 i 108 Traktatu o funkcjonowaniu Unii Europejskiej do pomocy de </w:t>
      </w:r>
      <w:proofErr w:type="spellStart"/>
      <w:r w:rsidRPr="00FD2DA9">
        <w:rPr>
          <w:rFonts w:ascii="Times New Roman" w:eastAsia="Times New Roman" w:hAnsi="Times New Roman" w:cs="Times New Roman"/>
          <w:sz w:val="22"/>
          <w:szCs w:val="22"/>
        </w:rPr>
        <w:t>minimis</w:t>
      </w:r>
      <w:proofErr w:type="spellEnd"/>
      <w:r w:rsidRPr="00FD2DA9">
        <w:rPr>
          <w:rFonts w:ascii="Times New Roman" w:eastAsia="Times New Roman" w:hAnsi="Times New Roman" w:cs="Times New Roman"/>
          <w:sz w:val="22"/>
          <w:szCs w:val="22"/>
        </w:rPr>
        <w:t xml:space="preserve"> w sektorze rolnym (Dz. U. UE L 352 z 24.12.2013, s.9, z późn. zm.).</w:t>
      </w:r>
    </w:p>
    <w:p w14:paraId="5D34C161" w14:textId="77777777" w:rsidR="00E90924" w:rsidRPr="00FD2DA9" w:rsidRDefault="00E90924" w:rsidP="00E90924">
      <w:pPr>
        <w:spacing w:line="235" w:lineRule="auto"/>
        <w:jc w:val="both"/>
        <w:rPr>
          <w:rFonts w:ascii="Times New Roman" w:hAnsi="Times New Roman" w:cs="Times New Roman"/>
          <w:sz w:val="22"/>
          <w:szCs w:val="22"/>
        </w:rPr>
      </w:pPr>
      <w:r w:rsidRPr="00FD2DA9">
        <w:rPr>
          <w:rFonts w:ascii="Times New Roman" w:eastAsia="Times New Roman" w:hAnsi="Times New Roman" w:cs="Times New Roman"/>
          <w:sz w:val="22"/>
          <w:szCs w:val="22"/>
        </w:rPr>
        <w:t xml:space="preserve">3. Dotacje, o których mowa w § 2 stanowiące pomoc de </w:t>
      </w:r>
      <w:proofErr w:type="spellStart"/>
      <w:r w:rsidRPr="00FD2DA9">
        <w:rPr>
          <w:rFonts w:ascii="Times New Roman" w:eastAsia="Times New Roman" w:hAnsi="Times New Roman" w:cs="Times New Roman"/>
          <w:sz w:val="22"/>
          <w:szCs w:val="22"/>
        </w:rPr>
        <w:t>minimis</w:t>
      </w:r>
      <w:proofErr w:type="spellEnd"/>
      <w:r w:rsidRPr="00FD2DA9">
        <w:rPr>
          <w:rFonts w:ascii="Times New Roman" w:eastAsia="Times New Roman" w:hAnsi="Times New Roman" w:cs="Times New Roman"/>
          <w:sz w:val="22"/>
          <w:szCs w:val="22"/>
        </w:rPr>
        <w:t xml:space="preserve">, zgodnie z przepisami rozporządzenia Komisji (UE) nr 1407/2013 z dnia 18 grudnia 2013 r. w sprawie stosowania art. 107 i 108 Traktatu o funkcjonowaniu Unii Europejskiej do pomocy de </w:t>
      </w:r>
      <w:proofErr w:type="spellStart"/>
      <w:r w:rsidRPr="00FD2DA9">
        <w:rPr>
          <w:rFonts w:ascii="Times New Roman" w:eastAsia="Times New Roman" w:hAnsi="Times New Roman" w:cs="Times New Roman"/>
          <w:sz w:val="22"/>
          <w:szCs w:val="22"/>
        </w:rPr>
        <w:t>minimis</w:t>
      </w:r>
      <w:proofErr w:type="spellEnd"/>
      <w:r w:rsidRPr="00FD2DA9">
        <w:rPr>
          <w:rFonts w:ascii="Times New Roman" w:eastAsia="Times New Roman" w:hAnsi="Times New Roman" w:cs="Times New Roman"/>
          <w:sz w:val="22"/>
          <w:szCs w:val="22"/>
        </w:rPr>
        <w:t xml:space="preserve">, mogą być przyznawane w okresie obowiązywania rozporządzenia (UE) nr 1407/2013 z dnia 18 grudnia 2013 r. w sprawie stosowania art. 107 i 108 Traktatu o funkcjonowaniu Unii Europejskiej do dnia jego wygaśnięcia tj. </w:t>
      </w:r>
      <w:r w:rsidRPr="00FD2DA9">
        <w:rPr>
          <w:rFonts w:ascii="Times New Roman" w:eastAsia="Times New Roman" w:hAnsi="Times New Roman" w:cs="Times New Roman"/>
          <w:bCs/>
          <w:sz w:val="22"/>
          <w:szCs w:val="22"/>
        </w:rPr>
        <w:t>30 czerwca 2024 roku</w:t>
      </w:r>
      <w:r w:rsidRPr="00FD2DA9">
        <w:rPr>
          <w:rFonts w:ascii="Times New Roman" w:eastAsia="Times New Roman" w:hAnsi="Times New Roman" w:cs="Times New Roman"/>
          <w:b/>
          <w:sz w:val="22"/>
          <w:szCs w:val="22"/>
        </w:rPr>
        <w:t>.</w:t>
      </w:r>
    </w:p>
    <w:p w14:paraId="4BEB8C4A" w14:textId="77777777" w:rsidR="00E90924" w:rsidRPr="00FD2DA9" w:rsidRDefault="00E90924" w:rsidP="00E90924">
      <w:pPr>
        <w:spacing w:line="246" w:lineRule="exact"/>
        <w:rPr>
          <w:rFonts w:ascii="Times New Roman" w:eastAsia="Times New Roman" w:hAnsi="Times New Roman" w:cs="Times New Roman"/>
          <w:b/>
          <w:sz w:val="22"/>
          <w:szCs w:val="22"/>
        </w:rPr>
      </w:pPr>
    </w:p>
    <w:p w14:paraId="2671DBDC" w14:textId="77777777" w:rsidR="00E90924" w:rsidRPr="00FD2DA9" w:rsidRDefault="00E90924" w:rsidP="00E90924">
      <w:pPr>
        <w:spacing w:line="232" w:lineRule="auto"/>
        <w:jc w:val="both"/>
        <w:rPr>
          <w:rFonts w:ascii="Times New Roman" w:eastAsia="Times New Roman" w:hAnsi="Times New Roman" w:cs="Times New Roman"/>
          <w:sz w:val="22"/>
          <w:szCs w:val="22"/>
        </w:rPr>
      </w:pPr>
      <w:r w:rsidRPr="00FD2DA9">
        <w:rPr>
          <w:rFonts w:ascii="Times New Roman" w:eastAsia="Times New Roman" w:hAnsi="Times New Roman" w:cs="Times New Roman"/>
          <w:b/>
          <w:sz w:val="22"/>
          <w:szCs w:val="22"/>
        </w:rPr>
        <w:t>§4.</w:t>
      </w:r>
      <w:r w:rsidRPr="00FD2DA9">
        <w:rPr>
          <w:rFonts w:ascii="Times New Roman" w:eastAsia="Times New Roman" w:hAnsi="Times New Roman" w:cs="Times New Roman"/>
          <w:sz w:val="22"/>
          <w:szCs w:val="22"/>
        </w:rPr>
        <w:t xml:space="preserve"> 1. Wysokość udzielanej dotacji w roku 2023 wynosi 90 % kosztów zakupu i montażu przydomowej oczyszczalni ścieków, lecz nie więcej niż 14.500,00 zł (słownie: czternaście tysięcy pięćset złotych).</w:t>
      </w:r>
    </w:p>
    <w:p w14:paraId="790C4CC0" w14:textId="77777777" w:rsidR="00E90924" w:rsidRPr="00FD2DA9" w:rsidRDefault="00E90924" w:rsidP="00E90924">
      <w:pPr>
        <w:spacing w:before="240" w:line="232" w:lineRule="auto"/>
        <w:jc w:val="both"/>
        <w:rPr>
          <w:rFonts w:ascii="Times New Roman" w:hAnsi="Times New Roman" w:cs="Times New Roman"/>
          <w:sz w:val="22"/>
          <w:szCs w:val="22"/>
        </w:rPr>
      </w:pPr>
      <w:r w:rsidRPr="00FD2DA9">
        <w:rPr>
          <w:rFonts w:ascii="Times New Roman" w:eastAsia="Times New Roman" w:hAnsi="Times New Roman" w:cs="Times New Roman"/>
          <w:sz w:val="22"/>
          <w:szCs w:val="22"/>
        </w:rPr>
        <w:t>2. W latach następnych wysokość udzielonej dotacji wynosi do 50% kosztów zakupu i montażu przydomowej oczyszczalni ścieków lecz nie więcej niż 8.500,00 zł (słownie: osiem tysięcy pięćset złotych).</w:t>
      </w:r>
    </w:p>
    <w:p w14:paraId="67E96D0A" w14:textId="77777777" w:rsidR="00E90924" w:rsidRPr="00FD2DA9" w:rsidRDefault="00E90924" w:rsidP="00E90924">
      <w:pPr>
        <w:spacing w:line="265" w:lineRule="exact"/>
        <w:rPr>
          <w:rFonts w:ascii="Times New Roman" w:eastAsia="Times New Roman" w:hAnsi="Times New Roman" w:cs="Times New Roman"/>
          <w:sz w:val="22"/>
          <w:szCs w:val="22"/>
        </w:rPr>
      </w:pPr>
    </w:p>
    <w:p w14:paraId="01090C40" w14:textId="77777777" w:rsidR="00E90924" w:rsidRPr="00FD2DA9" w:rsidRDefault="00E90924" w:rsidP="00E90924">
      <w:pPr>
        <w:spacing w:line="232" w:lineRule="auto"/>
        <w:jc w:val="both"/>
        <w:rPr>
          <w:rFonts w:ascii="Times New Roman" w:hAnsi="Times New Roman" w:cs="Times New Roman"/>
          <w:sz w:val="22"/>
          <w:szCs w:val="22"/>
        </w:rPr>
      </w:pPr>
      <w:r w:rsidRPr="00FD2DA9">
        <w:rPr>
          <w:rFonts w:ascii="Times New Roman" w:eastAsia="Times New Roman" w:hAnsi="Times New Roman" w:cs="Times New Roman"/>
          <w:b/>
          <w:sz w:val="22"/>
          <w:szCs w:val="22"/>
        </w:rPr>
        <w:t>§5.</w:t>
      </w:r>
      <w:r w:rsidRPr="00FD2DA9">
        <w:rPr>
          <w:rFonts w:ascii="Times New Roman" w:eastAsia="Times New Roman" w:hAnsi="Times New Roman" w:cs="Times New Roman"/>
          <w:sz w:val="22"/>
          <w:szCs w:val="22"/>
        </w:rPr>
        <w:t xml:space="preserve"> Całkowitą ilość środków pochodzącą z budżetu Gminy Budry przeznaczoną na dofinansowanie budowy przydomowych oczyszczalni ścieków określa uchwała budżetowa na dany rok budżetowy.</w:t>
      </w:r>
    </w:p>
    <w:p w14:paraId="5327B124" w14:textId="77777777" w:rsidR="00E90924" w:rsidRPr="00FD2DA9" w:rsidRDefault="00E90924" w:rsidP="00E90924">
      <w:pPr>
        <w:spacing w:line="265" w:lineRule="exact"/>
        <w:rPr>
          <w:rFonts w:ascii="Times New Roman" w:eastAsia="Times New Roman" w:hAnsi="Times New Roman" w:cs="Times New Roman"/>
          <w:sz w:val="22"/>
          <w:szCs w:val="22"/>
        </w:rPr>
      </w:pPr>
    </w:p>
    <w:p w14:paraId="34C38D45" w14:textId="77777777" w:rsidR="00E90924" w:rsidRPr="00FD2DA9" w:rsidRDefault="00E90924" w:rsidP="00E90924">
      <w:pPr>
        <w:spacing w:after="240" w:line="232" w:lineRule="auto"/>
        <w:jc w:val="both"/>
        <w:rPr>
          <w:rFonts w:ascii="Times New Roman" w:hAnsi="Times New Roman" w:cs="Times New Roman"/>
          <w:sz w:val="22"/>
          <w:szCs w:val="22"/>
        </w:rPr>
      </w:pPr>
      <w:r w:rsidRPr="00FD2DA9">
        <w:rPr>
          <w:rFonts w:ascii="Times New Roman" w:eastAsia="Times New Roman" w:hAnsi="Times New Roman" w:cs="Times New Roman"/>
          <w:b/>
          <w:sz w:val="22"/>
          <w:szCs w:val="22"/>
        </w:rPr>
        <w:t>§6.</w:t>
      </w:r>
      <w:r w:rsidRPr="00FD2DA9">
        <w:rPr>
          <w:rFonts w:ascii="Times New Roman" w:eastAsia="Times New Roman" w:hAnsi="Times New Roman" w:cs="Times New Roman"/>
          <w:sz w:val="22"/>
          <w:szCs w:val="22"/>
        </w:rPr>
        <w:t xml:space="preserve"> Kryterium uzyskania dofinansowania budowy przydomowych oczyszczalni ścieków jest spełnienie jednego z poniższych warunków:</w:t>
      </w:r>
    </w:p>
    <w:p w14:paraId="4D0F512E" w14:textId="77777777" w:rsidR="00E90924" w:rsidRPr="00FD2DA9" w:rsidRDefault="00E90924" w:rsidP="00E90924">
      <w:pPr>
        <w:spacing w:line="13" w:lineRule="exact"/>
        <w:rPr>
          <w:rFonts w:ascii="Times New Roman" w:eastAsia="Times New Roman" w:hAnsi="Times New Roman" w:cs="Times New Roman"/>
          <w:sz w:val="22"/>
          <w:szCs w:val="22"/>
        </w:rPr>
      </w:pPr>
    </w:p>
    <w:p w14:paraId="5FAA25A1" w14:textId="77777777" w:rsidR="00E90924" w:rsidRPr="00FD2DA9" w:rsidRDefault="00E90924" w:rsidP="00FB7671">
      <w:pPr>
        <w:numPr>
          <w:ilvl w:val="0"/>
          <w:numId w:val="2"/>
        </w:numPr>
        <w:tabs>
          <w:tab w:val="left" w:pos="800"/>
        </w:tabs>
        <w:spacing w:line="232" w:lineRule="auto"/>
        <w:ind w:left="284"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brak istniejącej, projektowanej lub planowanej sieci kanalizacji sanitarnej na terenie, na którym planowana jest budowa przydomowej oczyszczalni ścieków,</w:t>
      </w:r>
    </w:p>
    <w:p w14:paraId="1D727C1D" w14:textId="77777777" w:rsidR="00E90924" w:rsidRPr="00FD2DA9" w:rsidRDefault="00E90924" w:rsidP="00FB7671">
      <w:pPr>
        <w:numPr>
          <w:ilvl w:val="0"/>
          <w:numId w:val="3"/>
        </w:numPr>
        <w:tabs>
          <w:tab w:val="left" w:pos="728"/>
        </w:tabs>
        <w:spacing w:line="232" w:lineRule="auto"/>
        <w:ind w:left="284" w:right="20"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brak możliwości technicznego podłączenia do istniejącej, projektowanej lub planowanej sieci kanalizacji sanitarnej,</w:t>
      </w:r>
    </w:p>
    <w:p w14:paraId="4C102A38" w14:textId="77777777" w:rsidR="00E90924" w:rsidRPr="00FD2DA9" w:rsidRDefault="00E90924" w:rsidP="00E90924">
      <w:pPr>
        <w:spacing w:line="1" w:lineRule="exact"/>
        <w:ind w:left="426"/>
        <w:jc w:val="both"/>
        <w:rPr>
          <w:rFonts w:ascii="Times New Roman" w:eastAsia="Times New Roman" w:hAnsi="Times New Roman" w:cs="Times New Roman"/>
          <w:sz w:val="22"/>
          <w:szCs w:val="22"/>
        </w:rPr>
      </w:pPr>
    </w:p>
    <w:p w14:paraId="23307D56" w14:textId="77777777" w:rsidR="00E90924" w:rsidRPr="00FD2DA9" w:rsidRDefault="00E90924" w:rsidP="00FB7671">
      <w:pPr>
        <w:numPr>
          <w:ilvl w:val="0"/>
          <w:numId w:val="3"/>
        </w:numPr>
        <w:tabs>
          <w:tab w:val="left" w:pos="740"/>
        </w:tabs>
        <w:spacing w:line="0" w:lineRule="atLeast"/>
        <w:ind w:left="284"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ekonomicznie nieuzasadnione podłączenie do istniejącej sieci kanalizacji sanitarnej,</w:t>
      </w:r>
    </w:p>
    <w:p w14:paraId="164521AA" w14:textId="77777777" w:rsidR="00E90924" w:rsidRPr="00FD2DA9" w:rsidRDefault="00E90924" w:rsidP="00E90924">
      <w:pPr>
        <w:spacing w:line="10" w:lineRule="exact"/>
        <w:ind w:left="426"/>
        <w:jc w:val="both"/>
        <w:rPr>
          <w:rFonts w:ascii="Times New Roman" w:eastAsia="Times New Roman" w:hAnsi="Times New Roman" w:cs="Times New Roman"/>
          <w:sz w:val="22"/>
          <w:szCs w:val="22"/>
        </w:rPr>
      </w:pPr>
    </w:p>
    <w:p w14:paraId="75292CEE" w14:textId="77777777" w:rsidR="00E90924" w:rsidRPr="00FD2DA9" w:rsidRDefault="00E90924" w:rsidP="00FB7671">
      <w:pPr>
        <w:numPr>
          <w:ilvl w:val="0"/>
          <w:numId w:val="3"/>
        </w:numPr>
        <w:tabs>
          <w:tab w:val="left" w:pos="768"/>
        </w:tabs>
        <w:spacing w:line="232" w:lineRule="auto"/>
        <w:ind w:left="284" w:right="20"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zastąpienie istniejącego zbiornika bezodpływowego na nieczystości ciekłe, który jest w złym stanie technicznym, na przydomową oczyszczalnię ścieków,</w:t>
      </w:r>
    </w:p>
    <w:p w14:paraId="47AD8CD0" w14:textId="77777777" w:rsidR="00E90924" w:rsidRPr="00FD2DA9" w:rsidRDefault="00E90924" w:rsidP="00E90924">
      <w:pPr>
        <w:spacing w:line="1" w:lineRule="exact"/>
        <w:ind w:left="426"/>
        <w:jc w:val="both"/>
        <w:rPr>
          <w:rFonts w:ascii="Times New Roman" w:eastAsia="Times New Roman" w:hAnsi="Times New Roman" w:cs="Times New Roman"/>
          <w:sz w:val="22"/>
          <w:szCs w:val="22"/>
        </w:rPr>
      </w:pPr>
    </w:p>
    <w:p w14:paraId="67FFE632" w14:textId="77777777" w:rsidR="00E90924" w:rsidRPr="00FD2DA9" w:rsidRDefault="00E90924" w:rsidP="00FB7671">
      <w:pPr>
        <w:numPr>
          <w:ilvl w:val="0"/>
          <w:numId w:val="3"/>
        </w:numPr>
        <w:tabs>
          <w:tab w:val="left" w:pos="740"/>
        </w:tabs>
        <w:spacing w:line="0" w:lineRule="atLeast"/>
        <w:ind w:left="284"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budowa przydomowej oczyszczalni ścieków na obszarach o rozproszonej zabudowie.</w:t>
      </w:r>
    </w:p>
    <w:p w14:paraId="5F2EF5D0" w14:textId="77777777" w:rsidR="00E90924" w:rsidRPr="00FD2DA9" w:rsidRDefault="00E90924" w:rsidP="00E90924">
      <w:pPr>
        <w:spacing w:line="229" w:lineRule="exact"/>
        <w:rPr>
          <w:rFonts w:ascii="Times New Roman" w:eastAsia="Times New Roman" w:hAnsi="Times New Roman" w:cs="Times New Roman"/>
          <w:sz w:val="22"/>
          <w:szCs w:val="22"/>
        </w:rPr>
      </w:pPr>
    </w:p>
    <w:p w14:paraId="27990AC0" w14:textId="77777777" w:rsidR="00E90924" w:rsidRPr="00FD2DA9" w:rsidRDefault="00E90924" w:rsidP="00E90924">
      <w:pPr>
        <w:spacing w:line="0" w:lineRule="atLeast"/>
        <w:rPr>
          <w:rFonts w:ascii="Times New Roman" w:hAnsi="Times New Roman" w:cs="Times New Roman"/>
          <w:sz w:val="22"/>
          <w:szCs w:val="22"/>
        </w:rPr>
      </w:pPr>
      <w:r w:rsidRPr="00FD2DA9">
        <w:rPr>
          <w:rFonts w:ascii="Times New Roman" w:eastAsia="Times New Roman" w:hAnsi="Times New Roman" w:cs="Times New Roman"/>
          <w:b/>
          <w:sz w:val="22"/>
          <w:szCs w:val="22"/>
        </w:rPr>
        <w:t>§7.</w:t>
      </w:r>
      <w:r w:rsidRPr="00FD2DA9">
        <w:rPr>
          <w:rFonts w:ascii="Times New Roman" w:eastAsia="Times New Roman" w:hAnsi="Times New Roman" w:cs="Times New Roman"/>
          <w:sz w:val="22"/>
          <w:szCs w:val="22"/>
        </w:rPr>
        <w:t xml:space="preserve"> Dofinansowaniu, o którym mowa w § 2 nie podlegają:</w:t>
      </w:r>
    </w:p>
    <w:p w14:paraId="353E2797" w14:textId="77777777" w:rsidR="00E90924" w:rsidRPr="00FD2DA9" w:rsidRDefault="00E90924" w:rsidP="00E90924">
      <w:pPr>
        <w:spacing w:line="241" w:lineRule="exact"/>
        <w:ind w:left="567" w:hanging="141"/>
        <w:rPr>
          <w:rFonts w:ascii="Times New Roman" w:eastAsia="Times New Roman" w:hAnsi="Times New Roman" w:cs="Times New Roman"/>
          <w:sz w:val="22"/>
          <w:szCs w:val="22"/>
        </w:rPr>
      </w:pPr>
    </w:p>
    <w:p w14:paraId="2C819C68" w14:textId="77777777" w:rsidR="00E90924" w:rsidRPr="00FD2DA9" w:rsidRDefault="00E90924" w:rsidP="00FB7671">
      <w:pPr>
        <w:numPr>
          <w:ilvl w:val="0"/>
          <w:numId w:val="4"/>
        </w:numPr>
        <w:tabs>
          <w:tab w:val="left" w:pos="947"/>
        </w:tabs>
        <w:spacing w:line="232" w:lineRule="auto"/>
        <w:ind w:left="284" w:right="20" w:hanging="284"/>
        <w:rPr>
          <w:rFonts w:ascii="Times New Roman" w:hAnsi="Times New Roman" w:cs="Times New Roman"/>
          <w:sz w:val="22"/>
          <w:szCs w:val="22"/>
        </w:rPr>
      </w:pPr>
      <w:r w:rsidRPr="00FD2DA9">
        <w:rPr>
          <w:rFonts w:ascii="Times New Roman" w:eastAsia="Times New Roman" w:hAnsi="Times New Roman" w:cs="Times New Roman"/>
          <w:sz w:val="22"/>
          <w:szCs w:val="22"/>
        </w:rPr>
        <w:t>przydomowe oczyszczalnie ścieków zlokalizowane na terenach, gdzie istnieje możliwość techniczna przyłączenia nieruchomości do istniejącej lub projektowanej sieci kanalizacji sanitarnej,</w:t>
      </w:r>
    </w:p>
    <w:p w14:paraId="0359FF60" w14:textId="77777777" w:rsidR="00E90924" w:rsidRPr="00FD2DA9" w:rsidRDefault="00E90924" w:rsidP="00E90924">
      <w:pPr>
        <w:spacing w:line="10" w:lineRule="exact"/>
        <w:ind w:left="567" w:hanging="141"/>
        <w:rPr>
          <w:rFonts w:ascii="Times New Roman" w:eastAsia="Times New Roman" w:hAnsi="Times New Roman" w:cs="Times New Roman"/>
          <w:sz w:val="22"/>
          <w:szCs w:val="22"/>
        </w:rPr>
      </w:pPr>
    </w:p>
    <w:p w14:paraId="2EA6C531" w14:textId="77777777" w:rsidR="00E90924" w:rsidRPr="00FD2DA9" w:rsidRDefault="00E90924" w:rsidP="00FB7671">
      <w:pPr>
        <w:numPr>
          <w:ilvl w:val="0"/>
          <w:numId w:val="4"/>
        </w:numPr>
        <w:tabs>
          <w:tab w:val="left" w:pos="937"/>
        </w:tabs>
        <w:spacing w:line="232" w:lineRule="auto"/>
        <w:ind w:left="284" w:right="20" w:hanging="284"/>
        <w:rPr>
          <w:rFonts w:ascii="Times New Roman" w:hAnsi="Times New Roman" w:cs="Times New Roman"/>
          <w:sz w:val="22"/>
          <w:szCs w:val="22"/>
        </w:rPr>
      </w:pPr>
      <w:r w:rsidRPr="00FD2DA9">
        <w:rPr>
          <w:rFonts w:ascii="Times New Roman" w:eastAsia="Times New Roman" w:hAnsi="Times New Roman" w:cs="Times New Roman"/>
          <w:sz w:val="22"/>
          <w:szCs w:val="22"/>
        </w:rPr>
        <w:t>koszty zakupów pojedynczych elementów (urządzeń) składających się na przydomową oczyszczalnię ścieków,</w:t>
      </w:r>
    </w:p>
    <w:p w14:paraId="4EE7AEEF" w14:textId="77777777" w:rsidR="00E90924" w:rsidRPr="00FD2DA9" w:rsidRDefault="00E90924" w:rsidP="00FB7671">
      <w:pPr>
        <w:numPr>
          <w:ilvl w:val="0"/>
          <w:numId w:val="4"/>
        </w:numPr>
        <w:tabs>
          <w:tab w:val="left" w:pos="940"/>
        </w:tabs>
        <w:spacing w:line="0" w:lineRule="atLeast"/>
        <w:ind w:left="284" w:hanging="284"/>
        <w:rPr>
          <w:rFonts w:ascii="Times New Roman" w:hAnsi="Times New Roman" w:cs="Times New Roman"/>
          <w:sz w:val="22"/>
          <w:szCs w:val="22"/>
        </w:rPr>
      </w:pPr>
      <w:r w:rsidRPr="00FD2DA9">
        <w:rPr>
          <w:rFonts w:ascii="Times New Roman" w:eastAsia="Times New Roman" w:hAnsi="Times New Roman" w:cs="Times New Roman"/>
          <w:sz w:val="22"/>
          <w:szCs w:val="22"/>
        </w:rPr>
        <w:t>koszty robocizny wykonane we własnym zakresie przez Dotowanego,</w:t>
      </w:r>
    </w:p>
    <w:p w14:paraId="292EE144" w14:textId="77777777" w:rsidR="00E90924" w:rsidRPr="00FD2DA9" w:rsidRDefault="00E90924" w:rsidP="00FB7671">
      <w:pPr>
        <w:numPr>
          <w:ilvl w:val="0"/>
          <w:numId w:val="4"/>
        </w:numPr>
        <w:tabs>
          <w:tab w:val="left" w:pos="940"/>
        </w:tabs>
        <w:spacing w:line="0" w:lineRule="atLeast"/>
        <w:ind w:left="284" w:hanging="284"/>
        <w:rPr>
          <w:rFonts w:ascii="Times New Roman" w:hAnsi="Times New Roman" w:cs="Times New Roman"/>
          <w:sz w:val="22"/>
          <w:szCs w:val="22"/>
        </w:rPr>
      </w:pPr>
      <w:r w:rsidRPr="00FD2DA9">
        <w:rPr>
          <w:rFonts w:ascii="Times New Roman" w:eastAsia="Times New Roman" w:hAnsi="Times New Roman" w:cs="Times New Roman"/>
          <w:sz w:val="22"/>
          <w:szCs w:val="22"/>
        </w:rPr>
        <w:t>same koszty robocizny i montażu, bez zakupu urządzeń,</w:t>
      </w:r>
    </w:p>
    <w:p w14:paraId="0684AA66" w14:textId="77777777" w:rsidR="00E90924" w:rsidRPr="00FD2DA9" w:rsidRDefault="00E90924" w:rsidP="00E90924">
      <w:pPr>
        <w:spacing w:line="1" w:lineRule="exact"/>
        <w:ind w:left="567" w:hanging="141"/>
        <w:rPr>
          <w:rFonts w:ascii="Times New Roman" w:eastAsia="Times New Roman" w:hAnsi="Times New Roman" w:cs="Times New Roman"/>
          <w:sz w:val="22"/>
          <w:szCs w:val="22"/>
        </w:rPr>
      </w:pPr>
    </w:p>
    <w:p w14:paraId="2A89C37A" w14:textId="77777777" w:rsidR="00E90924" w:rsidRPr="00FD2DA9" w:rsidRDefault="00E90924" w:rsidP="00FB7671">
      <w:pPr>
        <w:numPr>
          <w:ilvl w:val="0"/>
          <w:numId w:val="4"/>
        </w:numPr>
        <w:tabs>
          <w:tab w:val="left" w:pos="940"/>
        </w:tabs>
        <w:spacing w:line="0" w:lineRule="atLeast"/>
        <w:ind w:left="284" w:hanging="284"/>
        <w:rPr>
          <w:rFonts w:ascii="Times New Roman" w:hAnsi="Times New Roman" w:cs="Times New Roman"/>
          <w:sz w:val="22"/>
          <w:szCs w:val="22"/>
        </w:rPr>
      </w:pPr>
      <w:r w:rsidRPr="00FD2DA9">
        <w:rPr>
          <w:rFonts w:ascii="Times New Roman" w:eastAsia="Times New Roman" w:hAnsi="Times New Roman" w:cs="Times New Roman"/>
          <w:sz w:val="22"/>
          <w:szCs w:val="22"/>
        </w:rPr>
        <w:t>koszty sporządzonej dokumentacji projektowej,</w:t>
      </w:r>
    </w:p>
    <w:p w14:paraId="021CF08C" w14:textId="77777777" w:rsidR="00E90924" w:rsidRPr="00FD2DA9" w:rsidRDefault="00E90924" w:rsidP="00FB7671">
      <w:pPr>
        <w:numPr>
          <w:ilvl w:val="0"/>
          <w:numId w:val="4"/>
        </w:numPr>
        <w:tabs>
          <w:tab w:val="left" w:pos="940"/>
        </w:tabs>
        <w:spacing w:line="0" w:lineRule="atLeast"/>
        <w:ind w:left="284" w:hanging="284"/>
        <w:rPr>
          <w:rFonts w:ascii="Times New Roman" w:hAnsi="Times New Roman" w:cs="Times New Roman"/>
          <w:sz w:val="22"/>
          <w:szCs w:val="22"/>
        </w:rPr>
      </w:pPr>
      <w:r w:rsidRPr="00FD2DA9">
        <w:rPr>
          <w:rFonts w:ascii="Times New Roman" w:eastAsia="Times New Roman" w:hAnsi="Times New Roman" w:cs="Times New Roman"/>
          <w:sz w:val="22"/>
          <w:szCs w:val="22"/>
        </w:rPr>
        <w:t>koszty eksploatacji i konserwacji przydomowych oczyszczalni ścieków.</w:t>
      </w:r>
    </w:p>
    <w:p w14:paraId="2B44DA71" w14:textId="77777777" w:rsidR="00E90924" w:rsidRPr="00FD2DA9" w:rsidRDefault="00E90924" w:rsidP="00E90924">
      <w:pPr>
        <w:spacing w:line="264" w:lineRule="exact"/>
        <w:rPr>
          <w:rFonts w:ascii="Times New Roman" w:eastAsia="Times New Roman" w:hAnsi="Times New Roman" w:cs="Times New Roman"/>
          <w:sz w:val="22"/>
          <w:szCs w:val="22"/>
        </w:rPr>
      </w:pPr>
    </w:p>
    <w:p w14:paraId="0B7CE1A5" w14:textId="77777777" w:rsidR="00E90924" w:rsidRPr="00FD2DA9" w:rsidRDefault="00E90924" w:rsidP="00E90924">
      <w:pPr>
        <w:spacing w:line="232" w:lineRule="auto"/>
        <w:ind w:right="60"/>
        <w:jc w:val="both"/>
        <w:rPr>
          <w:rFonts w:ascii="Times New Roman" w:hAnsi="Times New Roman" w:cs="Times New Roman"/>
          <w:sz w:val="22"/>
          <w:szCs w:val="22"/>
        </w:rPr>
      </w:pPr>
      <w:r w:rsidRPr="00FD2DA9">
        <w:rPr>
          <w:rFonts w:ascii="Times New Roman" w:eastAsia="Times New Roman" w:hAnsi="Times New Roman" w:cs="Times New Roman"/>
          <w:b/>
          <w:sz w:val="22"/>
          <w:szCs w:val="22"/>
        </w:rPr>
        <w:t>§8.</w:t>
      </w:r>
      <w:r w:rsidRPr="00FD2DA9">
        <w:rPr>
          <w:rFonts w:ascii="Times New Roman" w:eastAsia="Times New Roman" w:hAnsi="Times New Roman" w:cs="Times New Roman"/>
          <w:sz w:val="22"/>
          <w:szCs w:val="22"/>
        </w:rPr>
        <w:t xml:space="preserve"> Dotacja na budowę przydomowej oczyszczalni ścieków na tej samej nieruchomości przysługuje tylko jeden raz.</w:t>
      </w:r>
    </w:p>
    <w:p w14:paraId="50E93116" w14:textId="77777777" w:rsidR="00E90924" w:rsidRPr="00FD2DA9" w:rsidRDefault="00E90924" w:rsidP="00E90924">
      <w:pPr>
        <w:spacing w:line="243" w:lineRule="exact"/>
        <w:jc w:val="both"/>
        <w:rPr>
          <w:rFonts w:ascii="Times New Roman" w:eastAsia="Times New Roman" w:hAnsi="Times New Roman" w:cs="Times New Roman"/>
          <w:sz w:val="22"/>
          <w:szCs w:val="22"/>
        </w:rPr>
      </w:pPr>
    </w:p>
    <w:p w14:paraId="1D0CF109" w14:textId="77777777" w:rsidR="00E90924" w:rsidRPr="00FD2DA9" w:rsidRDefault="00E90924" w:rsidP="00E90924">
      <w:pPr>
        <w:spacing w:line="235" w:lineRule="auto"/>
        <w:ind w:right="20"/>
        <w:jc w:val="both"/>
        <w:rPr>
          <w:rFonts w:ascii="Times New Roman" w:hAnsi="Times New Roman" w:cs="Times New Roman"/>
          <w:sz w:val="22"/>
          <w:szCs w:val="22"/>
        </w:rPr>
      </w:pPr>
      <w:r w:rsidRPr="00FD2DA9">
        <w:rPr>
          <w:rFonts w:ascii="Times New Roman" w:eastAsia="Times New Roman" w:hAnsi="Times New Roman" w:cs="Times New Roman"/>
          <w:b/>
          <w:sz w:val="22"/>
          <w:szCs w:val="22"/>
        </w:rPr>
        <w:t>§9.</w:t>
      </w:r>
      <w:r w:rsidRPr="00FD2DA9">
        <w:rPr>
          <w:rFonts w:ascii="Times New Roman" w:eastAsia="Times New Roman" w:hAnsi="Times New Roman" w:cs="Times New Roman"/>
          <w:sz w:val="22"/>
          <w:szCs w:val="22"/>
        </w:rPr>
        <w:t xml:space="preserve"> 1. Lokalizacja, budowa i eksploatacja przydomowej oczyszczalni, musi spełniać wymogi zawarte w</w:t>
      </w:r>
      <w:r>
        <w:rPr>
          <w:rFonts w:ascii="Times New Roman" w:eastAsia="Times New Roman" w:hAnsi="Times New Roman" w:cs="Times New Roman"/>
          <w:sz w:val="22"/>
          <w:szCs w:val="22"/>
        </w:rPr>
        <w:t> </w:t>
      </w:r>
      <w:r w:rsidRPr="00FD2DA9">
        <w:rPr>
          <w:rFonts w:ascii="Times New Roman" w:eastAsia="Times New Roman" w:hAnsi="Times New Roman" w:cs="Times New Roman"/>
          <w:sz w:val="22"/>
          <w:szCs w:val="22"/>
        </w:rPr>
        <w:t>przepisach Prawa budowlanego regulujących budowę przydomowych oczyszczalni, a także w przepisach ochrony środowiska i gospodarki wodnej określających warunki, jakie należy spełnić przy wprowadzaniu ścieków do wód lub ziemi oraz w sprawie substancji szczególnie szkodliwych dla środowiska.</w:t>
      </w:r>
    </w:p>
    <w:p w14:paraId="1487AA28" w14:textId="77777777" w:rsidR="00E90924" w:rsidRPr="00FD2DA9" w:rsidRDefault="00E90924" w:rsidP="00E90924">
      <w:pPr>
        <w:spacing w:line="242" w:lineRule="exact"/>
        <w:jc w:val="both"/>
        <w:rPr>
          <w:rFonts w:ascii="Times New Roman" w:eastAsia="Times New Roman" w:hAnsi="Times New Roman" w:cs="Times New Roman"/>
          <w:sz w:val="22"/>
          <w:szCs w:val="22"/>
        </w:rPr>
      </w:pPr>
    </w:p>
    <w:p w14:paraId="339789BD" w14:textId="77777777" w:rsidR="00E90924" w:rsidRPr="00FD2DA9" w:rsidRDefault="00E90924" w:rsidP="00E90924">
      <w:pPr>
        <w:tabs>
          <w:tab w:val="left" w:pos="221"/>
        </w:tabs>
        <w:spacing w:line="232" w:lineRule="auto"/>
        <w:ind w:right="-27"/>
        <w:jc w:val="both"/>
        <w:rPr>
          <w:rFonts w:ascii="Times New Roman" w:hAnsi="Times New Roman" w:cs="Times New Roman"/>
          <w:sz w:val="22"/>
          <w:szCs w:val="22"/>
        </w:rPr>
      </w:pPr>
      <w:r>
        <w:rPr>
          <w:rFonts w:ascii="Times New Roman" w:eastAsia="Times New Roman" w:hAnsi="Times New Roman" w:cs="Times New Roman"/>
          <w:sz w:val="22"/>
          <w:szCs w:val="22"/>
        </w:rPr>
        <w:t xml:space="preserve">2. </w:t>
      </w:r>
      <w:r w:rsidRPr="00FD2DA9">
        <w:rPr>
          <w:rFonts w:ascii="Times New Roman" w:eastAsia="Times New Roman" w:hAnsi="Times New Roman" w:cs="Times New Roman"/>
          <w:sz w:val="22"/>
          <w:szCs w:val="22"/>
        </w:rPr>
        <w:t>Przydomowe oczyszczalnie ścieków muszą posiadać stosowne atesty lub certyfikaty potwierdzające</w:t>
      </w:r>
      <w:r>
        <w:rPr>
          <w:rFonts w:ascii="Times New Roman" w:eastAsia="Times New Roman" w:hAnsi="Times New Roman" w:cs="Times New Roman"/>
          <w:sz w:val="22"/>
          <w:szCs w:val="22"/>
        </w:rPr>
        <w:t xml:space="preserve"> i</w:t>
      </w:r>
      <w:r w:rsidRPr="00FD2DA9">
        <w:rPr>
          <w:rFonts w:ascii="Times New Roman" w:eastAsia="Times New Roman" w:hAnsi="Times New Roman" w:cs="Times New Roman"/>
          <w:sz w:val="22"/>
          <w:szCs w:val="22"/>
        </w:rPr>
        <w:t>ch zgodność z normami obowiązującymi w przepisach prawa.</w:t>
      </w:r>
    </w:p>
    <w:p w14:paraId="578BDCE5" w14:textId="77777777" w:rsidR="00E90924" w:rsidRPr="00FD2DA9" w:rsidRDefault="00E90924" w:rsidP="00E90924">
      <w:pPr>
        <w:spacing w:line="369" w:lineRule="exact"/>
        <w:jc w:val="both"/>
        <w:rPr>
          <w:rFonts w:ascii="Times New Roman" w:eastAsia="Times New Roman" w:hAnsi="Times New Roman" w:cs="Times New Roman"/>
          <w:sz w:val="22"/>
          <w:szCs w:val="22"/>
        </w:rPr>
      </w:pPr>
    </w:p>
    <w:p w14:paraId="2BA610BD" w14:textId="77777777" w:rsidR="00E90924" w:rsidRPr="00FD2DA9" w:rsidRDefault="00E90924" w:rsidP="00E90924">
      <w:pPr>
        <w:spacing w:line="0" w:lineRule="atLeast"/>
        <w:ind w:right="20"/>
        <w:jc w:val="center"/>
        <w:rPr>
          <w:rFonts w:ascii="Times New Roman" w:hAnsi="Times New Roman" w:cs="Times New Roman"/>
          <w:sz w:val="22"/>
          <w:szCs w:val="22"/>
        </w:rPr>
      </w:pPr>
      <w:r w:rsidRPr="00FD2DA9">
        <w:rPr>
          <w:rFonts w:ascii="Times New Roman" w:eastAsia="Times New Roman" w:hAnsi="Times New Roman" w:cs="Times New Roman"/>
          <w:b/>
          <w:sz w:val="22"/>
          <w:szCs w:val="22"/>
        </w:rPr>
        <w:t>Rozdział II.</w:t>
      </w:r>
    </w:p>
    <w:p w14:paraId="1CDCEA72" w14:textId="77777777" w:rsidR="00E90924" w:rsidRPr="00FD2DA9" w:rsidRDefault="00E90924" w:rsidP="00E90924">
      <w:pPr>
        <w:spacing w:line="0" w:lineRule="atLeast"/>
        <w:ind w:right="20"/>
        <w:jc w:val="center"/>
        <w:rPr>
          <w:rFonts w:ascii="Times New Roman" w:hAnsi="Times New Roman" w:cs="Times New Roman"/>
          <w:sz w:val="22"/>
          <w:szCs w:val="22"/>
        </w:rPr>
      </w:pPr>
      <w:r w:rsidRPr="00FD2DA9">
        <w:rPr>
          <w:rFonts w:ascii="Times New Roman" w:eastAsia="Times New Roman" w:hAnsi="Times New Roman" w:cs="Times New Roman"/>
          <w:b/>
          <w:sz w:val="22"/>
          <w:szCs w:val="22"/>
        </w:rPr>
        <w:t>Tryb postępowania w sprawie udzielania dotacji</w:t>
      </w:r>
    </w:p>
    <w:p w14:paraId="621ACB56" w14:textId="77777777" w:rsidR="00E90924" w:rsidRPr="00FD2DA9" w:rsidRDefault="00E90924" w:rsidP="00E90924">
      <w:pPr>
        <w:spacing w:line="235" w:lineRule="exact"/>
        <w:rPr>
          <w:rFonts w:ascii="Times New Roman" w:eastAsia="Times New Roman" w:hAnsi="Times New Roman" w:cs="Times New Roman"/>
          <w:b/>
          <w:sz w:val="22"/>
          <w:szCs w:val="22"/>
        </w:rPr>
      </w:pPr>
    </w:p>
    <w:p w14:paraId="38F79DBA" w14:textId="77777777" w:rsidR="00E90924" w:rsidRPr="00FD2DA9" w:rsidRDefault="00E90924" w:rsidP="00E90924">
      <w:pPr>
        <w:spacing w:line="232" w:lineRule="auto"/>
        <w:ind w:right="20"/>
        <w:jc w:val="both"/>
        <w:rPr>
          <w:rFonts w:ascii="Times New Roman" w:hAnsi="Times New Roman" w:cs="Times New Roman"/>
          <w:sz w:val="22"/>
          <w:szCs w:val="22"/>
        </w:rPr>
      </w:pPr>
      <w:r w:rsidRPr="00FD2DA9">
        <w:rPr>
          <w:rFonts w:ascii="Times New Roman" w:eastAsia="Times New Roman" w:hAnsi="Times New Roman" w:cs="Times New Roman"/>
          <w:b/>
          <w:sz w:val="22"/>
          <w:szCs w:val="22"/>
        </w:rPr>
        <w:t>§10.</w:t>
      </w:r>
      <w:r w:rsidRPr="00FD2DA9">
        <w:rPr>
          <w:rFonts w:ascii="Times New Roman" w:eastAsia="Times New Roman" w:hAnsi="Times New Roman" w:cs="Times New Roman"/>
          <w:sz w:val="22"/>
          <w:szCs w:val="22"/>
        </w:rPr>
        <w:t xml:space="preserve"> 1. Dotacja na dofinansowanie budowy przydomowej oczyszczalni ścieków przyznawana jest na pisemny wniosek Dotowanego.</w:t>
      </w:r>
    </w:p>
    <w:p w14:paraId="0E6AA93D" w14:textId="77777777" w:rsidR="00E90924" w:rsidRPr="00FD2DA9" w:rsidRDefault="00E90924" w:rsidP="00E90924">
      <w:pPr>
        <w:spacing w:line="230" w:lineRule="exact"/>
        <w:jc w:val="both"/>
        <w:rPr>
          <w:rFonts w:ascii="Times New Roman" w:eastAsia="Times New Roman" w:hAnsi="Times New Roman" w:cs="Times New Roman"/>
          <w:sz w:val="22"/>
          <w:szCs w:val="22"/>
        </w:rPr>
      </w:pPr>
    </w:p>
    <w:p w14:paraId="2CEB3345" w14:textId="77777777" w:rsidR="00E90924" w:rsidRPr="00FD2DA9" w:rsidRDefault="00E90924" w:rsidP="00E90924">
      <w:pPr>
        <w:spacing w:after="240" w:line="0" w:lineRule="atLeast"/>
        <w:jc w:val="both"/>
        <w:rPr>
          <w:rFonts w:ascii="Times New Roman" w:hAnsi="Times New Roman" w:cs="Times New Roman"/>
          <w:sz w:val="22"/>
          <w:szCs w:val="22"/>
        </w:rPr>
      </w:pPr>
      <w:r>
        <w:rPr>
          <w:rFonts w:ascii="Times New Roman" w:eastAsia="Times New Roman" w:hAnsi="Times New Roman" w:cs="Times New Roman"/>
          <w:sz w:val="22"/>
          <w:szCs w:val="22"/>
        </w:rPr>
        <w:t xml:space="preserve">2. </w:t>
      </w:r>
      <w:r w:rsidRPr="00FD2DA9">
        <w:rPr>
          <w:rFonts w:ascii="Times New Roman" w:eastAsia="Times New Roman" w:hAnsi="Times New Roman" w:cs="Times New Roman"/>
          <w:sz w:val="22"/>
          <w:szCs w:val="22"/>
        </w:rPr>
        <w:t>Wniosek, o którym mowa w ust. 1, powinien zawierać:</w:t>
      </w:r>
    </w:p>
    <w:p w14:paraId="561ABB0D" w14:textId="77777777" w:rsidR="00E90924" w:rsidRPr="00FD2DA9" w:rsidRDefault="00E90924" w:rsidP="00E90924">
      <w:pPr>
        <w:spacing w:line="10" w:lineRule="exact"/>
        <w:jc w:val="both"/>
        <w:rPr>
          <w:rFonts w:ascii="Times New Roman" w:eastAsia="Times New Roman" w:hAnsi="Times New Roman" w:cs="Times New Roman"/>
          <w:sz w:val="22"/>
          <w:szCs w:val="22"/>
        </w:rPr>
      </w:pPr>
    </w:p>
    <w:p w14:paraId="5A86CB85" w14:textId="77777777" w:rsidR="00E90924" w:rsidRPr="00FD2DA9" w:rsidRDefault="00E90924" w:rsidP="00FB7671">
      <w:pPr>
        <w:numPr>
          <w:ilvl w:val="1"/>
          <w:numId w:val="5"/>
        </w:numPr>
        <w:tabs>
          <w:tab w:val="clear" w:pos="220"/>
          <w:tab w:val="num" w:pos="284"/>
          <w:tab w:val="left" w:pos="985"/>
        </w:tabs>
        <w:spacing w:line="232" w:lineRule="auto"/>
        <w:ind w:left="284" w:right="20"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dane Dotowanego, w tym: w przypadku osoby fizycznej - imię, nazwisko, adres zamieszkania, a w przypadku pozostałych podmiotów - nazwę, REGON i adres siedziby,</w:t>
      </w:r>
    </w:p>
    <w:p w14:paraId="003A9971" w14:textId="77777777" w:rsidR="00E90924" w:rsidRPr="00FD2DA9" w:rsidRDefault="00E90924" w:rsidP="00E90924">
      <w:pPr>
        <w:tabs>
          <w:tab w:val="num" w:pos="426"/>
        </w:tabs>
        <w:spacing w:line="10" w:lineRule="exact"/>
        <w:ind w:left="426"/>
        <w:jc w:val="both"/>
        <w:rPr>
          <w:rFonts w:ascii="Times New Roman" w:eastAsia="Times New Roman" w:hAnsi="Times New Roman" w:cs="Times New Roman"/>
          <w:sz w:val="22"/>
          <w:szCs w:val="22"/>
        </w:rPr>
      </w:pPr>
    </w:p>
    <w:p w14:paraId="631D3BA5" w14:textId="77777777" w:rsidR="00E90924" w:rsidRPr="00FD2DA9" w:rsidRDefault="00E90924" w:rsidP="00FB7671">
      <w:pPr>
        <w:numPr>
          <w:ilvl w:val="1"/>
          <w:numId w:val="5"/>
        </w:numPr>
        <w:tabs>
          <w:tab w:val="clear" w:pos="220"/>
          <w:tab w:val="num" w:pos="284"/>
          <w:tab w:val="left" w:pos="983"/>
        </w:tabs>
        <w:spacing w:line="232" w:lineRule="auto"/>
        <w:ind w:left="284" w:right="20"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oznaczenie nieruchomości, na której realizowane będzie przedsięwzięcie polegające na budowie przydomowej oczyszczalni ścieków,</w:t>
      </w:r>
    </w:p>
    <w:p w14:paraId="7386209A" w14:textId="77777777" w:rsidR="00E90924" w:rsidRPr="00FD2DA9" w:rsidRDefault="00E90924" w:rsidP="00E90924">
      <w:pPr>
        <w:tabs>
          <w:tab w:val="num" w:pos="426"/>
        </w:tabs>
        <w:spacing w:line="1" w:lineRule="exact"/>
        <w:ind w:left="426"/>
        <w:jc w:val="both"/>
        <w:rPr>
          <w:rFonts w:ascii="Times New Roman" w:eastAsia="Times New Roman" w:hAnsi="Times New Roman" w:cs="Times New Roman"/>
          <w:sz w:val="22"/>
          <w:szCs w:val="22"/>
        </w:rPr>
      </w:pPr>
    </w:p>
    <w:p w14:paraId="7B9D9F3D" w14:textId="77777777" w:rsidR="00E90924" w:rsidRPr="00FD2DA9" w:rsidRDefault="00E90924" w:rsidP="00FB7671">
      <w:pPr>
        <w:numPr>
          <w:ilvl w:val="1"/>
          <w:numId w:val="5"/>
        </w:numPr>
        <w:tabs>
          <w:tab w:val="clear" w:pos="220"/>
          <w:tab w:val="num" w:pos="284"/>
          <w:tab w:val="left" w:pos="940"/>
        </w:tabs>
        <w:spacing w:line="0" w:lineRule="atLeast"/>
        <w:ind w:left="426" w:hanging="426"/>
        <w:jc w:val="both"/>
        <w:rPr>
          <w:rFonts w:ascii="Times New Roman" w:hAnsi="Times New Roman" w:cs="Times New Roman"/>
          <w:sz w:val="22"/>
          <w:szCs w:val="22"/>
        </w:rPr>
      </w:pPr>
      <w:r w:rsidRPr="00FD2DA9">
        <w:rPr>
          <w:rFonts w:ascii="Times New Roman" w:eastAsia="Times New Roman" w:hAnsi="Times New Roman" w:cs="Times New Roman"/>
          <w:sz w:val="22"/>
          <w:szCs w:val="22"/>
        </w:rPr>
        <w:t>informację o rodzaju budowanej oczyszczalni ścieków,</w:t>
      </w:r>
    </w:p>
    <w:p w14:paraId="68F2EB8E" w14:textId="77777777" w:rsidR="00E90924" w:rsidRPr="00FD2DA9" w:rsidRDefault="00E90924" w:rsidP="00FB7671">
      <w:pPr>
        <w:numPr>
          <w:ilvl w:val="1"/>
          <w:numId w:val="5"/>
        </w:numPr>
        <w:tabs>
          <w:tab w:val="clear" w:pos="220"/>
          <w:tab w:val="num" w:pos="284"/>
          <w:tab w:val="left" w:pos="940"/>
        </w:tabs>
        <w:spacing w:line="0" w:lineRule="atLeast"/>
        <w:ind w:left="426" w:hanging="426"/>
        <w:jc w:val="both"/>
        <w:rPr>
          <w:rFonts w:ascii="Times New Roman" w:hAnsi="Times New Roman" w:cs="Times New Roman"/>
          <w:sz w:val="22"/>
          <w:szCs w:val="22"/>
        </w:rPr>
      </w:pPr>
      <w:r w:rsidRPr="00FD2DA9">
        <w:rPr>
          <w:rFonts w:ascii="Times New Roman" w:eastAsia="Times New Roman" w:hAnsi="Times New Roman" w:cs="Times New Roman"/>
          <w:sz w:val="22"/>
          <w:szCs w:val="22"/>
        </w:rPr>
        <w:t>szacunkowy koszt przedsięwzięcia,</w:t>
      </w:r>
    </w:p>
    <w:p w14:paraId="4A43A54A" w14:textId="77777777" w:rsidR="00E90924" w:rsidRPr="00FD2DA9" w:rsidRDefault="00E90924" w:rsidP="00E90924">
      <w:pPr>
        <w:tabs>
          <w:tab w:val="num" w:pos="426"/>
        </w:tabs>
        <w:spacing w:line="11" w:lineRule="exact"/>
        <w:ind w:left="426"/>
        <w:jc w:val="both"/>
        <w:rPr>
          <w:rFonts w:ascii="Times New Roman" w:eastAsia="Times New Roman" w:hAnsi="Times New Roman" w:cs="Times New Roman"/>
          <w:sz w:val="22"/>
          <w:szCs w:val="22"/>
        </w:rPr>
      </w:pPr>
    </w:p>
    <w:p w14:paraId="2028E7A5" w14:textId="77777777" w:rsidR="00E90924" w:rsidRPr="00FD2DA9" w:rsidRDefault="00E90924" w:rsidP="00FB7671">
      <w:pPr>
        <w:numPr>
          <w:ilvl w:val="1"/>
          <w:numId w:val="5"/>
        </w:numPr>
        <w:tabs>
          <w:tab w:val="clear" w:pos="220"/>
          <w:tab w:val="num" w:pos="284"/>
          <w:tab w:val="left" w:pos="937"/>
        </w:tabs>
        <w:spacing w:line="232" w:lineRule="auto"/>
        <w:ind w:left="284" w:right="20"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w przypadku zastąpienia istniejącego zbiornika bezodpływowego na nieczystości ciekłe przydomową oczyszczalnią ścieków, informację o sposobie likwidacji istniejącego szamba,</w:t>
      </w:r>
    </w:p>
    <w:p w14:paraId="5C4B5DA9" w14:textId="77777777" w:rsidR="00E90924" w:rsidRPr="00FD2DA9" w:rsidRDefault="00E90924" w:rsidP="00E90924">
      <w:pPr>
        <w:tabs>
          <w:tab w:val="num" w:pos="426"/>
        </w:tabs>
        <w:spacing w:line="1" w:lineRule="exact"/>
        <w:ind w:left="426"/>
        <w:jc w:val="both"/>
        <w:rPr>
          <w:rFonts w:ascii="Times New Roman" w:eastAsia="Times New Roman" w:hAnsi="Times New Roman" w:cs="Times New Roman"/>
          <w:sz w:val="22"/>
          <w:szCs w:val="22"/>
        </w:rPr>
      </w:pPr>
    </w:p>
    <w:p w14:paraId="5255097D" w14:textId="77777777" w:rsidR="00E90924" w:rsidRPr="00FD2DA9" w:rsidRDefault="00E90924" w:rsidP="00FB7671">
      <w:pPr>
        <w:numPr>
          <w:ilvl w:val="1"/>
          <w:numId w:val="5"/>
        </w:numPr>
        <w:tabs>
          <w:tab w:val="clear" w:pos="220"/>
          <w:tab w:val="num" w:pos="284"/>
          <w:tab w:val="left" w:pos="940"/>
        </w:tabs>
        <w:spacing w:line="0" w:lineRule="atLeast"/>
        <w:ind w:left="426" w:hanging="426"/>
        <w:jc w:val="both"/>
        <w:rPr>
          <w:rFonts w:ascii="Times New Roman" w:hAnsi="Times New Roman" w:cs="Times New Roman"/>
          <w:sz w:val="22"/>
          <w:szCs w:val="22"/>
        </w:rPr>
      </w:pPr>
      <w:r w:rsidRPr="00FD2DA9">
        <w:rPr>
          <w:rFonts w:ascii="Times New Roman" w:eastAsia="Times New Roman" w:hAnsi="Times New Roman" w:cs="Times New Roman"/>
          <w:sz w:val="22"/>
          <w:szCs w:val="22"/>
        </w:rPr>
        <w:lastRenderedPageBreak/>
        <w:t>planowaną datę rozpoczęcia i zakończenia inwestycji.</w:t>
      </w:r>
    </w:p>
    <w:p w14:paraId="2359EC3C" w14:textId="77777777" w:rsidR="00E90924" w:rsidRPr="00FD2DA9" w:rsidRDefault="00E90924" w:rsidP="00E90924">
      <w:pPr>
        <w:spacing w:line="251" w:lineRule="exact"/>
        <w:jc w:val="both"/>
        <w:rPr>
          <w:rFonts w:ascii="Times New Roman" w:eastAsia="Times New Roman" w:hAnsi="Times New Roman" w:cs="Times New Roman"/>
          <w:sz w:val="22"/>
          <w:szCs w:val="22"/>
        </w:rPr>
      </w:pPr>
    </w:p>
    <w:p w14:paraId="4BC87BE2" w14:textId="77777777" w:rsidR="00E90924" w:rsidRPr="00FD2DA9" w:rsidRDefault="00E90924" w:rsidP="00E90924">
      <w:pPr>
        <w:spacing w:after="240" w:line="0" w:lineRule="atLeast"/>
        <w:jc w:val="both"/>
        <w:rPr>
          <w:rFonts w:ascii="Times New Roman" w:hAnsi="Times New Roman" w:cs="Times New Roman"/>
          <w:sz w:val="22"/>
          <w:szCs w:val="22"/>
        </w:rPr>
      </w:pPr>
      <w:r>
        <w:rPr>
          <w:rFonts w:ascii="Times New Roman" w:eastAsia="Times New Roman" w:hAnsi="Times New Roman" w:cs="Times New Roman"/>
          <w:sz w:val="22"/>
          <w:szCs w:val="22"/>
        </w:rPr>
        <w:t xml:space="preserve">3. </w:t>
      </w:r>
      <w:r w:rsidRPr="00FD2DA9">
        <w:rPr>
          <w:rFonts w:ascii="Times New Roman" w:eastAsia="Times New Roman" w:hAnsi="Times New Roman" w:cs="Times New Roman"/>
          <w:sz w:val="22"/>
          <w:szCs w:val="22"/>
        </w:rPr>
        <w:t>Do wniosku należy dołączyć:</w:t>
      </w:r>
    </w:p>
    <w:p w14:paraId="65456EE2" w14:textId="77777777" w:rsidR="00E90924" w:rsidRPr="00FD2DA9" w:rsidRDefault="00E90924" w:rsidP="00E90924">
      <w:pPr>
        <w:spacing w:line="1" w:lineRule="exact"/>
        <w:jc w:val="both"/>
        <w:rPr>
          <w:rFonts w:ascii="Times New Roman" w:eastAsia="Times New Roman" w:hAnsi="Times New Roman" w:cs="Times New Roman"/>
          <w:sz w:val="22"/>
          <w:szCs w:val="22"/>
        </w:rPr>
      </w:pPr>
    </w:p>
    <w:p w14:paraId="33BBAF84" w14:textId="77777777" w:rsidR="00E90924" w:rsidRPr="00FD2DA9" w:rsidRDefault="00E90924" w:rsidP="00FB7671">
      <w:pPr>
        <w:numPr>
          <w:ilvl w:val="3"/>
          <w:numId w:val="5"/>
        </w:numPr>
        <w:tabs>
          <w:tab w:val="clear" w:pos="220"/>
          <w:tab w:val="left" w:pos="142"/>
          <w:tab w:val="num" w:pos="284"/>
        </w:tabs>
        <w:spacing w:line="0" w:lineRule="atLeast"/>
        <w:ind w:left="567" w:hanging="567"/>
        <w:jc w:val="both"/>
        <w:rPr>
          <w:rFonts w:ascii="Times New Roman" w:hAnsi="Times New Roman" w:cs="Times New Roman"/>
          <w:sz w:val="22"/>
          <w:szCs w:val="22"/>
        </w:rPr>
      </w:pPr>
      <w:r w:rsidRPr="00FD2DA9">
        <w:rPr>
          <w:rFonts w:ascii="Times New Roman" w:eastAsia="Times New Roman" w:hAnsi="Times New Roman" w:cs="Times New Roman"/>
          <w:sz w:val="22"/>
          <w:szCs w:val="22"/>
        </w:rPr>
        <w:t>kserokopię dokumentu potwierdzającego tytuł prawny do nieruchomości,</w:t>
      </w:r>
    </w:p>
    <w:p w14:paraId="42492582" w14:textId="77777777" w:rsidR="00E90924" w:rsidRPr="00FD2DA9" w:rsidRDefault="00E90924" w:rsidP="00FB7671">
      <w:pPr>
        <w:numPr>
          <w:ilvl w:val="2"/>
          <w:numId w:val="5"/>
        </w:numPr>
        <w:tabs>
          <w:tab w:val="clear" w:pos="220"/>
          <w:tab w:val="num" w:pos="284"/>
          <w:tab w:val="left" w:pos="567"/>
        </w:tabs>
        <w:spacing w:line="0" w:lineRule="atLeast"/>
        <w:ind w:left="567" w:hanging="567"/>
        <w:jc w:val="both"/>
        <w:rPr>
          <w:rFonts w:ascii="Times New Roman" w:hAnsi="Times New Roman" w:cs="Times New Roman"/>
          <w:sz w:val="22"/>
          <w:szCs w:val="22"/>
        </w:rPr>
      </w:pPr>
      <w:r w:rsidRPr="00FD2DA9">
        <w:rPr>
          <w:rFonts w:ascii="Times New Roman" w:eastAsia="Times New Roman" w:hAnsi="Times New Roman" w:cs="Times New Roman"/>
          <w:sz w:val="22"/>
          <w:szCs w:val="22"/>
        </w:rPr>
        <w:t>oświadczenie o prawie do dysponowania nieruchomością na cele związane z realizacją inwestycji</w:t>
      </w:r>
      <w:r>
        <w:rPr>
          <w:rFonts w:ascii="Times New Roman" w:eastAsia="Times New Roman" w:hAnsi="Times New Roman" w:cs="Times New Roman"/>
          <w:sz w:val="22"/>
          <w:szCs w:val="22"/>
        </w:rPr>
        <w:t>,</w:t>
      </w:r>
    </w:p>
    <w:p w14:paraId="0B30BBCE" w14:textId="77777777" w:rsidR="00E90924" w:rsidRPr="00FD2DA9" w:rsidRDefault="00E90924" w:rsidP="00E90924">
      <w:pPr>
        <w:tabs>
          <w:tab w:val="left" w:pos="567"/>
        </w:tabs>
        <w:spacing w:line="11" w:lineRule="exact"/>
        <w:ind w:left="567" w:hanging="141"/>
        <w:jc w:val="both"/>
        <w:rPr>
          <w:rFonts w:ascii="Times New Roman" w:eastAsia="Times New Roman" w:hAnsi="Times New Roman" w:cs="Times New Roman"/>
          <w:sz w:val="22"/>
          <w:szCs w:val="22"/>
        </w:rPr>
      </w:pPr>
    </w:p>
    <w:p w14:paraId="67A17D90" w14:textId="77777777" w:rsidR="00E90924" w:rsidRPr="00FD2DA9" w:rsidRDefault="00E90924" w:rsidP="00FB7671">
      <w:pPr>
        <w:numPr>
          <w:ilvl w:val="2"/>
          <w:numId w:val="5"/>
        </w:numPr>
        <w:tabs>
          <w:tab w:val="clear" w:pos="220"/>
          <w:tab w:val="num" w:pos="284"/>
        </w:tabs>
        <w:spacing w:line="232" w:lineRule="auto"/>
        <w:ind w:left="284" w:right="20"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w przypadku współwłasności pisemnej zgody wszystkich współwłaścicieli na budowę przydomowej oczyszczalni ścieków wraz z oświadczeniem o wyznaczeniu jednego pełnomocnika upoważnionego do</w:t>
      </w:r>
      <w:r>
        <w:rPr>
          <w:rFonts w:ascii="Times New Roman" w:hAnsi="Times New Roman" w:cs="Times New Roman"/>
          <w:sz w:val="22"/>
          <w:szCs w:val="22"/>
        </w:rPr>
        <w:t xml:space="preserve"> </w:t>
      </w:r>
      <w:r w:rsidRPr="00FD2DA9">
        <w:rPr>
          <w:rFonts w:ascii="Times New Roman" w:eastAsia="Times New Roman" w:hAnsi="Times New Roman" w:cs="Times New Roman"/>
          <w:sz w:val="22"/>
          <w:szCs w:val="22"/>
        </w:rPr>
        <w:t>ich reprezentowania w postępowaniu o udzielenie i rozliczenie dotacji, w tym zawarcia umowy o</w:t>
      </w:r>
      <w:r>
        <w:rPr>
          <w:rFonts w:ascii="Times New Roman" w:eastAsia="Times New Roman" w:hAnsi="Times New Roman" w:cs="Times New Roman"/>
          <w:sz w:val="22"/>
          <w:szCs w:val="22"/>
        </w:rPr>
        <w:t> </w:t>
      </w:r>
      <w:r w:rsidRPr="00FD2DA9">
        <w:rPr>
          <w:rFonts w:ascii="Times New Roman" w:eastAsia="Times New Roman" w:hAnsi="Times New Roman" w:cs="Times New Roman"/>
          <w:sz w:val="22"/>
          <w:szCs w:val="22"/>
        </w:rPr>
        <w:t>udzielenie dotacji</w:t>
      </w:r>
      <w:r>
        <w:rPr>
          <w:rFonts w:ascii="Times New Roman" w:eastAsia="Times New Roman" w:hAnsi="Times New Roman" w:cs="Times New Roman"/>
          <w:sz w:val="22"/>
          <w:szCs w:val="22"/>
        </w:rPr>
        <w:t>,</w:t>
      </w:r>
    </w:p>
    <w:p w14:paraId="395AF234" w14:textId="77777777" w:rsidR="00E90924" w:rsidRPr="00FD2DA9" w:rsidRDefault="00E90924" w:rsidP="00FB7671">
      <w:pPr>
        <w:numPr>
          <w:ilvl w:val="0"/>
          <w:numId w:val="6"/>
        </w:numPr>
        <w:tabs>
          <w:tab w:val="left" w:pos="284"/>
        </w:tabs>
        <w:spacing w:line="0" w:lineRule="atLeast"/>
        <w:ind w:left="567" w:hanging="567"/>
        <w:jc w:val="both"/>
        <w:rPr>
          <w:rFonts w:ascii="Times New Roman" w:hAnsi="Times New Roman" w:cs="Times New Roman"/>
          <w:sz w:val="22"/>
          <w:szCs w:val="22"/>
        </w:rPr>
      </w:pPr>
      <w:r w:rsidRPr="00FD2DA9">
        <w:rPr>
          <w:rFonts w:ascii="Times New Roman" w:eastAsia="Times New Roman" w:hAnsi="Times New Roman" w:cs="Times New Roman"/>
          <w:sz w:val="22"/>
          <w:szCs w:val="22"/>
        </w:rPr>
        <w:t>szkic lub rysunek przedstawiający plan działki i lokalizacji przydomowej oczyszczalni ścieków,</w:t>
      </w:r>
    </w:p>
    <w:p w14:paraId="710A7627" w14:textId="77777777" w:rsidR="00E90924" w:rsidRPr="00FD2DA9" w:rsidRDefault="00E90924" w:rsidP="00E90924">
      <w:pPr>
        <w:tabs>
          <w:tab w:val="left" w:pos="567"/>
        </w:tabs>
        <w:spacing w:line="3" w:lineRule="exact"/>
        <w:ind w:left="567" w:hanging="141"/>
        <w:jc w:val="both"/>
        <w:rPr>
          <w:rFonts w:ascii="Times New Roman" w:eastAsia="Times New Roman" w:hAnsi="Times New Roman" w:cs="Times New Roman"/>
          <w:sz w:val="22"/>
          <w:szCs w:val="22"/>
        </w:rPr>
      </w:pPr>
    </w:p>
    <w:p w14:paraId="39639806" w14:textId="77777777" w:rsidR="00E90924" w:rsidRPr="00FD2DA9" w:rsidRDefault="00E90924" w:rsidP="00FB7671">
      <w:pPr>
        <w:numPr>
          <w:ilvl w:val="0"/>
          <w:numId w:val="6"/>
        </w:numPr>
        <w:tabs>
          <w:tab w:val="left" w:pos="284"/>
        </w:tabs>
        <w:spacing w:line="199" w:lineRule="auto"/>
        <w:ind w:left="284"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w przypadku budowy przydomowej oczyszczalni ścieków o wydajności powyżej 7,5 m</w:t>
      </w:r>
      <w:r w:rsidRPr="00FD2DA9">
        <w:rPr>
          <w:rFonts w:ascii="Times New Roman" w:eastAsia="Times New Roman" w:hAnsi="Times New Roman" w:cs="Times New Roman"/>
          <w:sz w:val="22"/>
          <w:szCs w:val="22"/>
          <w:vertAlign w:val="superscript"/>
        </w:rPr>
        <w:t>3</w:t>
      </w:r>
      <w:r w:rsidRPr="00FD2DA9">
        <w:rPr>
          <w:rFonts w:ascii="Times New Roman" w:eastAsia="Times New Roman" w:hAnsi="Times New Roman" w:cs="Times New Roman"/>
          <w:sz w:val="22"/>
          <w:szCs w:val="22"/>
        </w:rPr>
        <w:t xml:space="preserve"> na dobę - kopię pozwolenia na budowę wydaną przez właściwy organ albo,</w:t>
      </w:r>
    </w:p>
    <w:p w14:paraId="3CCC00B6" w14:textId="77777777" w:rsidR="00E90924" w:rsidRPr="00FD2DA9" w:rsidRDefault="00E90924" w:rsidP="00FB7671">
      <w:pPr>
        <w:numPr>
          <w:ilvl w:val="0"/>
          <w:numId w:val="7"/>
        </w:numPr>
        <w:tabs>
          <w:tab w:val="left" w:pos="284"/>
        </w:tabs>
        <w:spacing w:line="199" w:lineRule="auto"/>
        <w:ind w:left="284"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w przypadku budowy przydomowej oczyszczalni ścieków o wydajności do 7,5 m</w:t>
      </w:r>
      <w:r w:rsidRPr="00FD2DA9">
        <w:rPr>
          <w:rFonts w:ascii="Times New Roman" w:eastAsia="Times New Roman" w:hAnsi="Times New Roman" w:cs="Times New Roman"/>
          <w:sz w:val="22"/>
          <w:szCs w:val="22"/>
          <w:vertAlign w:val="superscript"/>
        </w:rPr>
        <w:t>3</w:t>
      </w:r>
      <w:r w:rsidRPr="00FD2DA9">
        <w:rPr>
          <w:rFonts w:ascii="Times New Roman" w:eastAsia="Times New Roman" w:hAnsi="Times New Roman" w:cs="Times New Roman"/>
          <w:sz w:val="22"/>
          <w:szCs w:val="22"/>
        </w:rPr>
        <w:t xml:space="preserve"> na dobę - kopię zgłoszenia budowy potwierdzoną przez właściwy organ,</w:t>
      </w:r>
    </w:p>
    <w:p w14:paraId="79441A7C" w14:textId="77777777" w:rsidR="00E90924" w:rsidRPr="00FD2DA9" w:rsidRDefault="00E90924" w:rsidP="00E90924">
      <w:pPr>
        <w:tabs>
          <w:tab w:val="left" w:pos="567"/>
        </w:tabs>
        <w:spacing w:line="3" w:lineRule="exact"/>
        <w:ind w:left="567" w:hanging="141"/>
        <w:jc w:val="both"/>
        <w:rPr>
          <w:rFonts w:ascii="Times New Roman" w:eastAsia="Times New Roman" w:hAnsi="Times New Roman" w:cs="Times New Roman"/>
          <w:sz w:val="22"/>
          <w:szCs w:val="22"/>
        </w:rPr>
      </w:pPr>
    </w:p>
    <w:p w14:paraId="44B8F51E" w14:textId="77777777" w:rsidR="00E90924" w:rsidRPr="00FD2DA9" w:rsidRDefault="00E90924" w:rsidP="00FB7671">
      <w:pPr>
        <w:numPr>
          <w:ilvl w:val="0"/>
          <w:numId w:val="7"/>
        </w:numPr>
        <w:tabs>
          <w:tab w:val="left" w:pos="284"/>
        </w:tabs>
        <w:spacing w:line="0" w:lineRule="atLeast"/>
        <w:ind w:left="567" w:hanging="567"/>
        <w:jc w:val="both"/>
        <w:rPr>
          <w:rFonts w:ascii="Times New Roman" w:hAnsi="Times New Roman" w:cs="Times New Roman"/>
          <w:sz w:val="22"/>
          <w:szCs w:val="22"/>
        </w:rPr>
      </w:pPr>
      <w:r w:rsidRPr="00FD2DA9">
        <w:rPr>
          <w:rFonts w:ascii="Times New Roman" w:eastAsia="Times New Roman" w:hAnsi="Times New Roman" w:cs="Times New Roman"/>
          <w:sz w:val="22"/>
          <w:szCs w:val="22"/>
        </w:rPr>
        <w:t>zgodę wodnoprawną wydaną przez właściwy organ na budowę przydomowej oczyszczalni ścieków</w:t>
      </w:r>
    </w:p>
    <w:p w14:paraId="06A0534C" w14:textId="77777777" w:rsidR="00E90924" w:rsidRPr="00FD2DA9" w:rsidRDefault="00E90924" w:rsidP="00FB7671">
      <w:pPr>
        <w:tabs>
          <w:tab w:val="left" w:pos="567"/>
        </w:tabs>
        <w:spacing w:line="189" w:lineRule="auto"/>
        <w:ind w:left="567" w:hanging="283"/>
        <w:jc w:val="both"/>
        <w:rPr>
          <w:rFonts w:ascii="Times New Roman" w:hAnsi="Times New Roman" w:cs="Times New Roman"/>
          <w:sz w:val="22"/>
          <w:szCs w:val="22"/>
        </w:rPr>
      </w:pPr>
      <w:r w:rsidRPr="00FD2DA9">
        <w:rPr>
          <w:rFonts w:ascii="Times New Roman" w:eastAsia="Times New Roman" w:hAnsi="Times New Roman" w:cs="Times New Roman"/>
          <w:sz w:val="22"/>
          <w:szCs w:val="22"/>
        </w:rPr>
        <w:t>o wydajności powyżej 5,0 m</w:t>
      </w:r>
      <w:r w:rsidRPr="00FD2DA9">
        <w:rPr>
          <w:rFonts w:ascii="Times New Roman" w:eastAsia="Times New Roman" w:hAnsi="Times New Roman" w:cs="Times New Roman"/>
          <w:sz w:val="22"/>
          <w:szCs w:val="22"/>
          <w:vertAlign w:val="superscript"/>
        </w:rPr>
        <w:t>3</w:t>
      </w:r>
      <w:r w:rsidRPr="00FD2DA9">
        <w:rPr>
          <w:rFonts w:ascii="Times New Roman" w:eastAsia="Times New Roman" w:hAnsi="Times New Roman" w:cs="Times New Roman"/>
          <w:sz w:val="22"/>
          <w:szCs w:val="22"/>
        </w:rPr>
        <w:t xml:space="preserve"> na dobę,</w:t>
      </w:r>
    </w:p>
    <w:p w14:paraId="4FA84474" w14:textId="77777777" w:rsidR="00E90924" w:rsidRPr="00FD2DA9" w:rsidRDefault="00E90924" w:rsidP="00FB7671">
      <w:pPr>
        <w:numPr>
          <w:ilvl w:val="1"/>
          <w:numId w:val="8"/>
        </w:numPr>
        <w:tabs>
          <w:tab w:val="left" w:pos="284"/>
          <w:tab w:val="left" w:pos="988"/>
        </w:tabs>
        <w:spacing w:line="230" w:lineRule="auto"/>
        <w:ind w:left="284"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dokumentacja geologiczna pod budowę przydomowej oczyszczalni ścieków określająca przydatność podłoża gruntowego do wykonania inwestycji.</w:t>
      </w:r>
    </w:p>
    <w:p w14:paraId="0556F8AD" w14:textId="77777777" w:rsidR="00E90924" w:rsidRPr="00FD2DA9" w:rsidRDefault="00E90924" w:rsidP="00E90924">
      <w:pPr>
        <w:spacing w:line="265" w:lineRule="exact"/>
        <w:jc w:val="both"/>
        <w:rPr>
          <w:rFonts w:ascii="Times New Roman" w:eastAsia="Times New Roman" w:hAnsi="Times New Roman" w:cs="Times New Roman"/>
          <w:sz w:val="22"/>
          <w:szCs w:val="22"/>
        </w:rPr>
      </w:pPr>
    </w:p>
    <w:p w14:paraId="748EB2DA" w14:textId="77777777" w:rsidR="00E90924" w:rsidRPr="002E6D1B" w:rsidRDefault="00E90924" w:rsidP="00FB7671">
      <w:pPr>
        <w:tabs>
          <w:tab w:val="left" w:pos="295"/>
        </w:tabs>
        <w:spacing w:after="240" w:line="232"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4. </w:t>
      </w:r>
      <w:r w:rsidRPr="00FD2DA9">
        <w:rPr>
          <w:rFonts w:ascii="Times New Roman" w:eastAsia="Times New Roman" w:hAnsi="Times New Roman" w:cs="Times New Roman"/>
          <w:sz w:val="22"/>
          <w:szCs w:val="22"/>
        </w:rPr>
        <w:t xml:space="preserve">Podmiot ubiegający się o pomoc de </w:t>
      </w:r>
      <w:proofErr w:type="spellStart"/>
      <w:r w:rsidRPr="00FD2DA9">
        <w:rPr>
          <w:rFonts w:ascii="Times New Roman" w:eastAsia="Times New Roman" w:hAnsi="Times New Roman" w:cs="Times New Roman"/>
          <w:sz w:val="22"/>
          <w:szCs w:val="22"/>
        </w:rPr>
        <w:t>minimis</w:t>
      </w:r>
      <w:proofErr w:type="spellEnd"/>
      <w:r w:rsidRPr="00FD2DA9">
        <w:rPr>
          <w:rFonts w:ascii="Times New Roman" w:eastAsia="Times New Roman" w:hAnsi="Times New Roman" w:cs="Times New Roman"/>
          <w:sz w:val="22"/>
          <w:szCs w:val="22"/>
        </w:rPr>
        <w:t xml:space="preserve"> lub pomoc de </w:t>
      </w:r>
      <w:proofErr w:type="spellStart"/>
      <w:r w:rsidRPr="00FD2DA9">
        <w:rPr>
          <w:rFonts w:ascii="Times New Roman" w:eastAsia="Times New Roman" w:hAnsi="Times New Roman" w:cs="Times New Roman"/>
          <w:sz w:val="22"/>
          <w:szCs w:val="22"/>
        </w:rPr>
        <w:t>minimis</w:t>
      </w:r>
      <w:proofErr w:type="spellEnd"/>
      <w:r w:rsidRPr="00FD2DA9">
        <w:rPr>
          <w:rFonts w:ascii="Times New Roman" w:eastAsia="Times New Roman" w:hAnsi="Times New Roman" w:cs="Times New Roman"/>
          <w:sz w:val="22"/>
          <w:szCs w:val="22"/>
        </w:rPr>
        <w:t xml:space="preserve"> w rolnictwie lub rybołówstwie jest zobowiązany przedłożyć wraz z wnioskiem o udzielenie pomocy, zgodnie z art. 37 ustawy z dnia</w:t>
      </w:r>
      <w:r>
        <w:rPr>
          <w:rFonts w:ascii="Times New Roman" w:hAnsi="Times New Roman" w:cs="Times New Roman"/>
          <w:sz w:val="22"/>
          <w:szCs w:val="22"/>
        </w:rPr>
        <w:t xml:space="preserve"> 30 </w:t>
      </w:r>
      <w:r w:rsidRPr="002E6D1B">
        <w:rPr>
          <w:rFonts w:ascii="Times New Roman" w:eastAsia="Times New Roman" w:hAnsi="Times New Roman" w:cs="Times New Roman"/>
          <w:sz w:val="22"/>
          <w:szCs w:val="22"/>
        </w:rPr>
        <w:t>kwietnia 2004 r. o postępowaniu w sprawach dotyczących pomocy publicznej (Dz. U. z 2021 r., poz. 743 z późn. zm.):</w:t>
      </w:r>
    </w:p>
    <w:p w14:paraId="7CA0AE49" w14:textId="2832D6E4" w:rsidR="00E90924" w:rsidRPr="00FB7671" w:rsidRDefault="00E90924" w:rsidP="00FB7671">
      <w:pPr>
        <w:numPr>
          <w:ilvl w:val="1"/>
          <w:numId w:val="9"/>
        </w:numPr>
        <w:tabs>
          <w:tab w:val="left" w:pos="284"/>
        </w:tabs>
        <w:spacing w:line="249" w:lineRule="auto"/>
        <w:ind w:left="284"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 xml:space="preserve">wszystkich zaświadczeń o pomocy de </w:t>
      </w:r>
      <w:proofErr w:type="spellStart"/>
      <w:r w:rsidRPr="00FD2DA9">
        <w:rPr>
          <w:rFonts w:ascii="Times New Roman" w:eastAsia="Times New Roman" w:hAnsi="Times New Roman" w:cs="Times New Roman"/>
          <w:sz w:val="22"/>
          <w:szCs w:val="22"/>
        </w:rPr>
        <w:t>minimis</w:t>
      </w:r>
      <w:proofErr w:type="spellEnd"/>
      <w:r w:rsidRPr="00FD2DA9">
        <w:rPr>
          <w:rFonts w:ascii="Times New Roman" w:eastAsia="Times New Roman" w:hAnsi="Times New Roman" w:cs="Times New Roman"/>
          <w:sz w:val="22"/>
          <w:szCs w:val="22"/>
        </w:rPr>
        <w:t xml:space="preserve"> oraz pomocy de </w:t>
      </w:r>
      <w:proofErr w:type="spellStart"/>
      <w:r w:rsidRPr="00FD2DA9">
        <w:rPr>
          <w:rFonts w:ascii="Times New Roman" w:eastAsia="Times New Roman" w:hAnsi="Times New Roman" w:cs="Times New Roman"/>
          <w:sz w:val="22"/>
          <w:szCs w:val="22"/>
        </w:rPr>
        <w:t>minimis</w:t>
      </w:r>
      <w:proofErr w:type="spellEnd"/>
      <w:r w:rsidRPr="00FD2DA9">
        <w:rPr>
          <w:rFonts w:ascii="Times New Roman" w:eastAsia="Times New Roman" w:hAnsi="Times New Roman" w:cs="Times New Roman"/>
          <w:sz w:val="22"/>
          <w:szCs w:val="22"/>
        </w:rPr>
        <w:t xml:space="preserve"> w rolnictwie lub rybołówstwie, jakie otrzymał w roku, w którym ubiega się o pomoc oraz w ciągu dwóch poprzedzających</w:t>
      </w:r>
      <w:r w:rsidR="00FB7671">
        <w:rPr>
          <w:rFonts w:ascii="Times New Roman" w:hAnsi="Times New Roman" w:cs="Times New Roman"/>
          <w:sz w:val="22"/>
          <w:szCs w:val="22"/>
        </w:rPr>
        <w:t xml:space="preserve"> </w:t>
      </w:r>
      <w:r w:rsidRPr="00FB7671">
        <w:rPr>
          <w:rFonts w:ascii="Times New Roman" w:eastAsia="Times New Roman" w:hAnsi="Times New Roman" w:cs="Times New Roman"/>
          <w:sz w:val="22"/>
          <w:szCs w:val="22"/>
        </w:rPr>
        <w:t>go latach podatkowych, albo oświadczenia o wielkości tej pomocy otrzymanej w tym okresie, albo oświadczenia o nieotrzymaniu takiej pomocy w tym okresie;</w:t>
      </w:r>
    </w:p>
    <w:p w14:paraId="3B4B2F6A" w14:textId="77777777" w:rsidR="00E90924" w:rsidRPr="00FD2DA9" w:rsidRDefault="00E90924" w:rsidP="00FB7671">
      <w:pPr>
        <w:spacing w:line="235" w:lineRule="auto"/>
        <w:ind w:left="284"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 xml:space="preserve">2) informacji określonych w rozporządzeniu Rady Ministrów z dnia 29 marca 2010 r. w sprawie zakresu informacji przedstawianych przez podmiot ubiegający się o pomoc de </w:t>
      </w:r>
      <w:proofErr w:type="spellStart"/>
      <w:r w:rsidRPr="00FD2DA9">
        <w:rPr>
          <w:rFonts w:ascii="Times New Roman" w:eastAsia="Times New Roman" w:hAnsi="Times New Roman" w:cs="Times New Roman"/>
          <w:sz w:val="22"/>
          <w:szCs w:val="22"/>
        </w:rPr>
        <w:t>minimis</w:t>
      </w:r>
      <w:proofErr w:type="spellEnd"/>
      <w:r w:rsidRPr="00FD2DA9">
        <w:rPr>
          <w:rFonts w:ascii="Times New Roman" w:eastAsia="Times New Roman" w:hAnsi="Times New Roman" w:cs="Times New Roman"/>
          <w:sz w:val="22"/>
          <w:szCs w:val="22"/>
        </w:rPr>
        <w:t xml:space="preserve"> (Dz. U. z 2010 r. Nr 53, poz. 311 z późn. zm.) albo w rozporządzeniu Rady Ministrów z dnia 11 czerwca 2010 r. w sprawie informacji składanych przez podmioty ubiegające się o pomoc de </w:t>
      </w:r>
      <w:proofErr w:type="spellStart"/>
      <w:r w:rsidRPr="00FD2DA9">
        <w:rPr>
          <w:rFonts w:ascii="Times New Roman" w:eastAsia="Times New Roman" w:hAnsi="Times New Roman" w:cs="Times New Roman"/>
          <w:sz w:val="22"/>
          <w:szCs w:val="22"/>
        </w:rPr>
        <w:t>minimis</w:t>
      </w:r>
      <w:proofErr w:type="spellEnd"/>
      <w:r w:rsidRPr="00FD2DA9">
        <w:rPr>
          <w:rFonts w:ascii="Times New Roman" w:eastAsia="Times New Roman" w:hAnsi="Times New Roman" w:cs="Times New Roman"/>
          <w:sz w:val="22"/>
          <w:szCs w:val="22"/>
        </w:rPr>
        <w:t xml:space="preserve"> w rolnictwie lub rybołówstwie (Dz. U.</w:t>
      </w:r>
      <w:r>
        <w:rPr>
          <w:rFonts w:ascii="Times New Roman" w:eastAsia="Times New Roman" w:hAnsi="Times New Roman" w:cs="Times New Roman"/>
          <w:sz w:val="22"/>
          <w:szCs w:val="22"/>
        </w:rPr>
        <w:t xml:space="preserve"> z 2010 r.</w:t>
      </w:r>
      <w:r w:rsidRPr="00FD2DA9">
        <w:rPr>
          <w:rFonts w:ascii="Times New Roman" w:eastAsia="Times New Roman" w:hAnsi="Times New Roman" w:cs="Times New Roman"/>
          <w:sz w:val="22"/>
          <w:szCs w:val="22"/>
        </w:rPr>
        <w:t xml:space="preserve"> Nr 121, poz. 810).</w:t>
      </w:r>
    </w:p>
    <w:p w14:paraId="4E66C9F4" w14:textId="77777777" w:rsidR="00E90924" w:rsidRPr="00FD2DA9" w:rsidRDefault="00E90924" w:rsidP="00E90924">
      <w:pPr>
        <w:tabs>
          <w:tab w:val="left" w:pos="242"/>
        </w:tabs>
        <w:spacing w:before="240" w:after="240" w:line="254" w:lineRule="exac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 </w:t>
      </w:r>
      <w:r w:rsidRPr="00FD2DA9">
        <w:rPr>
          <w:rFonts w:ascii="Times New Roman" w:eastAsia="Times New Roman" w:hAnsi="Times New Roman" w:cs="Times New Roman"/>
          <w:sz w:val="22"/>
          <w:szCs w:val="22"/>
        </w:rPr>
        <w:t xml:space="preserve">Wnioski o udzielenie dotacji wraz z załącznikami należy składać w terminie </w:t>
      </w:r>
      <w:r w:rsidRPr="002E6D1B">
        <w:rPr>
          <w:rFonts w:ascii="Times New Roman" w:eastAsia="Times New Roman" w:hAnsi="Times New Roman" w:cs="Times New Roman"/>
          <w:bCs/>
          <w:sz w:val="22"/>
          <w:szCs w:val="22"/>
        </w:rPr>
        <w:t>do 31 maja każdego roku lub do wyczerpania środków finansowych przeznaczonych w budżecie Gminy Budry.</w:t>
      </w:r>
      <w:r w:rsidRPr="00FD2DA9">
        <w:rPr>
          <w:rFonts w:ascii="Times New Roman" w:eastAsia="Times New Roman" w:hAnsi="Times New Roman" w:cs="Times New Roman"/>
          <w:sz w:val="22"/>
          <w:szCs w:val="22"/>
        </w:rPr>
        <w:t xml:space="preserve"> Wnioski należy składać w Urzędzie Gminy Budry, ul. (wzór wniosku stanowi załącznik nr 1 do niniejszego regulaminu) </w:t>
      </w:r>
    </w:p>
    <w:p w14:paraId="585E6450" w14:textId="77777777" w:rsidR="00E90924" w:rsidRPr="002E6D1B" w:rsidRDefault="00E90924" w:rsidP="00E90924">
      <w:pPr>
        <w:tabs>
          <w:tab w:val="left" w:pos="218"/>
        </w:tabs>
        <w:spacing w:after="240" w:line="232"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6. </w:t>
      </w:r>
      <w:r w:rsidRPr="00FD2DA9">
        <w:rPr>
          <w:rFonts w:ascii="Times New Roman" w:eastAsia="Times New Roman" w:hAnsi="Times New Roman" w:cs="Times New Roman"/>
          <w:sz w:val="22"/>
          <w:szCs w:val="22"/>
        </w:rPr>
        <w:t>Wnioski o udzielenie dotacji złożone po terminie określonym w ust.</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5 nie będą podlegać ocenie i będą zwracane wnioskodawcom.</w:t>
      </w:r>
    </w:p>
    <w:p w14:paraId="383B46A0" w14:textId="77777777" w:rsidR="00E90924" w:rsidRPr="002E6D1B" w:rsidRDefault="00E90924" w:rsidP="00E90924">
      <w:pPr>
        <w:tabs>
          <w:tab w:val="left" w:pos="240"/>
        </w:tabs>
        <w:spacing w:after="240" w:line="0" w:lineRule="atLeast"/>
        <w:jc w:val="both"/>
        <w:rPr>
          <w:rFonts w:ascii="Times New Roman" w:hAnsi="Times New Roman" w:cs="Times New Roman"/>
          <w:sz w:val="22"/>
          <w:szCs w:val="22"/>
        </w:rPr>
      </w:pPr>
      <w:r>
        <w:rPr>
          <w:rFonts w:ascii="Times New Roman" w:eastAsia="Times New Roman" w:hAnsi="Times New Roman" w:cs="Times New Roman"/>
          <w:sz w:val="22"/>
          <w:szCs w:val="22"/>
        </w:rPr>
        <w:t xml:space="preserve">7. </w:t>
      </w:r>
      <w:r w:rsidRPr="00FD2DA9">
        <w:rPr>
          <w:rFonts w:ascii="Times New Roman" w:eastAsia="Times New Roman" w:hAnsi="Times New Roman" w:cs="Times New Roman"/>
          <w:sz w:val="22"/>
          <w:szCs w:val="22"/>
        </w:rPr>
        <w:t>O kolejności udzielania dofinansowania decyduje data wpływu do Urzędu Gminy Budry kompletnych</w:t>
      </w:r>
      <w:r>
        <w:rPr>
          <w:rFonts w:ascii="Times New Roman" w:hAnsi="Times New Roman" w:cs="Times New Roman"/>
          <w:sz w:val="22"/>
          <w:szCs w:val="22"/>
        </w:rPr>
        <w:t xml:space="preserve"> </w:t>
      </w:r>
      <w:r w:rsidRPr="002E6D1B">
        <w:rPr>
          <w:rFonts w:ascii="Times New Roman" w:eastAsia="Times New Roman" w:hAnsi="Times New Roman" w:cs="Times New Roman"/>
          <w:sz w:val="22"/>
          <w:szCs w:val="22"/>
        </w:rPr>
        <w:t>wniosków o udzielenie dotacji spełniających kryteria do przyznania dotacji, które będą realizowane do momentu wyczerpania środków przeznaczonych na ten cel w uchwale budżetowej.</w:t>
      </w:r>
    </w:p>
    <w:p w14:paraId="551141BD" w14:textId="77777777" w:rsidR="00E90924" w:rsidRPr="002E6D1B" w:rsidRDefault="00E90924" w:rsidP="00E90924">
      <w:pPr>
        <w:tabs>
          <w:tab w:val="left" w:pos="228"/>
        </w:tabs>
        <w:spacing w:after="240" w:line="235"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8. </w:t>
      </w:r>
      <w:r w:rsidRPr="00FD2DA9">
        <w:rPr>
          <w:rFonts w:ascii="Times New Roman" w:eastAsia="Times New Roman" w:hAnsi="Times New Roman" w:cs="Times New Roman"/>
          <w:sz w:val="22"/>
          <w:szCs w:val="22"/>
        </w:rPr>
        <w:t>Niekompletne wnioski o udzielenie dotacji nie będą rozpatrywane do czasu ich uzupełnienia, w terminie nie dłuższym niż 7 dni od dnia otrzymania wezwania wnioskodawcy do uzupełnienia wniosku, a termin będzie się liczył od daty wpływu ostatniego pełnego uzupełnienia wniosku o udzielenie dotacji.</w:t>
      </w:r>
    </w:p>
    <w:p w14:paraId="1213D2CB" w14:textId="77777777" w:rsidR="00E90924" w:rsidRPr="00FD2DA9" w:rsidRDefault="00E90924" w:rsidP="00E90924">
      <w:pPr>
        <w:tabs>
          <w:tab w:val="left" w:pos="326"/>
        </w:tabs>
        <w:spacing w:line="235"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9. </w:t>
      </w:r>
      <w:r w:rsidRPr="00FD2DA9">
        <w:rPr>
          <w:rFonts w:ascii="Times New Roman" w:eastAsia="Times New Roman" w:hAnsi="Times New Roman" w:cs="Times New Roman"/>
          <w:sz w:val="22"/>
          <w:szCs w:val="22"/>
        </w:rPr>
        <w:t>Złożone wnioski o udzielenie dotacji podlegać będą weryfikacji w zakresie spełniania wymagań określonych w niniejszym Regulaminie, w terminie nie dłuższym niż 30 dni roboczych od dnia upływu terminu składania wszystkich wniosków o udzielenie dotacji.</w:t>
      </w:r>
    </w:p>
    <w:p w14:paraId="1D8A7523" w14:textId="77777777" w:rsidR="00E90924" w:rsidRPr="002E6D1B" w:rsidRDefault="00E90924" w:rsidP="00E90924">
      <w:pPr>
        <w:spacing w:before="240" w:after="240" w:line="0" w:lineRule="atLeast"/>
        <w:jc w:val="both"/>
        <w:rPr>
          <w:rFonts w:ascii="Times New Roman" w:hAnsi="Times New Roman" w:cs="Times New Roman"/>
          <w:sz w:val="22"/>
          <w:szCs w:val="22"/>
        </w:rPr>
      </w:pPr>
      <w:r w:rsidRPr="00FD2DA9">
        <w:rPr>
          <w:rFonts w:ascii="Times New Roman" w:eastAsia="Times New Roman" w:hAnsi="Times New Roman" w:cs="Times New Roman"/>
          <w:sz w:val="22"/>
          <w:szCs w:val="22"/>
        </w:rPr>
        <w:lastRenderedPageBreak/>
        <w:t>10. Pozytywna weryfikacja wniosku o udzielenie dotacji będzie podstawą do przyznania dotacji i podpisania umowy o przyznanie dotacji pomiędzy wnioskodawcą a Gminą Budry, z zastrzeżeniem ust. 7 i ust. 11.</w:t>
      </w:r>
    </w:p>
    <w:p w14:paraId="63BC8CD0" w14:textId="77777777" w:rsidR="00E90924" w:rsidRPr="00FD2DA9" w:rsidRDefault="00E90924" w:rsidP="00E90924">
      <w:pPr>
        <w:tabs>
          <w:tab w:val="left" w:pos="326"/>
        </w:tabs>
        <w:spacing w:after="240" w:line="235" w:lineRule="auto"/>
        <w:jc w:val="both"/>
        <w:rPr>
          <w:rFonts w:ascii="Times New Roman" w:hAnsi="Times New Roman" w:cs="Times New Roman"/>
          <w:sz w:val="22"/>
          <w:szCs w:val="22"/>
        </w:rPr>
      </w:pPr>
      <w:r w:rsidRPr="00FD2DA9">
        <w:rPr>
          <w:rFonts w:ascii="Times New Roman" w:eastAsia="Times New Roman" w:hAnsi="Times New Roman" w:cs="Times New Roman"/>
          <w:sz w:val="22"/>
          <w:szCs w:val="22"/>
        </w:rPr>
        <w:t>11.</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W przypadku, gdy zostaną wyczerpane środki na udzielenie dotacji w danym roku budżetowym, zawiadamia się wnioskodawcę, który złożył wniosek w terminie określonym w ust. 5 o odmowie udzielenia dotacji i możliwości ubiegania się o dotację w kolejnym roku budżetowym.</w:t>
      </w:r>
    </w:p>
    <w:p w14:paraId="5373043E" w14:textId="77777777" w:rsidR="00E90924" w:rsidRPr="00FD2DA9" w:rsidRDefault="00E90924" w:rsidP="00E90924">
      <w:pPr>
        <w:tabs>
          <w:tab w:val="left" w:pos="326"/>
        </w:tabs>
        <w:spacing w:line="235" w:lineRule="auto"/>
        <w:jc w:val="both"/>
        <w:rPr>
          <w:rFonts w:ascii="Times New Roman" w:hAnsi="Times New Roman" w:cs="Times New Roman"/>
          <w:sz w:val="22"/>
          <w:szCs w:val="22"/>
        </w:rPr>
      </w:pPr>
      <w:r w:rsidRPr="00FD2DA9">
        <w:rPr>
          <w:rFonts w:ascii="Times New Roman" w:eastAsia="Times New Roman" w:hAnsi="Times New Roman" w:cs="Times New Roman"/>
          <w:sz w:val="22"/>
          <w:szCs w:val="22"/>
        </w:rPr>
        <w:t>12</w:t>
      </w:r>
      <w:r w:rsidRPr="00FD2DA9">
        <w:rPr>
          <w:rFonts w:ascii="Times New Roman" w:hAnsi="Times New Roman" w:cs="Times New Roman"/>
          <w:sz w:val="22"/>
          <w:szCs w:val="22"/>
        </w:rPr>
        <w:t>. Dotacja celowa udzielana będzie jednorazowo zgodnie z umową o udzielenie dotacji.</w:t>
      </w:r>
    </w:p>
    <w:p w14:paraId="7E76A1F3" w14:textId="77777777" w:rsidR="00E90924" w:rsidRPr="002E6D1B" w:rsidRDefault="00E90924" w:rsidP="00E90924">
      <w:pPr>
        <w:tabs>
          <w:tab w:val="left" w:pos="357"/>
        </w:tabs>
        <w:spacing w:before="240" w:after="240" w:line="232" w:lineRule="auto"/>
        <w:jc w:val="both"/>
        <w:rPr>
          <w:rFonts w:ascii="Times New Roman" w:hAnsi="Times New Roman" w:cs="Times New Roman"/>
          <w:sz w:val="22"/>
          <w:szCs w:val="22"/>
        </w:rPr>
      </w:pPr>
      <w:r w:rsidRPr="00FD2DA9">
        <w:rPr>
          <w:rFonts w:ascii="Times New Roman" w:eastAsia="Times New Roman" w:hAnsi="Times New Roman" w:cs="Times New Roman"/>
          <w:sz w:val="22"/>
          <w:szCs w:val="22"/>
        </w:rPr>
        <w:t>13.</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Dotacja celowa zostanie wypłacona Dotowanemu w terminie określonym w umowie, na konto bankowe wskazane w umowie.</w:t>
      </w:r>
    </w:p>
    <w:p w14:paraId="282FE8E8" w14:textId="77777777" w:rsidR="00E90924" w:rsidRPr="00FD2DA9" w:rsidRDefault="00E90924" w:rsidP="00E90924">
      <w:pPr>
        <w:tabs>
          <w:tab w:val="left" w:pos="357"/>
        </w:tabs>
        <w:spacing w:line="232"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14. </w:t>
      </w:r>
      <w:r w:rsidRPr="00FD2DA9">
        <w:rPr>
          <w:rFonts w:ascii="Times New Roman" w:eastAsia="Times New Roman" w:hAnsi="Times New Roman" w:cs="Times New Roman"/>
          <w:sz w:val="22"/>
          <w:szCs w:val="22"/>
        </w:rPr>
        <w:t xml:space="preserve">Realizacja inwestycji powinna nastąpić nie później niż do </w:t>
      </w:r>
      <w:r w:rsidRPr="002E6D1B">
        <w:rPr>
          <w:rFonts w:ascii="Times New Roman" w:eastAsia="Times New Roman" w:hAnsi="Times New Roman" w:cs="Times New Roman"/>
          <w:sz w:val="22"/>
          <w:szCs w:val="22"/>
        </w:rPr>
        <w:t>10 listopada roku,</w:t>
      </w:r>
      <w:r w:rsidRPr="00FD2DA9">
        <w:rPr>
          <w:rFonts w:ascii="Times New Roman" w:eastAsia="Times New Roman" w:hAnsi="Times New Roman" w:cs="Times New Roman"/>
          <w:sz w:val="22"/>
          <w:szCs w:val="22"/>
        </w:rPr>
        <w:t xml:space="preserve"> w którym została udzielona dotacja.</w:t>
      </w:r>
    </w:p>
    <w:p w14:paraId="5106C90C" w14:textId="77777777" w:rsidR="00E90924" w:rsidRPr="00FD2DA9" w:rsidRDefault="00E90924" w:rsidP="00E90924">
      <w:pPr>
        <w:spacing w:line="235" w:lineRule="exact"/>
        <w:rPr>
          <w:rFonts w:ascii="Times New Roman" w:eastAsia="Times New Roman" w:hAnsi="Times New Roman" w:cs="Times New Roman"/>
          <w:sz w:val="22"/>
          <w:szCs w:val="22"/>
        </w:rPr>
      </w:pPr>
    </w:p>
    <w:p w14:paraId="0C5BB71E" w14:textId="77777777" w:rsidR="00E90924" w:rsidRPr="00FD2DA9" w:rsidRDefault="00E90924" w:rsidP="00E90924">
      <w:pPr>
        <w:spacing w:line="0" w:lineRule="atLeast"/>
        <w:ind w:left="360"/>
        <w:jc w:val="center"/>
        <w:rPr>
          <w:rFonts w:ascii="Times New Roman" w:hAnsi="Times New Roman" w:cs="Times New Roman"/>
          <w:sz w:val="22"/>
          <w:szCs w:val="22"/>
        </w:rPr>
      </w:pPr>
      <w:r w:rsidRPr="00FD2DA9">
        <w:rPr>
          <w:rFonts w:ascii="Times New Roman" w:eastAsia="Times New Roman" w:hAnsi="Times New Roman" w:cs="Times New Roman"/>
          <w:b/>
          <w:sz w:val="22"/>
          <w:szCs w:val="22"/>
        </w:rPr>
        <w:t>Rozdział III.</w:t>
      </w:r>
    </w:p>
    <w:p w14:paraId="358CA0A3" w14:textId="77777777" w:rsidR="00E90924" w:rsidRPr="00FD2DA9" w:rsidRDefault="00E90924" w:rsidP="00E90924">
      <w:pPr>
        <w:spacing w:line="1" w:lineRule="exact"/>
        <w:rPr>
          <w:rFonts w:ascii="Times New Roman" w:eastAsia="Times New Roman" w:hAnsi="Times New Roman" w:cs="Times New Roman"/>
          <w:b/>
          <w:sz w:val="22"/>
          <w:szCs w:val="22"/>
        </w:rPr>
      </w:pPr>
    </w:p>
    <w:p w14:paraId="6EFB6388" w14:textId="77777777" w:rsidR="00E90924" w:rsidRPr="00FD2DA9" w:rsidRDefault="00E90924" w:rsidP="00E90924">
      <w:pPr>
        <w:spacing w:line="0" w:lineRule="atLeast"/>
        <w:jc w:val="center"/>
        <w:rPr>
          <w:rFonts w:ascii="Times New Roman" w:hAnsi="Times New Roman" w:cs="Times New Roman"/>
          <w:sz w:val="22"/>
          <w:szCs w:val="22"/>
        </w:rPr>
      </w:pPr>
      <w:r w:rsidRPr="00FD2DA9">
        <w:rPr>
          <w:rFonts w:ascii="Times New Roman" w:eastAsia="Times New Roman" w:hAnsi="Times New Roman" w:cs="Times New Roman"/>
          <w:b/>
          <w:sz w:val="22"/>
          <w:szCs w:val="22"/>
        </w:rPr>
        <w:t>Sposób rozliczania dotacji</w:t>
      </w:r>
    </w:p>
    <w:p w14:paraId="3D263BD6" w14:textId="77777777" w:rsidR="00E90924" w:rsidRPr="00FD2DA9" w:rsidRDefault="00E90924" w:rsidP="00E90924">
      <w:pPr>
        <w:spacing w:line="236" w:lineRule="exact"/>
        <w:rPr>
          <w:rFonts w:ascii="Times New Roman" w:eastAsia="Times New Roman" w:hAnsi="Times New Roman" w:cs="Times New Roman"/>
          <w:b/>
          <w:sz w:val="22"/>
          <w:szCs w:val="22"/>
        </w:rPr>
      </w:pPr>
    </w:p>
    <w:p w14:paraId="7ED25C14" w14:textId="77777777" w:rsidR="00E90924" w:rsidRPr="00FD2DA9" w:rsidRDefault="00E90924" w:rsidP="00E90924">
      <w:pPr>
        <w:spacing w:line="235" w:lineRule="auto"/>
        <w:jc w:val="both"/>
        <w:rPr>
          <w:rFonts w:ascii="Times New Roman" w:hAnsi="Times New Roman" w:cs="Times New Roman"/>
          <w:sz w:val="22"/>
          <w:szCs w:val="22"/>
        </w:rPr>
      </w:pPr>
      <w:r w:rsidRPr="00FD2DA9">
        <w:rPr>
          <w:rFonts w:ascii="Times New Roman" w:eastAsia="Times New Roman" w:hAnsi="Times New Roman" w:cs="Times New Roman"/>
          <w:b/>
          <w:sz w:val="22"/>
          <w:szCs w:val="22"/>
        </w:rPr>
        <w:t>§ 11.</w:t>
      </w:r>
      <w:r w:rsidRPr="00FD2DA9">
        <w:rPr>
          <w:rFonts w:ascii="Times New Roman" w:eastAsia="Times New Roman" w:hAnsi="Times New Roman" w:cs="Times New Roman"/>
          <w:sz w:val="22"/>
          <w:szCs w:val="22"/>
        </w:rPr>
        <w:t xml:space="preserve"> 1. Po weryfikacji złożonego wniosku i jego zakwalifikowaniu do dofinansowania, </w:t>
      </w:r>
      <w:r w:rsidRPr="002E6D1B">
        <w:rPr>
          <w:rFonts w:ascii="Times New Roman" w:eastAsia="Times New Roman" w:hAnsi="Times New Roman" w:cs="Times New Roman"/>
          <w:iCs/>
          <w:sz w:val="22"/>
          <w:szCs w:val="22"/>
        </w:rPr>
        <w:t>zostanie zawarta umowa z Dotowanym</w:t>
      </w:r>
      <w:r w:rsidRPr="00FD2DA9">
        <w:rPr>
          <w:rFonts w:ascii="Times New Roman" w:eastAsia="Times New Roman" w:hAnsi="Times New Roman" w:cs="Times New Roman"/>
          <w:sz w:val="22"/>
          <w:szCs w:val="22"/>
        </w:rPr>
        <w:t xml:space="preserve"> o udzieleniu dotacji celowej na dofinansowanie budowy przydomowej oczyszczalni ścieków, w której określone zostaną szczegółowe obowiązki w zakresie udzielonej dotacji.</w:t>
      </w:r>
    </w:p>
    <w:p w14:paraId="67235536" w14:textId="77777777" w:rsidR="00E90924" w:rsidRPr="00FD2DA9" w:rsidRDefault="00E90924" w:rsidP="00E90924">
      <w:pPr>
        <w:spacing w:line="243" w:lineRule="exact"/>
        <w:jc w:val="both"/>
        <w:rPr>
          <w:rFonts w:ascii="Times New Roman" w:eastAsia="Times New Roman" w:hAnsi="Times New Roman" w:cs="Times New Roman"/>
          <w:sz w:val="22"/>
          <w:szCs w:val="22"/>
        </w:rPr>
      </w:pPr>
    </w:p>
    <w:p w14:paraId="5188F2D3" w14:textId="77777777" w:rsidR="00E90924" w:rsidRPr="00FD2DA9" w:rsidRDefault="00E90924" w:rsidP="00E90924">
      <w:pPr>
        <w:tabs>
          <w:tab w:val="left" w:pos="271"/>
        </w:tabs>
        <w:spacing w:line="232"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2. </w:t>
      </w:r>
      <w:r w:rsidRPr="00FD2DA9">
        <w:rPr>
          <w:rFonts w:ascii="Times New Roman" w:eastAsia="Times New Roman" w:hAnsi="Times New Roman" w:cs="Times New Roman"/>
          <w:sz w:val="22"/>
          <w:szCs w:val="22"/>
        </w:rPr>
        <w:t xml:space="preserve">Po zakończeniu budowy przydomowej oczyszczalni ścieków Dotowany przedkłada w Urzędzie Gminy Budry, nie później niż </w:t>
      </w:r>
      <w:r w:rsidRPr="002E6D1B">
        <w:rPr>
          <w:rFonts w:ascii="Times New Roman" w:eastAsia="Times New Roman" w:hAnsi="Times New Roman" w:cs="Times New Roman"/>
          <w:bCs/>
          <w:sz w:val="22"/>
          <w:szCs w:val="22"/>
        </w:rPr>
        <w:t>do 10 listopada danego roku,</w:t>
      </w:r>
      <w:r w:rsidRPr="00FD2DA9">
        <w:rPr>
          <w:rFonts w:ascii="Times New Roman" w:eastAsia="Times New Roman" w:hAnsi="Times New Roman" w:cs="Times New Roman"/>
          <w:sz w:val="22"/>
          <w:szCs w:val="22"/>
        </w:rPr>
        <w:t xml:space="preserve"> w którym została udzielona dotacja, sprawozdanie z</w:t>
      </w:r>
      <w:r>
        <w:rPr>
          <w:rFonts w:ascii="Times New Roman" w:hAnsi="Times New Roman" w:cs="Times New Roman"/>
          <w:sz w:val="22"/>
          <w:szCs w:val="22"/>
        </w:rPr>
        <w:t> </w:t>
      </w:r>
      <w:r w:rsidRPr="00FD2DA9">
        <w:rPr>
          <w:rFonts w:ascii="Times New Roman" w:eastAsia="Times New Roman" w:hAnsi="Times New Roman" w:cs="Times New Roman"/>
          <w:sz w:val="22"/>
          <w:szCs w:val="22"/>
        </w:rPr>
        <w:t>wykorzystania</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dotacji</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celowej</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(wzór</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sprawozdania</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stanowi</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załącznik</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nr</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do</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Regulaminu)</w:t>
      </w:r>
      <w:r>
        <w:rPr>
          <w:rFonts w:ascii="Times New Roman" w:eastAsia="Times New Roman" w:hAnsi="Times New Roman" w:cs="Times New Roman"/>
          <w:sz w:val="22"/>
          <w:szCs w:val="22"/>
        </w:rPr>
        <w:t xml:space="preserve"> </w:t>
      </w:r>
      <w:r w:rsidRPr="00FD2DA9">
        <w:rPr>
          <w:rFonts w:ascii="Times New Roman" w:eastAsia="Times New Roman" w:hAnsi="Times New Roman" w:cs="Times New Roman"/>
          <w:sz w:val="22"/>
          <w:szCs w:val="22"/>
        </w:rPr>
        <w:t>wraz</w:t>
      </w:r>
      <w:r>
        <w:rPr>
          <w:rFonts w:ascii="Times New Roman" w:hAnsi="Times New Roman" w:cs="Times New Roman"/>
          <w:sz w:val="22"/>
          <w:szCs w:val="22"/>
        </w:rPr>
        <w:t xml:space="preserve"> z </w:t>
      </w:r>
      <w:r w:rsidRPr="00FD2DA9">
        <w:rPr>
          <w:rFonts w:ascii="Times New Roman" w:eastAsia="Times New Roman" w:hAnsi="Times New Roman" w:cs="Times New Roman"/>
          <w:sz w:val="22"/>
          <w:szCs w:val="22"/>
        </w:rPr>
        <w:t>następującymi załącznikami:</w:t>
      </w:r>
    </w:p>
    <w:p w14:paraId="0DD86C4F" w14:textId="77777777" w:rsidR="00E90924" w:rsidRPr="00FD2DA9" w:rsidRDefault="00E90924" w:rsidP="00E90924">
      <w:pPr>
        <w:spacing w:line="129" w:lineRule="exact"/>
        <w:jc w:val="both"/>
        <w:rPr>
          <w:rFonts w:ascii="Times New Roman" w:eastAsia="Times New Roman" w:hAnsi="Times New Roman" w:cs="Times New Roman"/>
          <w:sz w:val="22"/>
          <w:szCs w:val="22"/>
        </w:rPr>
      </w:pPr>
    </w:p>
    <w:p w14:paraId="42BFDC81" w14:textId="77777777" w:rsidR="00E90924" w:rsidRPr="00FD2DA9" w:rsidRDefault="00E90924" w:rsidP="00FB7671">
      <w:pPr>
        <w:numPr>
          <w:ilvl w:val="1"/>
          <w:numId w:val="10"/>
        </w:numPr>
        <w:tabs>
          <w:tab w:val="left" w:pos="284"/>
        </w:tabs>
        <w:spacing w:line="232" w:lineRule="auto"/>
        <w:ind w:left="284"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kserokopię opłaconej faktury potwierdzającej poniesione wydatku na realizację przydomowej oczyszczalni ścieków,</w:t>
      </w:r>
    </w:p>
    <w:p w14:paraId="557B177B" w14:textId="77777777" w:rsidR="00E90924" w:rsidRPr="00FD2DA9" w:rsidRDefault="00E90924" w:rsidP="00E90924">
      <w:pPr>
        <w:spacing w:line="10" w:lineRule="exact"/>
        <w:ind w:left="426"/>
        <w:jc w:val="both"/>
        <w:rPr>
          <w:rFonts w:ascii="Times New Roman" w:eastAsia="Times New Roman" w:hAnsi="Times New Roman" w:cs="Times New Roman"/>
          <w:sz w:val="22"/>
          <w:szCs w:val="22"/>
        </w:rPr>
      </w:pPr>
    </w:p>
    <w:p w14:paraId="6E40A29F" w14:textId="77777777" w:rsidR="00E90924" w:rsidRPr="00FD2DA9" w:rsidRDefault="00E90924" w:rsidP="00FB7671">
      <w:pPr>
        <w:numPr>
          <w:ilvl w:val="1"/>
          <w:numId w:val="10"/>
        </w:numPr>
        <w:tabs>
          <w:tab w:val="left" w:pos="142"/>
        </w:tabs>
        <w:spacing w:line="232" w:lineRule="auto"/>
        <w:ind w:left="284"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kserokopię certyfikatu (atestu, aprobaty technicznej) potwierdzającego zgodność zakupionych urządzeń z obowiązującymi normami,</w:t>
      </w:r>
    </w:p>
    <w:p w14:paraId="40AB9EE7" w14:textId="77777777" w:rsidR="00E90924" w:rsidRPr="00FD2DA9" w:rsidRDefault="00E90924" w:rsidP="00E90924">
      <w:pPr>
        <w:spacing w:line="10" w:lineRule="exact"/>
        <w:ind w:left="426"/>
        <w:jc w:val="both"/>
        <w:rPr>
          <w:rFonts w:ascii="Times New Roman" w:eastAsia="Times New Roman" w:hAnsi="Times New Roman" w:cs="Times New Roman"/>
          <w:sz w:val="22"/>
          <w:szCs w:val="22"/>
        </w:rPr>
      </w:pPr>
    </w:p>
    <w:p w14:paraId="12FBE88D" w14:textId="77777777" w:rsidR="00E90924" w:rsidRPr="00FD2DA9" w:rsidRDefault="00E90924" w:rsidP="00FB7671">
      <w:pPr>
        <w:numPr>
          <w:ilvl w:val="1"/>
          <w:numId w:val="10"/>
        </w:numPr>
        <w:tabs>
          <w:tab w:val="left" w:pos="284"/>
        </w:tabs>
        <w:spacing w:line="232" w:lineRule="auto"/>
        <w:ind w:left="284"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formalne dokumenty związane z odbiorem robót i oddaniem do użytkowania przydomowej oczyszczalni ścieków,</w:t>
      </w:r>
    </w:p>
    <w:p w14:paraId="65151A86" w14:textId="77777777" w:rsidR="00E90924" w:rsidRPr="00FD2DA9" w:rsidRDefault="00E90924" w:rsidP="00E90924">
      <w:pPr>
        <w:spacing w:line="1" w:lineRule="exact"/>
        <w:ind w:left="426"/>
        <w:jc w:val="both"/>
        <w:rPr>
          <w:rFonts w:ascii="Times New Roman" w:eastAsia="Times New Roman" w:hAnsi="Times New Roman" w:cs="Times New Roman"/>
          <w:sz w:val="22"/>
          <w:szCs w:val="22"/>
        </w:rPr>
      </w:pPr>
    </w:p>
    <w:p w14:paraId="75A77472" w14:textId="77777777" w:rsidR="00E90924" w:rsidRPr="00FD2DA9" w:rsidRDefault="00E90924" w:rsidP="00FB7671">
      <w:pPr>
        <w:numPr>
          <w:ilvl w:val="1"/>
          <w:numId w:val="10"/>
        </w:numPr>
        <w:tabs>
          <w:tab w:val="left" w:pos="284"/>
        </w:tabs>
        <w:spacing w:line="0" w:lineRule="atLeast"/>
        <w:ind w:left="426" w:hanging="426"/>
        <w:jc w:val="both"/>
        <w:rPr>
          <w:rFonts w:ascii="Times New Roman" w:hAnsi="Times New Roman" w:cs="Times New Roman"/>
          <w:sz w:val="22"/>
          <w:szCs w:val="22"/>
        </w:rPr>
      </w:pPr>
      <w:r w:rsidRPr="00FD2DA9">
        <w:rPr>
          <w:rFonts w:ascii="Times New Roman" w:eastAsia="Times New Roman" w:hAnsi="Times New Roman" w:cs="Times New Roman"/>
          <w:sz w:val="22"/>
          <w:szCs w:val="22"/>
        </w:rPr>
        <w:t>oświadczenie o likwidacji bezodpływowego zbiornika na nieczystości ciekłe,</w:t>
      </w:r>
    </w:p>
    <w:p w14:paraId="342B3D97" w14:textId="77777777" w:rsidR="00E90924" w:rsidRPr="00FD2DA9" w:rsidRDefault="00E90924" w:rsidP="00FB7671">
      <w:pPr>
        <w:numPr>
          <w:ilvl w:val="1"/>
          <w:numId w:val="10"/>
        </w:numPr>
        <w:tabs>
          <w:tab w:val="left" w:pos="284"/>
        </w:tabs>
        <w:spacing w:line="0" w:lineRule="atLeast"/>
        <w:ind w:left="426" w:hanging="426"/>
        <w:jc w:val="both"/>
        <w:rPr>
          <w:rFonts w:ascii="Times New Roman" w:hAnsi="Times New Roman" w:cs="Times New Roman"/>
          <w:sz w:val="22"/>
          <w:szCs w:val="22"/>
        </w:rPr>
      </w:pPr>
      <w:r w:rsidRPr="00FD2DA9">
        <w:rPr>
          <w:rFonts w:ascii="Times New Roman" w:eastAsia="Times New Roman" w:hAnsi="Times New Roman" w:cs="Times New Roman"/>
          <w:sz w:val="22"/>
          <w:szCs w:val="22"/>
        </w:rPr>
        <w:t>zgłoszenie rozpoczęcia eksploatacji przydomowej oczyszczalni do Wójta Gminy.</w:t>
      </w:r>
    </w:p>
    <w:p w14:paraId="79E68D36" w14:textId="77777777" w:rsidR="00E90924" w:rsidRPr="00FD2DA9" w:rsidRDefault="00E90924" w:rsidP="00E90924">
      <w:pPr>
        <w:spacing w:line="264" w:lineRule="exact"/>
        <w:jc w:val="both"/>
        <w:rPr>
          <w:rFonts w:ascii="Times New Roman" w:eastAsia="Times New Roman" w:hAnsi="Times New Roman" w:cs="Times New Roman"/>
          <w:sz w:val="22"/>
          <w:szCs w:val="22"/>
        </w:rPr>
      </w:pPr>
    </w:p>
    <w:p w14:paraId="1CC45C23" w14:textId="77777777" w:rsidR="00E90924" w:rsidRPr="00FD2DA9" w:rsidRDefault="00E90924" w:rsidP="00E90924">
      <w:pPr>
        <w:spacing w:line="235" w:lineRule="auto"/>
        <w:jc w:val="both"/>
        <w:rPr>
          <w:rFonts w:ascii="Times New Roman" w:hAnsi="Times New Roman" w:cs="Times New Roman"/>
          <w:sz w:val="22"/>
          <w:szCs w:val="22"/>
        </w:rPr>
      </w:pPr>
      <w:r w:rsidRPr="00FD2DA9">
        <w:rPr>
          <w:rFonts w:ascii="Times New Roman" w:eastAsia="Times New Roman" w:hAnsi="Times New Roman" w:cs="Times New Roman"/>
          <w:b/>
          <w:sz w:val="22"/>
          <w:szCs w:val="22"/>
        </w:rPr>
        <w:t>§ 12.</w:t>
      </w:r>
      <w:r w:rsidRPr="00FD2DA9">
        <w:rPr>
          <w:rFonts w:ascii="Times New Roman" w:eastAsia="Times New Roman" w:hAnsi="Times New Roman" w:cs="Times New Roman"/>
          <w:sz w:val="22"/>
          <w:szCs w:val="22"/>
        </w:rPr>
        <w:t xml:space="preserve"> Rozliczenie dotacji następować będzie z uwzględnieniem przedłożonych przez Dotowanego dokumentów wymienionych w § 11 ust. 2, potwierdzających poniesione wydatki oraz zapisów ustawy z dnia 27 sierpnia 2009 r. o finansach publicznych.</w:t>
      </w:r>
    </w:p>
    <w:p w14:paraId="340F6695" w14:textId="77777777" w:rsidR="00E90924" w:rsidRPr="00FD2DA9" w:rsidRDefault="00E90924" w:rsidP="00E90924">
      <w:pPr>
        <w:spacing w:line="231" w:lineRule="exact"/>
        <w:jc w:val="both"/>
        <w:rPr>
          <w:rFonts w:ascii="Times New Roman" w:eastAsia="Times New Roman" w:hAnsi="Times New Roman" w:cs="Times New Roman"/>
          <w:sz w:val="22"/>
          <w:szCs w:val="22"/>
        </w:rPr>
      </w:pPr>
    </w:p>
    <w:p w14:paraId="4DDF40FD" w14:textId="77777777" w:rsidR="00E90924" w:rsidRPr="00FD2DA9" w:rsidRDefault="00E90924" w:rsidP="00E90924">
      <w:pPr>
        <w:spacing w:after="240" w:line="0" w:lineRule="atLeast"/>
        <w:jc w:val="both"/>
        <w:rPr>
          <w:rFonts w:ascii="Times New Roman" w:hAnsi="Times New Roman" w:cs="Times New Roman"/>
          <w:sz w:val="22"/>
          <w:szCs w:val="22"/>
        </w:rPr>
      </w:pPr>
      <w:r w:rsidRPr="00FD2DA9">
        <w:rPr>
          <w:rFonts w:ascii="Times New Roman" w:eastAsia="Times New Roman" w:hAnsi="Times New Roman" w:cs="Times New Roman"/>
          <w:b/>
          <w:sz w:val="22"/>
          <w:szCs w:val="22"/>
        </w:rPr>
        <w:t>§ 13.</w:t>
      </w:r>
      <w:r w:rsidRPr="00FD2DA9">
        <w:rPr>
          <w:rFonts w:ascii="Times New Roman" w:eastAsia="Times New Roman" w:hAnsi="Times New Roman" w:cs="Times New Roman"/>
          <w:sz w:val="22"/>
          <w:szCs w:val="22"/>
        </w:rPr>
        <w:t xml:space="preserve"> Załącznikami do niniejszego Regulaminu są:</w:t>
      </w:r>
    </w:p>
    <w:p w14:paraId="08CD021B" w14:textId="77777777" w:rsidR="00E90924" w:rsidRPr="00FD2DA9" w:rsidRDefault="00E90924" w:rsidP="00E90924">
      <w:pPr>
        <w:spacing w:line="13" w:lineRule="exact"/>
        <w:jc w:val="both"/>
        <w:rPr>
          <w:rFonts w:ascii="Times New Roman" w:eastAsia="Times New Roman" w:hAnsi="Times New Roman" w:cs="Times New Roman"/>
          <w:sz w:val="22"/>
          <w:szCs w:val="22"/>
        </w:rPr>
      </w:pPr>
    </w:p>
    <w:p w14:paraId="3BD67145" w14:textId="77777777" w:rsidR="00E90924" w:rsidRPr="00FD2DA9" w:rsidRDefault="00E90924" w:rsidP="00FB7671">
      <w:pPr>
        <w:numPr>
          <w:ilvl w:val="0"/>
          <w:numId w:val="11"/>
        </w:numPr>
        <w:tabs>
          <w:tab w:val="left" w:pos="567"/>
        </w:tabs>
        <w:spacing w:line="232" w:lineRule="auto"/>
        <w:ind w:left="426"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wzór wniosku o udzielenie dotacji celowej z budżetu Gminy Budry na budowę przydomowej oczyszczalni ścieków,</w:t>
      </w:r>
    </w:p>
    <w:p w14:paraId="2CC42508" w14:textId="77777777" w:rsidR="00E90924" w:rsidRPr="00FD2DA9" w:rsidRDefault="00E90924" w:rsidP="00FB7671">
      <w:pPr>
        <w:tabs>
          <w:tab w:val="left" w:pos="567"/>
        </w:tabs>
        <w:spacing w:line="10" w:lineRule="exact"/>
        <w:ind w:left="426" w:hanging="284"/>
        <w:jc w:val="both"/>
        <w:rPr>
          <w:rFonts w:ascii="Times New Roman" w:eastAsia="Times New Roman" w:hAnsi="Times New Roman" w:cs="Times New Roman"/>
          <w:sz w:val="22"/>
          <w:szCs w:val="22"/>
        </w:rPr>
      </w:pPr>
    </w:p>
    <w:p w14:paraId="7BCD69E3" w14:textId="77777777" w:rsidR="00E90924" w:rsidRPr="00FD2DA9" w:rsidRDefault="00E90924" w:rsidP="00FB7671">
      <w:pPr>
        <w:numPr>
          <w:ilvl w:val="0"/>
          <w:numId w:val="11"/>
        </w:numPr>
        <w:tabs>
          <w:tab w:val="left" w:pos="567"/>
          <w:tab w:val="left" w:pos="709"/>
        </w:tabs>
        <w:spacing w:line="232" w:lineRule="auto"/>
        <w:ind w:left="426"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wzór sprawozdania z wykorzystania dotacji celowej udzielonej z budżetu Gminy Budry na budowę przydomowej oczyszczalni ścieków,</w:t>
      </w:r>
    </w:p>
    <w:p w14:paraId="12641C55" w14:textId="77777777" w:rsidR="00E90924" w:rsidRPr="00FD2DA9" w:rsidRDefault="00E90924" w:rsidP="00FB7671">
      <w:pPr>
        <w:numPr>
          <w:ilvl w:val="0"/>
          <w:numId w:val="11"/>
        </w:numPr>
        <w:tabs>
          <w:tab w:val="left" w:pos="567"/>
        </w:tabs>
        <w:spacing w:line="0" w:lineRule="atLeast"/>
        <w:ind w:left="426"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wzór oświadczenia o likwidacji bezodpływowego zbiornika na nieczystości ciekłe,</w:t>
      </w:r>
    </w:p>
    <w:p w14:paraId="259FADE4" w14:textId="77777777" w:rsidR="00E90924" w:rsidRPr="00FD2DA9" w:rsidRDefault="00E90924" w:rsidP="00FB7671">
      <w:pPr>
        <w:numPr>
          <w:ilvl w:val="0"/>
          <w:numId w:val="11"/>
        </w:numPr>
        <w:tabs>
          <w:tab w:val="left" w:pos="567"/>
        </w:tabs>
        <w:spacing w:line="0" w:lineRule="atLeast"/>
        <w:ind w:left="426"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wzór oświadczenia o posiadanym prawie do dysponowania nieruchomością,</w:t>
      </w:r>
    </w:p>
    <w:p w14:paraId="79DEC277" w14:textId="77777777" w:rsidR="00E90924" w:rsidRPr="00FD2DA9" w:rsidRDefault="00E90924" w:rsidP="00FB7671">
      <w:pPr>
        <w:numPr>
          <w:ilvl w:val="0"/>
          <w:numId w:val="11"/>
        </w:numPr>
        <w:tabs>
          <w:tab w:val="left" w:pos="567"/>
        </w:tabs>
        <w:spacing w:line="0" w:lineRule="atLeast"/>
        <w:ind w:left="426" w:hanging="284"/>
        <w:jc w:val="both"/>
        <w:rPr>
          <w:rFonts w:ascii="Times New Roman" w:hAnsi="Times New Roman" w:cs="Times New Roman"/>
          <w:sz w:val="22"/>
          <w:szCs w:val="22"/>
        </w:rPr>
      </w:pPr>
      <w:r w:rsidRPr="00FD2DA9">
        <w:rPr>
          <w:rFonts w:ascii="Times New Roman" w:eastAsia="Times New Roman" w:hAnsi="Times New Roman" w:cs="Times New Roman"/>
          <w:sz w:val="22"/>
          <w:szCs w:val="22"/>
        </w:rPr>
        <w:t>wzór oświadczenia współwłaścicieli o wyrażeniu zgody na wykonanie przedsięwzięcia.</w:t>
      </w:r>
    </w:p>
    <w:p w14:paraId="5726CF8F" w14:textId="77777777" w:rsidR="008B1C14" w:rsidRDefault="008B1C14"/>
    <w:sectPr w:rsidR="008B1C14" w:rsidSect="00FB7671">
      <w:pgSz w:w="11906" w:h="16838"/>
      <w:pgMar w:top="1588" w:right="1361" w:bottom="1418"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6"/>
    <w:lvl w:ilvl="0">
      <w:start w:val="2"/>
      <w:numFmt w:val="decimal"/>
      <w:lvlText w:val="%1."/>
      <w:lvlJc w:val="left"/>
      <w:pPr>
        <w:tabs>
          <w:tab w:val="num" w:pos="0"/>
        </w:tabs>
        <w:ind w:left="0" w:firstLine="0"/>
      </w:pPr>
    </w:lvl>
  </w:abstractNum>
  <w:abstractNum w:abstractNumId="1" w15:restartNumberingAfterBreak="0">
    <w:nsid w:val="00000005"/>
    <w:multiLevelType w:val="singleLevel"/>
    <w:tmpl w:val="00000005"/>
    <w:name w:val="WW8Num8"/>
    <w:lvl w:ilvl="0">
      <w:start w:val="1"/>
      <w:numFmt w:val="decimal"/>
      <w:lvlText w:val="%1)"/>
      <w:lvlJc w:val="left"/>
      <w:pPr>
        <w:tabs>
          <w:tab w:val="num" w:pos="0"/>
        </w:tabs>
        <w:ind w:left="0" w:firstLine="0"/>
      </w:pPr>
    </w:lvl>
  </w:abstractNum>
  <w:abstractNum w:abstractNumId="2" w15:restartNumberingAfterBreak="0">
    <w:nsid w:val="00000006"/>
    <w:multiLevelType w:val="singleLevel"/>
    <w:tmpl w:val="00000006"/>
    <w:name w:val="WW8Num9"/>
    <w:lvl w:ilvl="0">
      <w:start w:val="2"/>
      <w:numFmt w:val="decimal"/>
      <w:lvlText w:val="%1)"/>
      <w:lvlJc w:val="left"/>
      <w:pPr>
        <w:tabs>
          <w:tab w:val="num" w:pos="0"/>
        </w:tabs>
        <w:ind w:left="0" w:firstLine="0"/>
      </w:pPr>
    </w:lvl>
  </w:abstractNum>
  <w:abstractNum w:abstractNumId="3" w15:restartNumberingAfterBreak="0">
    <w:nsid w:val="00000007"/>
    <w:multiLevelType w:val="singleLevel"/>
    <w:tmpl w:val="00000007"/>
    <w:name w:val="WW8Num10"/>
    <w:lvl w:ilvl="0">
      <w:start w:val="1"/>
      <w:numFmt w:val="decimal"/>
      <w:lvlText w:val="%1)"/>
      <w:lvlJc w:val="left"/>
      <w:pPr>
        <w:tabs>
          <w:tab w:val="num" w:pos="0"/>
        </w:tabs>
        <w:ind w:left="0" w:firstLine="0"/>
      </w:pPr>
    </w:lvl>
  </w:abstractNum>
  <w:abstractNum w:abstractNumId="4" w15:restartNumberingAfterBreak="0">
    <w:nsid w:val="00000009"/>
    <w:multiLevelType w:val="multilevel"/>
    <w:tmpl w:val="00000009"/>
    <w:name w:val="WW8Num12"/>
    <w:lvl w:ilvl="0">
      <w:start w:val="2"/>
      <w:numFmt w:val="decimal"/>
      <w:lvlText w:val="%1."/>
      <w:lvlJc w:val="left"/>
      <w:pPr>
        <w:tabs>
          <w:tab w:val="num" w:pos="220"/>
        </w:tabs>
        <w:ind w:left="220" w:firstLine="0"/>
      </w:pPr>
    </w:lvl>
    <w:lvl w:ilvl="1">
      <w:start w:val="1"/>
      <w:numFmt w:val="decimal"/>
      <w:lvlText w:val="%2)"/>
      <w:lvlJc w:val="left"/>
      <w:pPr>
        <w:tabs>
          <w:tab w:val="num" w:pos="220"/>
        </w:tabs>
        <w:ind w:left="220" w:firstLine="0"/>
      </w:pPr>
    </w:lvl>
    <w:lvl w:ilvl="2">
      <w:start w:val="1"/>
      <w:numFmt w:val="decimal"/>
      <w:lvlText w:val="%3)"/>
      <w:lvlJc w:val="left"/>
      <w:pPr>
        <w:tabs>
          <w:tab w:val="num" w:pos="220"/>
        </w:tabs>
        <w:ind w:left="220" w:firstLine="0"/>
      </w:pPr>
    </w:lvl>
    <w:lvl w:ilvl="3">
      <w:start w:val="1"/>
      <w:numFmt w:val="decimal"/>
      <w:lvlText w:val="%4)"/>
      <w:lvlJc w:val="left"/>
      <w:pPr>
        <w:tabs>
          <w:tab w:val="num" w:pos="220"/>
        </w:tabs>
        <w:ind w:left="220" w:firstLine="0"/>
      </w:pPr>
    </w:lvl>
    <w:lvl w:ilvl="4">
      <w:start w:val="1"/>
      <w:numFmt w:val="bullet"/>
      <w:lvlText w:val=""/>
      <w:lvlJc w:val="left"/>
      <w:pPr>
        <w:tabs>
          <w:tab w:val="num" w:pos="220"/>
        </w:tabs>
        <w:ind w:left="220" w:firstLine="0"/>
      </w:pPr>
      <w:rPr>
        <w:rFonts w:ascii="Symbol" w:hAnsi="Symbol"/>
      </w:rPr>
    </w:lvl>
    <w:lvl w:ilvl="5">
      <w:start w:val="1"/>
      <w:numFmt w:val="bullet"/>
      <w:lvlText w:val=""/>
      <w:lvlJc w:val="left"/>
      <w:pPr>
        <w:tabs>
          <w:tab w:val="num" w:pos="220"/>
        </w:tabs>
        <w:ind w:left="220" w:firstLine="0"/>
      </w:pPr>
      <w:rPr>
        <w:rFonts w:ascii="Symbol" w:hAnsi="Symbol"/>
      </w:rPr>
    </w:lvl>
    <w:lvl w:ilvl="6">
      <w:start w:val="1"/>
      <w:numFmt w:val="bullet"/>
      <w:lvlText w:val=""/>
      <w:lvlJc w:val="left"/>
      <w:pPr>
        <w:tabs>
          <w:tab w:val="num" w:pos="220"/>
        </w:tabs>
        <w:ind w:left="220" w:firstLine="0"/>
      </w:pPr>
      <w:rPr>
        <w:rFonts w:ascii="Symbol" w:hAnsi="Symbol"/>
      </w:rPr>
    </w:lvl>
    <w:lvl w:ilvl="7">
      <w:start w:val="1"/>
      <w:numFmt w:val="bullet"/>
      <w:lvlText w:val=""/>
      <w:lvlJc w:val="left"/>
      <w:pPr>
        <w:tabs>
          <w:tab w:val="num" w:pos="220"/>
        </w:tabs>
        <w:ind w:left="220" w:firstLine="0"/>
      </w:pPr>
      <w:rPr>
        <w:rFonts w:ascii="Symbol" w:hAnsi="Symbol"/>
      </w:rPr>
    </w:lvl>
    <w:lvl w:ilvl="8">
      <w:start w:val="1"/>
      <w:numFmt w:val="bullet"/>
      <w:lvlText w:val=""/>
      <w:lvlJc w:val="left"/>
      <w:pPr>
        <w:tabs>
          <w:tab w:val="num" w:pos="220"/>
        </w:tabs>
        <w:ind w:left="220" w:firstLine="0"/>
      </w:pPr>
      <w:rPr>
        <w:rFonts w:ascii="Symbol" w:hAnsi="Symbol"/>
      </w:rPr>
    </w:lvl>
  </w:abstractNum>
  <w:abstractNum w:abstractNumId="5" w15:restartNumberingAfterBreak="0">
    <w:nsid w:val="0000000A"/>
    <w:multiLevelType w:val="singleLevel"/>
    <w:tmpl w:val="0000000A"/>
    <w:name w:val="WW8Num13"/>
    <w:lvl w:ilvl="0">
      <w:start w:val="4"/>
      <w:numFmt w:val="decimal"/>
      <w:lvlText w:val="%1)"/>
      <w:lvlJc w:val="left"/>
      <w:pPr>
        <w:tabs>
          <w:tab w:val="num" w:pos="0"/>
        </w:tabs>
        <w:ind w:left="0" w:firstLine="0"/>
      </w:pPr>
    </w:lvl>
  </w:abstractNum>
  <w:abstractNum w:abstractNumId="6" w15:restartNumberingAfterBreak="0">
    <w:nsid w:val="0000000B"/>
    <w:multiLevelType w:val="singleLevel"/>
    <w:tmpl w:val="0000000B"/>
    <w:name w:val="WW8Num14"/>
    <w:lvl w:ilvl="0">
      <w:start w:val="6"/>
      <w:numFmt w:val="decimal"/>
      <w:lvlText w:val="%1)"/>
      <w:lvlJc w:val="left"/>
      <w:pPr>
        <w:tabs>
          <w:tab w:val="num" w:pos="0"/>
        </w:tabs>
        <w:ind w:left="0" w:firstLine="0"/>
      </w:pPr>
    </w:lvl>
  </w:abstractNum>
  <w:abstractNum w:abstractNumId="7" w15:restartNumberingAfterBreak="0">
    <w:nsid w:val="0000000C"/>
    <w:multiLevelType w:val="multilevel"/>
    <w:tmpl w:val="0000000C"/>
    <w:name w:val="WW8Num15"/>
    <w:lvl w:ilvl="0">
      <w:start w:val="1"/>
      <w:numFmt w:val="decimal"/>
      <w:lvlText w:val="%1"/>
      <w:lvlJc w:val="left"/>
      <w:pPr>
        <w:tabs>
          <w:tab w:val="num" w:pos="0"/>
        </w:tabs>
        <w:ind w:left="0" w:firstLine="0"/>
      </w:pPr>
    </w:lvl>
    <w:lvl w:ilvl="1">
      <w:start w:val="8"/>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Symbol" w:hAnsi="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Symbol" w:hAnsi="Symbol"/>
      </w:rPr>
    </w:lvl>
    <w:lvl w:ilvl="5">
      <w:start w:val="1"/>
      <w:numFmt w:val="bullet"/>
      <w:lvlText w:val=""/>
      <w:lvlJc w:val="left"/>
      <w:pPr>
        <w:tabs>
          <w:tab w:val="num" w:pos="0"/>
        </w:tabs>
        <w:ind w:left="0" w:firstLine="0"/>
      </w:pPr>
      <w:rPr>
        <w:rFonts w:ascii="Symbol" w:hAnsi="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Symbol" w:hAnsi="Symbol"/>
      </w:rPr>
    </w:lvl>
    <w:lvl w:ilvl="8">
      <w:start w:val="1"/>
      <w:numFmt w:val="bullet"/>
      <w:lvlText w:val=""/>
      <w:lvlJc w:val="left"/>
      <w:pPr>
        <w:tabs>
          <w:tab w:val="num" w:pos="0"/>
        </w:tabs>
        <w:ind w:left="0" w:firstLine="0"/>
      </w:pPr>
      <w:rPr>
        <w:rFonts w:ascii="Symbol" w:hAnsi="Symbol"/>
      </w:rPr>
    </w:lvl>
  </w:abstractNum>
  <w:abstractNum w:abstractNumId="8" w15:restartNumberingAfterBreak="0">
    <w:nsid w:val="0000000E"/>
    <w:multiLevelType w:val="multilevel"/>
    <w:tmpl w:val="0000000E"/>
    <w:name w:val="WW8Num17"/>
    <w:lvl w:ilvl="0">
      <w:start w:val="30"/>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Symbol" w:hAnsi="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Symbol" w:hAnsi="Symbol"/>
      </w:rPr>
    </w:lvl>
    <w:lvl w:ilvl="5">
      <w:start w:val="1"/>
      <w:numFmt w:val="bullet"/>
      <w:lvlText w:val=""/>
      <w:lvlJc w:val="left"/>
      <w:pPr>
        <w:tabs>
          <w:tab w:val="num" w:pos="0"/>
        </w:tabs>
        <w:ind w:left="0" w:firstLine="0"/>
      </w:pPr>
      <w:rPr>
        <w:rFonts w:ascii="Symbol" w:hAnsi="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Symbol" w:hAnsi="Symbol"/>
      </w:rPr>
    </w:lvl>
    <w:lvl w:ilvl="8">
      <w:start w:val="1"/>
      <w:numFmt w:val="bullet"/>
      <w:lvlText w:val=""/>
      <w:lvlJc w:val="left"/>
      <w:pPr>
        <w:tabs>
          <w:tab w:val="num" w:pos="0"/>
        </w:tabs>
        <w:ind w:left="0" w:firstLine="0"/>
      </w:pPr>
      <w:rPr>
        <w:rFonts w:ascii="Symbol" w:hAnsi="Symbol"/>
      </w:rPr>
    </w:lvl>
  </w:abstractNum>
  <w:abstractNum w:abstractNumId="9" w15:restartNumberingAfterBreak="0">
    <w:nsid w:val="00000014"/>
    <w:multiLevelType w:val="multilevel"/>
    <w:tmpl w:val="00000014"/>
    <w:name w:val="WW8Num23"/>
    <w:lvl w:ilvl="0">
      <w:start w:val="26"/>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Symbol" w:hAnsi="Symbol"/>
      </w:rPr>
    </w:lvl>
    <w:lvl w:ilvl="3">
      <w:start w:val="1"/>
      <w:numFmt w:val="bullet"/>
      <w:lvlText w:val=""/>
      <w:lvlJc w:val="left"/>
      <w:pPr>
        <w:tabs>
          <w:tab w:val="num" w:pos="0"/>
        </w:tabs>
        <w:ind w:left="0" w:firstLine="0"/>
      </w:pPr>
      <w:rPr>
        <w:rFonts w:ascii="Symbol" w:hAnsi="Symbol"/>
      </w:rPr>
    </w:lvl>
    <w:lvl w:ilvl="4">
      <w:start w:val="1"/>
      <w:numFmt w:val="bullet"/>
      <w:lvlText w:val=""/>
      <w:lvlJc w:val="left"/>
      <w:pPr>
        <w:tabs>
          <w:tab w:val="num" w:pos="0"/>
        </w:tabs>
        <w:ind w:left="0" w:firstLine="0"/>
      </w:pPr>
      <w:rPr>
        <w:rFonts w:ascii="Symbol" w:hAnsi="Symbol"/>
      </w:rPr>
    </w:lvl>
    <w:lvl w:ilvl="5">
      <w:start w:val="1"/>
      <w:numFmt w:val="bullet"/>
      <w:lvlText w:val=""/>
      <w:lvlJc w:val="left"/>
      <w:pPr>
        <w:tabs>
          <w:tab w:val="num" w:pos="0"/>
        </w:tabs>
        <w:ind w:left="0" w:firstLine="0"/>
      </w:pPr>
      <w:rPr>
        <w:rFonts w:ascii="Symbol" w:hAnsi="Symbol"/>
      </w:rPr>
    </w:lvl>
    <w:lvl w:ilvl="6">
      <w:start w:val="1"/>
      <w:numFmt w:val="bullet"/>
      <w:lvlText w:val=""/>
      <w:lvlJc w:val="left"/>
      <w:pPr>
        <w:tabs>
          <w:tab w:val="num" w:pos="0"/>
        </w:tabs>
        <w:ind w:left="0" w:firstLine="0"/>
      </w:pPr>
      <w:rPr>
        <w:rFonts w:ascii="Symbol" w:hAnsi="Symbol"/>
      </w:rPr>
    </w:lvl>
    <w:lvl w:ilvl="7">
      <w:start w:val="1"/>
      <w:numFmt w:val="bullet"/>
      <w:lvlText w:val=""/>
      <w:lvlJc w:val="left"/>
      <w:pPr>
        <w:tabs>
          <w:tab w:val="num" w:pos="0"/>
        </w:tabs>
        <w:ind w:left="0" w:firstLine="0"/>
      </w:pPr>
      <w:rPr>
        <w:rFonts w:ascii="Symbol" w:hAnsi="Symbol"/>
      </w:rPr>
    </w:lvl>
    <w:lvl w:ilvl="8">
      <w:start w:val="1"/>
      <w:numFmt w:val="bullet"/>
      <w:lvlText w:val=""/>
      <w:lvlJc w:val="left"/>
      <w:pPr>
        <w:tabs>
          <w:tab w:val="num" w:pos="0"/>
        </w:tabs>
        <w:ind w:left="0" w:firstLine="0"/>
      </w:pPr>
      <w:rPr>
        <w:rFonts w:ascii="Symbol" w:hAnsi="Symbol"/>
      </w:rPr>
    </w:lvl>
  </w:abstractNum>
  <w:abstractNum w:abstractNumId="10" w15:restartNumberingAfterBreak="0">
    <w:nsid w:val="00000015"/>
    <w:multiLevelType w:val="singleLevel"/>
    <w:tmpl w:val="00000015"/>
    <w:name w:val="WW8Num24"/>
    <w:lvl w:ilvl="0">
      <w:start w:val="1"/>
      <w:numFmt w:val="decimal"/>
      <w:lvlText w:val="%1)"/>
      <w:lvlJc w:val="left"/>
      <w:pPr>
        <w:tabs>
          <w:tab w:val="num" w:pos="0"/>
        </w:tabs>
        <w:ind w:left="0" w:firstLine="0"/>
      </w:pPr>
    </w:lvl>
  </w:abstractNum>
  <w:num w:numId="1" w16cid:durableId="1909877555">
    <w:abstractNumId w:val="0"/>
  </w:num>
  <w:num w:numId="2" w16cid:durableId="1601332622">
    <w:abstractNumId w:val="1"/>
  </w:num>
  <w:num w:numId="3" w16cid:durableId="960955983">
    <w:abstractNumId w:val="2"/>
  </w:num>
  <w:num w:numId="4" w16cid:durableId="993534481">
    <w:abstractNumId w:val="3"/>
  </w:num>
  <w:num w:numId="5" w16cid:durableId="319162543">
    <w:abstractNumId w:val="4"/>
  </w:num>
  <w:num w:numId="6" w16cid:durableId="1430929498">
    <w:abstractNumId w:val="5"/>
  </w:num>
  <w:num w:numId="7" w16cid:durableId="1800300337">
    <w:abstractNumId w:val="6"/>
  </w:num>
  <w:num w:numId="8" w16cid:durableId="356085304">
    <w:abstractNumId w:val="7"/>
  </w:num>
  <w:num w:numId="9" w16cid:durableId="532422791">
    <w:abstractNumId w:val="8"/>
  </w:num>
  <w:num w:numId="10" w16cid:durableId="189034376">
    <w:abstractNumId w:val="9"/>
  </w:num>
  <w:num w:numId="11" w16cid:durableId="20978990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84"/>
    <w:rsid w:val="008B1C14"/>
    <w:rsid w:val="00BF7D76"/>
    <w:rsid w:val="00CC04E8"/>
    <w:rsid w:val="00E80233"/>
    <w:rsid w:val="00E90924"/>
    <w:rsid w:val="00EF00A0"/>
    <w:rsid w:val="00F51584"/>
    <w:rsid w:val="00FB76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06B6"/>
  <w15:chartTrackingRefBased/>
  <w15:docId w15:val="{EA097DDD-B4F6-4648-AF75-F362E206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0924"/>
    <w:pPr>
      <w:suppressAutoHyphens/>
      <w:spacing w:after="0" w:line="240" w:lineRule="auto"/>
    </w:pPr>
    <w:rPr>
      <w:rFonts w:ascii="Calibri" w:eastAsia="Calibri" w:hAnsi="Calibri" w:cs="Arial"/>
      <w:sz w:val="20"/>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1801</Words>
  <Characters>10809</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w Budrach</dc:creator>
  <cp:keywords/>
  <dc:description/>
  <cp:lastModifiedBy>Urząd Gminy w Budrach</cp:lastModifiedBy>
  <cp:revision>5</cp:revision>
  <cp:lastPrinted>2023-02-09T10:43:00Z</cp:lastPrinted>
  <dcterms:created xsi:type="dcterms:W3CDTF">2023-01-27T07:13:00Z</dcterms:created>
  <dcterms:modified xsi:type="dcterms:W3CDTF">2023-02-09T10:45:00Z</dcterms:modified>
</cp:coreProperties>
</file>