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0316" w14:textId="77777777" w:rsidR="007B6815" w:rsidRDefault="007B6815" w:rsidP="007B6815">
      <w:pPr>
        <w:pStyle w:val="NormalnyWeb"/>
        <w:spacing w:before="0" w:beforeAutospacing="0" w:after="0" w:line="240" w:lineRule="auto"/>
        <w:ind w:firstLine="5670"/>
      </w:pPr>
      <w:r>
        <w:t xml:space="preserve">Załącznik Nr 1 </w:t>
      </w:r>
    </w:p>
    <w:p w14:paraId="3DDF3590" w14:textId="0568AEBA" w:rsidR="007B6815" w:rsidRDefault="007B6815" w:rsidP="007B6815">
      <w:pPr>
        <w:pStyle w:val="NormalnyWeb"/>
        <w:spacing w:before="0" w:beforeAutospacing="0" w:after="0" w:line="240" w:lineRule="auto"/>
        <w:ind w:firstLine="5670"/>
      </w:pPr>
      <w:r>
        <w:t xml:space="preserve">do Uchwały Nr </w:t>
      </w:r>
      <w:r w:rsidRPr="00EE5320">
        <w:t>X</w:t>
      </w:r>
      <w:r w:rsidR="00355E8F" w:rsidRPr="00EE5320">
        <w:t>LVIII</w:t>
      </w:r>
      <w:r w:rsidRPr="00EE5320">
        <w:t>/</w:t>
      </w:r>
      <w:r w:rsidR="00EE5320" w:rsidRPr="00EE5320">
        <w:t>311</w:t>
      </w:r>
      <w:r w:rsidRPr="00EE5320">
        <w:t>/202</w:t>
      </w:r>
      <w:r w:rsidR="00355E8F" w:rsidRPr="00EE5320">
        <w:t>2</w:t>
      </w:r>
    </w:p>
    <w:p w14:paraId="3716B599" w14:textId="77777777" w:rsidR="007B6815" w:rsidRDefault="007B6815" w:rsidP="007B6815">
      <w:pPr>
        <w:pStyle w:val="NormalnyWeb"/>
        <w:spacing w:before="0" w:beforeAutospacing="0" w:after="0" w:line="240" w:lineRule="auto"/>
        <w:ind w:firstLine="5670"/>
      </w:pPr>
      <w:r>
        <w:t>Rady Gminy Budry</w:t>
      </w:r>
    </w:p>
    <w:p w14:paraId="7D4171B7" w14:textId="6117DF63" w:rsidR="007B6815" w:rsidRDefault="007B6815" w:rsidP="007B6815">
      <w:pPr>
        <w:pStyle w:val="NormalnyWeb"/>
        <w:spacing w:before="0" w:beforeAutospacing="0" w:after="0" w:line="240" w:lineRule="auto"/>
        <w:ind w:firstLine="5670"/>
      </w:pPr>
      <w:r>
        <w:t>z dnia 1</w:t>
      </w:r>
      <w:r w:rsidR="00396823">
        <w:t>5</w:t>
      </w:r>
      <w:r>
        <w:t xml:space="preserve"> grudnia 202</w:t>
      </w:r>
      <w:r w:rsidR="00396823">
        <w:t>2</w:t>
      </w:r>
      <w:r>
        <w:t xml:space="preserve"> r.</w:t>
      </w:r>
    </w:p>
    <w:p w14:paraId="52B47017" w14:textId="77777777" w:rsidR="007B6815" w:rsidRDefault="007B6815" w:rsidP="007B6815">
      <w:pPr>
        <w:pStyle w:val="NormalnyWeb"/>
        <w:spacing w:after="0" w:line="240" w:lineRule="auto"/>
      </w:pPr>
    </w:p>
    <w:p w14:paraId="6F3D10DF" w14:textId="77777777" w:rsidR="007B6815" w:rsidRDefault="007B6815" w:rsidP="007B6815">
      <w:pPr>
        <w:pStyle w:val="NormalnyWeb"/>
        <w:spacing w:after="0" w:line="240" w:lineRule="auto"/>
      </w:pPr>
    </w:p>
    <w:p w14:paraId="14BD3825" w14:textId="77777777" w:rsidR="007B6815" w:rsidRDefault="007B6815" w:rsidP="007B6815">
      <w:pPr>
        <w:pStyle w:val="NormalnyWeb"/>
        <w:spacing w:after="0" w:line="240" w:lineRule="auto"/>
      </w:pPr>
    </w:p>
    <w:p w14:paraId="3A1FA41B" w14:textId="77777777" w:rsidR="007B6815" w:rsidRDefault="007B6815" w:rsidP="007B6815">
      <w:pPr>
        <w:pStyle w:val="NormalnyWeb"/>
        <w:spacing w:after="0" w:line="240" w:lineRule="auto"/>
      </w:pPr>
    </w:p>
    <w:p w14:paraId="6AE77047" w14:textId="77777777" w:rsidR="007B6815" w:rsidRDefault="007B6815" w:rsidP="007B6815">
      <w:pPr>
        <w:pStyle w:val="NormalnyWeb"/>
        <w:spacing w:after="0" w:line="240" w:lineRule="auto"/>
      </w:pPr>
    </w:p>
    <w:p w14:paraId="4BCB5724" w14:textId="77777777" w:rsidR="007B6815" w:rsidRDefault="007B6815" w:rsidP="007B6815">
      <w:pPr>
        <w:pStyle w:val="NormalnyWeb"/>
        <w:spacing w:after="0" w:line="240" w:lineRule="auto"/>
      </w:pPr>
    </w:p>
    <w:p w14:paraId="52DAE9F3" w14:textId="48B4EEE0" w:rsidR="007B6815" w:rsidRPr="007B6815" w:rsidRDefault="007B6815" w:rsidP="007B6815">
      <w:pPr>
        <w:pStyle w:val="NormalnyWeb"/>
        <w:spacing w:after="0" w:line="240" w:lineRule="auto"/>
        <w:jc w:val="center"/>
        <w:rPr>
          <w:sz w:val="32"/>
        </w:rPr>
      </w:pPr>
      <w:r w:rsidRPr="007B6815">
        <w:rPr>
          <w:b/>
          <w:bCs/>
          <w:sz w:val="48"/>
          <w:szCs w:val="40"/>
        </w:rPr>
        <w:t xml:space="preserve">Gminny Program Profilaktyki </w:t>
      </w:r>
      <w:r>
        <w:rPr>
          <w:b/>
          <w:bCs/>
          <w:sz w:val="48"/>
          <w:szCs w:val="40"/>
        </w:rPr>
        <w:br/>
      </w:r>
      <w:r w:rsidRPr="007B6815">
        <w:rPr>
          <w:b/>
          <w:bCs/>
          <w:sz w:val="48"/>
          <w:szCs w:val="40"/>
        </w:rPr>
        <w:t xml:space="preserve">i Rozwiązywania Problemów Alkoholowych i Przeciwdziałaniu Narkomanii </w:t>
      </w:r>
      <w:r>
        <w:rPr>
          <w:b/>
          <w:bCs/>
          <w:sz w:val="48"/>
          <w:szCs w:val="40"/>
        </w:rPr>
        <w:br/>
      </w:r>
      <w:r w:rsidRPr="007B6815">
        <w:rPr>
          <w:b/>
          <w:bCs/>
          <w:sz w:val="48"/>
          <w:szCs w:val="40"/>
        </w:rPr>
        <w:t>na 202</w:t>
      </w:r>
      <w:r w:rsidR="00396823">
        <w:rPr>
          <w:b/>
          <w:bCs/>
          <w:sz w:val="48"/>
          <w:szCs w:val="40"/>
        </w:rPr>
        <w:t>3</w:t>
      </w:r>
      <w:r w:rsidRPr="007B6815">
        <w:rPr>
          <w:b/>
          <w:bCs/>
          <w:sz w:val="48"/>
          <w:szCs w:val="40"/>
        </w:rPr>
        <w:t xml:space="preserve"> rok</w:t>
      </w:r>
    </w:p>
    <w:p w14:paraId="334E025E" w14:textId="77777777" w:rsidR="007B6815" w:rsidRDefault="007B6815" w:rsidP="007B6815">
      <w:pPr>
        <w:pStyle w:val="NormalnyWeb"/>
        <w:spacing w:after="0" w:line="240" w:lineRule="auto"/>
      </w:pPr>
    </w:p>
    <w:p w14:paraId="52BDA9FD" w14:textId="77777777" w:rsidR="007B6815" w:rsidRDefault="007B6815" w:rsidP="007B6815">
      <w:pPr>
        <w:pStyle w:val="NormalnyWeb"/>
        <w:spacing w:after="0" w:line="240" w:lineRule="auto"/>
      </w:pPr>
    </w:p>
    <w:p w14:paraId="512F2095" w14:textId="77777777" w:rsidR="007B6815" w:rsidRDefault="007B6815" w:rsidP="007B6815">
      <w:pPr>
        <w:pStyle w:val="NormalnyWeb"/>
        <w:spacing w:after="0" w:line="240" w:lineRule="auto"/>
      </w:pPr>
    </w:p>
    <w:p w14:paraId="1801CD85" w14:textId="77777777" w:rsidR="007B6815" w:rsidRDefault="007B6815" w:rsidP="007B6815">
      <w:pPr>
        <w:pStyle w:val="NormalnyWeb"/>
        <w:spacing w:after="0" w:line="240" w:lineRule="auto"/>
      </w:pPr>
    </w:p>
    <w:p w14:paraId="1836358B" w14:textId="77777777" w:rsidR="007B6815" w:rsidRDefault="007B6815" w:rsidP="007B6815">
      <w:pPr>
        <w:pStyle w:val="NormalnyWeb"/>
        <w:spacing w:after="0" w:line="240" w:lineRule="auto"/>
      </w:pPr>
    </w:p>
    <w:p w14:paraId="72B0E13F" w14:textId="77777777" w:rsidR="007B6815" w:rsidRDefault="007B6815" w:rsidP="007B6815">
      <w:pPr>
        <w:pStyle w:val="NormalnyWeb"/>
        <w:spacing w:after="0" w:line="240" w:lineRule="auto"/>
      </w:pPr>
    </w:p>
    <w:p w14:paraId="06BE203B" w14:textId="77777777" w:rsidR="007B6815" w:rsidRDefault="007B6815" w:rsidP="007B6815">
      <w:pPr>
        <w:pStyle w:val="NormalnyWeb"/>
        <w:spacing w:after="0" w:line="240" w:lineRule="auto"/>
      </w:pPr>
    </w:p>
    <w:p w14:paraId="46E7321A" w14:textId="77777777" w:rsidR="007B6815" w:rsidRDefault="007B6815" w:rsidP="007B6815">
      <w:pPr>
        <w:pStyle w:val="NormalnyWeb"/>
        <w:spacing w:after="0" w:line="240" w:lineRule="auto"/>
      </w:pPr>
    </w:p>
    <w:p w14:paraId="2E79F1E7" w14:textId="77777777" w:rsidR="007B6815" w:rsidRDefault="007B6815" w:rsidP="007B6815">
      <w:pPr>
        <w:pStyle w:val="NormalnyWeb"/>
        <w:spacing w:after="0" w:line="240" w:lineRule="auto"/>
      </w:pPr>
    </w:p>
    <w:p w14:paraId="1741F852" w14:textId="77777777" w:rsidR="007B6815" w:rsidRDefault="007B6815" w:rsidP="007B6815">
      <w:pPr>
        <w:pStyle w:val="NormalnyWeb"/>
        <w:pageBreakBefore/>
        <w:spacing w:before="0" w:beforeAutospacing="0" w:after="0" w:line="240" w:lineRule="auto"/>
        <w:jc w:val="center"/>
      </w:pPr>
      <w:r>
        <w:rPr>
          <w:b/>
          <w:bCs/>
          <w:sz w:val="28"/>
          <w:szCs w:val="28"/>
        </w:rPr>
        <w:lastRenderedPageBreak/>
        <w:t>Rozdział I .</w:t>
      </w:r>
    </w:p>
    <w:p w14:paraId="58E02D9E" w14:textId="77777777" w:rsidR="007B6815" w:rsidRDefault="007B6815" w:rsidP="007B6815">
      <w:pPr>
        <w:pStyle w:val="NormalnyWeb"/>
        <w:spacing w:before="0" w:beforeAutospacing="0" w:after="0" w:line="240" w:lineRule="auto"/>
        <w:jc w:val="center"/>
      </w:pPr>
      <w:r>
        <w:rPr>
          <w:b/>
          <w:bCs/>
          <w:sz w:val="28"/>
          <w:szCs w:val="28"/>
        </w:rPr>
        <w:t xml:space="preserve">Wprowadzenie </w:t>
      </w:r>
    </w:p>
    <w:p w14:paraId="2B42D958" w14:textId="77777777" w:rsidR="007B6815" w:rsidRDefault="007B6815" w:rsidP="007B6815">
      <w:pPr>
        <w:pStyle w:val="NormalnyWeb"/>
        <w:spacing w:after="0" w:line="240" w:lineRule="auto"/>
        <w:ind w:firstLine="567"/>
        <w:jc w:val="both"/>
      </w:pPr>
      <w:r>
        <w:t>Obowiązek corocznego uchwalania niniejszego Programu wynika wprost z art. 4</w:t>
      </w:r>
      <w:r>
        <w:rPr>
          <w:vertAlign w:val="superscript"/>
        </w:rPr>
        <w:t>1</w:t>
      </w:r>
      <w:r>
        <w:t xml:space="preserve"> ustawy z dnia 26 października 1982 r. o wychowaniu w trzeźwości i przeciwdziałaniu alkoholizmowi. Obowiązek ten wynika także z ustawy z dnia 29 lipca 2005 r. o przeciwdziałaniu narkomanii. </w:t>
      </w:r>
    </w:p>
    <w:p w14:paraId="3E98E1BB" w14:textId="77777777" w:rsidR="007B6815" w:rsidRDefault="007B6815" w:rsidP="007B6815">
      <w:pPr>
        <w:pStyle w:val="NormalnyWeb"/>
        <w:spacing w:after="0" w:line="240" w:lineRule="auto"/>
        <w:jc w:val="both"/>
      </w:pPr>
      <w:r>
        <w:t>1. Podstawy prawne:</w:t>
      </w:r>
    </w:p>
    <w:p w14:paraId="0A1897D5" w14:textId="5C5A9196" w:rsidR="007B6815" w:rsidRDefault="007B6815" w:rsidP="007B6815">
      <w:pPr>
        <w:pStyle w:val="NormalnyWeb"/>
        <w:numPr>
          <w:ilvl w:val="0"/>
          <w:numId w:val="22"/>
        </w:numPr>
        <w:spacing w:after="0" w:line="240" w:lineRule="auto"/>
        <w:jc w:val="both"/>
      </w:pPr>
      <w:r>
        <w:t>Ustawa o wychowaniu w trzeźwości i przeciwdziałaniu alkoholizmowi z dnia 26</w:t>
      </w:r>
      <w:r w:rsidR="00355E8F">
        <w:t> </w:t>
      </w:r>
      <w:r>
        <w:t xml:space="preserve">października 1982 roku </w:t>
      </w:r>
      <w:r>
        <w:rPr>
          <w:color w:val="000000"/>
        </w:rPr>
        <w:t>(</w:t>
      </w:r>
      <w:proofErr w:type="spellStart"/>
      <w:r>
        <w:rPr>
          <w:color w:val="000000"/>
        </w:rPr>
        <w:t>t.j</w:t>
      </w:r>
      <w:proofErr w:type="spellEnd"/>
      <w:r>
        <w:rPr>
          <w:color w:val="000000"/>
        </w:rPr>
        <w:t>. Dz. U. z 2021 r. poz. 1119 ze zm.).</w:t>
      </w:r>
    </w:p>
    <w:p w14:paraId="6C857222" w14:textId="77777777" w:rsidR="007B6815" w:rsidRDefault="007B6815" w:rsidP="007B6815">
      <w:pPr>
        <w:pStyle w:val="NormalnyWeb"/>
        <w:numPr>
          <w:ilvl w:val="0"/>
          <w:numId w:val="22"/>
        </w:numPr>
        <w:spacing w:after="0" w:line="240" w:lineRule="auto"/>
        <w:jc w:val="both"/>
      </w:pPr>
      <w:r>
        <w:t xml:space="preserve">Ustawa o przeciwdziałaniu narkomanii z dnia 29 lipca 2005 roku </w:t>
      </w:r>
      <w:r>
        <w:rPr>
          <w:color w:val="000000"/>
        </w:rPr>
        <w:t>(</w:t>
      </w:r>
      <w:proofErr w:type="spellStart"/>
      <w:r>
        <w:rPr>
          <w:color w:val="000000"/>
        </w:rPr>
        <w:t>t.j</w:t>
      </w:r>
      <w:proofErr w:type="spellEnd"/>
      <w:r>
        <w:rPr>
          <w:color w:val="000000"/>
        </w:rPr>
        <w:t>. Dz. U. z 2020 r. poz. 2050 ze zm.).</w:t>
      </w:r>
    </w:p>
    <w:p w14:paraId="5678858D" w14:textId="06008C58" w:rsidR="007B6815" w:rsidRDefault="007B6815" w:rsidP="007B6815">
      <w:pPr>
        <w:pStyle w:val="NormalnyWeb"/>
        <w:numPr>
          <w:ilvl w:val="0"/>
          <w:numId w:val="22"/>
        </w:numPr>
        <w:spacing w:after="0" w:line="240" w:lineRule="auto"/>
        <w:jc w:val="both"/>
      </w:pPr>
      <w:r>
        <w:t>Ustawa z dnia 29 lipca 2005 r. o przeciwdziałaniu przemocy w rodzinie (</w:t>
      </w:r>
      <w:proofErr w:type="spellStart"/>
      <w:r>
        <w:t>t.j</w:t>
      </w:r>
      <w:proofErr w:type="spellEnd"/>
      <w:r>
        <w:t xml:space="preserve">. </w:t>
      </w:r>
      <w:r>
        <w:rPr>
          <w:color w:val="000000"/>
        </w:rPr>
        <w:t>Dz.</w:t>
      </w:r>
      <w:r w:rsidR="00355E8F">
        <w:rPr>
          <w:color w:val="000000"/>
        </w:rPr>
        <w:t xml:space="preserve"> </w:t>
      </w:r>
      <w:r>
        <w:rPr>
          <w:color w:val="000000"/>
        </w:rPr>
        <w:t>U. z</w:t>
      </w:r>
      <w:r w:rsidR="00355E8F">
        <w:rPr>
          <w:color w:val="000000"/>
        </w:rPr>
        <w:t> </w:t>
      </w:r>
      <w:r>
        <w:rPr>
          <w:color w:val="000000"/>
        </w:rPr>
        <w:t>2021 r., poz. 1249 ze zm.).</w:t>
      </w:r>
    </w:p>
    <w:p w14:paraId="68A84E28" w14:textId="77777777" w:rsidR="007B6815" w:rsidRDefault="007B6815" w:rsidP="007B6815">
      <w:pPr>
        <w:pStyle w:val="NormalnyWeb"/>
        <w:spacing w:after="0" w:line="240" w:lineRule="auto"/>
        <w:jc w:val="both"/>
      </w:pPr>
      <w:r>
        <w:t xml:space="preserve">1.1 Program przedstawia zadania własne gminy wynikające z: </w:t>
      </w:r>
    </w:p>
    <w:p w14:paraId="1BCB4FDE" w14:textId="77777777" w:rsidR="007B6815" w:rsidRDefault="007B6815" w:rsidP="007B6815">
      <w:pPr>
        <w:pStyle w:val="NormalnyWeb"/>
        <w:numPr>
          <w:ilvl w:val="0"/>
          <w:numId w:val="24"/>
        </w:numPr>
        <w:spacing w:after="0" w:line="240" w:lineRule="auto"/>
        <w:jc w:val="both"/>
      </w:pPr>
      <w:r>
        <w:t>art. 4</w:t>
      </w:r>
      <w:r>
        <w:rPr>
          <w:vertAlign w:val="superscript"/>
        </w:rPr>
        <w:t>1</w:t>
      </w:r>
      <w:r>
        <w:t xml:space="preserve"> ust. 1 ustawy o wychowaniu w trzeźwości,</w:t>
      </w:r>
    </w:p>
    <w:p w14:paraId="61C3AA60" w14:textId="77777777" w:rsidR="007B6815" w:rsidRDefault="007B6815" w:rsidP="007B6815">
      <w:pPr>
        <w:pStyle w:val="NormalnyWeb"/>
        <w:numPr>
          <w:ilvl w:val="0"/>
          <w:numId w:val="24"/>
        </w:numPr>
        <w:spacing w:after="0" w:line="240" w:lineRule="auto"/>
        <w:jc w:val="both"/>
      </w:pPr>
      <w:r>
        <w:t>art. 10 ust. 1 ustawy o przeciwdziałaniu narkomanii.</w:t>
      </w:r>
    </w:p>
    <w:p w14:paraId="2A6BFD97" w14:textId="77777777" w:rsidR="007B6815" w:rsidRDefault="007B6815" w:rsidP="007B6815">
      <w:pPr>
        <w:pStyle w:val="NormalnyWeb"/>
        <w:spacing w:after="0" w:line="240" w:lineRule="auto"/>
        <w:jc w:val="both"/>
      </w:pPr>
      <w:r>
        <w:t>2. Zadania wynikające z ustawy o wychowaniu w trzeźwości i przeciwdziałaniu alkoholizmowi obejmują:</w:t>
      </w:r>
    </w:p>
    <w:p w14:paraId="0BEC6618" w14:textId="77777777" w:rsidR="007B6815" w:rsidRDefault="007B6815" w:rsidP="007B6815">
      <w:pPr>
        <w:pStyle w:val="NormalnyWeb"/>
        <w:numPr>
          <w:ilvl w:val="0"/>
          <w:numId w:val="1"/>
        </w:numPr>
        <w:spacing w:after="0" w:line="240" w:lineRule="auto"/>
        <w:jc w:val="both"/>
      </w:pPr>
      <w:r>
        <w:t xml:space="preserve">zwiększanie dostępności pomocy terapeutycznej i rehabilitacyjnej dla osób uzależnionych od alkoholu; </w:t>
      </w:r>
    </w:p>
    <w:p w14:paraId="07157134" w14:textId="77777777" w:rsidR="007B6815" w:rsidRDefault="007B6815" w:rsidP="007B6815">
      <w:pPr>
        <w:pStyle w:val="NormalnyWeb"/>
        <w:numPr>
          <w:ilvl w:val="0"/>
          <w:numId w:val="1"/>
        </w:numPr>
        <w:spacing w:after="0" w:line="240" w:lineRule="auto"/>
        <w:jc w:val="both"/>
      </w:pPr>
      <w:r>
        <w:t xml:space="preserve">udzielanie rodzinom, w których występują problemy alkoholowe, pomocy psychospołecznej i prawnej, a w szczególności ochrony przed przemocą w rodzinie; </w:t>
      </w:r>
    </w:p>
    <w:p w14:paraId="5CA47A22" w14:textId="77777777" w:rsidR="007B6815" w:rsidRDefault="007B6815" w:rsidP="007B6815">
      <w:pPr>
        <w:pStyle w:val="NormalnyWeb"/>
        <w:numPr>
          <w:ilvl w:val="0"/>
          <w:numId w:val="1"/>
        </w:numPr>
        <w:spacing w:after="0" w:line="240" w:lineRule="auto"/>
        <w:jc w:val="both"/>
      </w:pPr>
      <w:r>
        <w:t>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p w14:paraId="2CEE4491" w14:textId="77777777" w:rsidR="007B6815" w:rsidRDefault="007B6815" w:rsidP="007B6815">
      <w:pPr>
        <w:pStyle w:val="NormalnyWeb"/>
        <w:numPr>
          <w:ilvl w:val="0"/>
          <w:numId w:val="1"/>
        </w:numPr>
        <w:spacing w:after="0" w:line="240" w:lineRule="auto"/>
        <w:jc w:val="both"/>
      </w:pPr>
      <w:r>
        <w:t xml:space="preserve">wspomaganie działalności instytucji, stowarzyszeń i osób fizycznych, służącej rozwiązywaniu problemów alkoholowych; </w:t>
      </w:r>
    </w:p>
    <w:p w14:paraId="4BC93CD3" w14:textId="77777777" w:rsidR="007B6815" w:rsidRDefault="007B6815" w:rsidP="007B6815">
      <w:pPr>
        <w:pStyle w:val="NormalnyWeb"/>
        <w:numPr>
          <w:ilvl w:val="0"/>
          <w:numId w:val="1"/>
        </w:numPr>
        <w:spacing w:after="0" w:line="240" w:lineRule="auto"/>
        <w:jc w:val="both"/>
      </w:pPr>
      <w:r>
        <w:t>podejmowanie interwencji w związku z naruszeniem przepisów określonych w art. 13</w:t>
      </w:r>
      <w:r>
        <w:rPr>
          <w:vertAlign w:val="superscript"/>
        </w:rPr>
        <w:t xml:space="preserve">1 </w:t>
      </w:r>
      <w:r>
        <w:t>i 15 ustawy oraz występowanie przed sądem w charakterze oskarżyciela publicznego.</w:t>
      </w:r>
    </w:p>
    <w:p w14:paraId="022F55CE" w14:textId="77777777" w:rsidR="007B6815" w:rsidRDefault="007B6815" w:rsidP="007B6815">
      <w:pPr>
        <w:pStyle w:val="NormalnyWeb"/>
        <w:spacing w:after="0" w:line="240" w:lineRule="auto"/>
        <w:jc w:val="both"/>
      </w:pPr>
      <w:r>
        <w:t>3. Zadania wynikające z ustawy o przeciwdziałaniu narkomanii obejmują:</w:t>
      </w:r>
    </w:p>
    <w:p w14:paraId="6CFB6992" w14:textId="77777777" w:rsidR="007B6815" w:rsidRDefault="007B6815" w:rsidP="007B6815">
      <w:pPr>
        <w:pStyle w:val="NormalnyWeb"/>
        <w:numPr>
          <w:ilvl w:val="0"/>
          <w:numId w:val="26"/>
        </w:numPr>
        <w:spacing w:after="0" w:line="240" w:lineRule="auto"/>
        <w:jc w:val="both"/>
      </w:pPr>
      <w:r>
        <w:t>zwiększanie dostępności pomocy terapeutycznej i rehabilitacyjnej dla osób uzależnionych i osób zagrożonych uzależnieniem;</w:t>
      </w:r>
    </w:p>
    <w:p w14:paraId="040DE68E" w14:textId="77777777" w:rsidR="007B6815" w:rsidRDefault="007B6815" w:rsidP="007B6815">
      <w:pPr>
        <w:pStyle w:val="NormalnyWeb"/>
        <w:numPr>
          <w:ilvl w:val="0"/>
          <w:numId w:val="26"/>
        </w:numPr>
        <w:spacing w:after="0" w:line="240" w:lineRule="auto"/>
        <w:jc w:val="both"/>
      </w:pPr>
      <w:r>
        <w:t xml:space="preserve">udzielanie rodzinom, w których występują problemy narkomanii, pomocy psychospołecznej i prawnej; </w:t>
      </w:r>
    </w:p>
    <w:p w14:paraId="245277FB" w14:textId="77777777" w:rsidR="007B6815" w:rsidRDefault="007B6815" w:rsidP="007B6815">
      <w:pPr>
        <w:pStyle w:val="NormalnyWeb"/>
        <w:numPr>
          <w:ilvl w:val="0"/>
          <w:numId w:val="26"/>
        </w:numPr>
        <w:spacing w:after="0" w:line="240" w:lineRule="auto"/>
        <w:jc w:val="both"/>
      </w:pPr>
      <w:r>
        <w:t>prowadzenie profilaktycznej działalności informacyjnej, edukacyjnej oraz szkoleniowej w zakresie rozwiązywania problemów narkomanii, w szczególności dla dzieci i młodzieży, w tym prowadzenie zajęć sportowo-rekreacyjnych dla uczniów, a także działań na rzecz dożywiania dzieci uczestniczących w pozalekcyjnych programach opiekuńczo-wychowawczych i socjoterapeutycznych;</w:t>
      </w:r>
    </w:p>
    <w:p w14:paraId="0AD199F9" w14:textId="77777777" w:rsidR="007B6815" w:rsidRDefault="007B6815" w:rsidP="007B6815">
      <w:pPr>
        <w:pStyle w:val="NormalnyWeb"/>
        <w:numPr>
          <w:ilvl w:val="0"/>
          <w:numId w:val="26"/>
        </w:numPr>
        <w:spacing w:after="0" w:line="240" w:lineRule="auto"/>
        <w:jc w:val="both"/>
      </w:pPr>
      <w:r>
        <w:lastRenderedPageBreak/>
        <w:t xml:space="preserve">wspomaganie działań instytucji, organizacji pozarządowych i osób fizycznych, służących rozwiązywaniu problemów narkomanii; </w:t>
      </w:r>
    </w:p>
    <w:p w14:paraId="260CAB5E" w14:textId="77777777" w:rsidR="007B6815" w:rsidRDefault="007B6815" w:rsidP="007B6815">
      <w:pPr>
        <w:pStyle w:val="NormalnyWeb"/>
        <w:numPr>
          <w:ilvl w:val="0"/>
          <w:numId w:val="26"/>
        </w:numPr>
        <w:spacing w:after="0" w:line="240" w:lineRule="auto"/>
        <w:jc w:val="both"/>
      </w:pPr>
      <w:r>
        <w:t xml:space="preserve">pomoc społeczną osobom uzależnionym i rodzinom osób uzależnionych dotkniętym ubóstwem i wykluczeniem społecznym i integrowanie ze środowiskiem lokalnym tych osób z wykorzystaniem pracy socjalnej i kontraktu socjalnego. </w:t>
      </w:r>
    </w:p>
    <w:p w14:paraId="4F16FAAE" w14:textId="77777777" w:rsidR="007B6815" w:rsidRDefault="007B6815" w:rsidP="007B6815">
      <w:pPr>
        <w:pStyle w:val="NormalnyWeb"/>
        <w:spacing w:after="0" w:line="240" w:lineRule="auto"/>
        <w:ind w:firstLine="567"/>
        <w:jc w:val="both"/>
      </w:pPr>
      <w:r>
        <w:t xml:space="preserve">Gminny Program Profilaktyki i Rozwiązywania Problemów Alkoholowych oraz Przeciwdziałania Narkomanii jest podstawowym dokumentem określającym zakres i formę realizacji działań związanych z przeciwdziałaniem alkoholizmowi i narkomanii na terenie Gminy Budry. Program na celu stworzenie, wypracowanie wspólnego i spójnego systemu działań naprawczych, profilaktyki uzależnień i problemów społecznych z nimi związanych, a także zmniejszenie skali tych zjawisk. </w:t>
      </w:r>
    </w:p>
    <w:p w14:paraId="3F9BD4A1" w14:textId="4FCB7585" w:rsidR="007B6815" w:rsidRDefault="007B6815" w:rsidP="007B6815">
      <w:pPr>
        <w:pStyle w:val="NormalnyWeb"/>
        <w:spacing w:after="0" w:line="240" w:lineRule="auto"/>
        <w:ind w:firstLine="567"/>
        <w:jc w:val="both"/>
      </w:pPr>
      <w:r>
        <w:t>Gminny Program Profilaktyki i Rozwiązywania Problemów Alkoholowych oraz Przeciwdziałania Narkomanii na 202</w:t>
      </w:r>
      <w:r w:rsidR="00396823">
        <w:t>3</w:t>
      </w:r>
      <w:r>
        <w:t xml:space="preserve"> rok ma charakter dokumentu rocznego. Działania podejmowane są w ramach istniejących instytucji, organizacji i podmiotów. To one są w stanie zapewnić realizację przyjętych zadań i priorytetów. Większość zaplanowanych w nim działań jest kontynuacją działań z lat poprzednich. </w:t>
      </w:r>
    </w:p>
    <w:p w14:paraId="58390226" w14:textId="77777777" w:rsidR="007B6815" w:rsidRDefault="007B6815" w:rsidP="007B6815">
      <w:pPr>
        <w:pStyle w:val="NormalnyWeb"/>
        <w:spacing w:after="0" w:line="240" w:lineRule="auto"/>
        <w:ind w:firstLine="567"/>
        <w:jc w:val="both"/>
      </w:pPr>
      <w:r>
        <w:t xml:space="preserve">Podstawowym celem Programu jest zapobieganie rozwojowi, wzrostowi uzależnień oraz zmniejszenie i ograniczenie rozmiaru szkód związanych z nadużywaniem substancji psychoaktywnych (alkohol, narkotyki itp.), prowadzenie profilaktyki (czyli działań zapobiegawczych, prewencyjnych) w celu niedopuszczenia do wystąpienia zachowań ryzykownych (używania alkoholu, narkotyków, palenia, agresji, przemocy i innych) oraz rozwiązywanie problemów wynikających z uzależnienia od alkoholu, narkotyków i innych środków psychoaktywnych i występowania przemocy w rodzinie. </w:t>
      </w:r>
    </w:p>
    <w:p w14:paraId="1E144798" w14:textId="77777777" w:rsidR="007B6815" w:rsidRDefault="007B6815" w:rsidP="007B6815">
      <w:pPr>
        <w:pStyle w:val="NormalnyWeb"/>
        <w:spacing w:after="0" w:line="240" w:lineRule="auto"/>
        <w:jc w:val="center"/>
      </w:pPr>
      <w:r>
        <w:rPr>
          <w:b/>
          <w:bCs/>
          <w:sz w:val="28"/>
          <w:szCs w:val="28"/>
        </w:rPr>
        <w:t>Rozdział II .</w:t>
      </w:r>
    </w:p>
    <w:p w14:paraId="0B0B5941" w14:textId="77777777" w:rsidR="007B6815" w:rsidRDefault="007B6815" w:rsidP="007B6815">
      <w:pPr>
        <w:pStyle w:val="NormalnyWeb"/>
        <w:spacing w:before="0" w:beforeAutospacing="0" w:after="0" w:line="240" w:lineRule="auto"/>
        <w:jc w:val="center"/>
      </w:pPr>
      <w:r>
        <w:rPr>
          <w:b/>
          <w:bCs/>
          <w:sz w:val="28"/>
          <w:szCs w:val="28"/>
        </w:rPr>
        <w:t>Rozmiar zjawiska w gminie Budry.</w:t>
      </w:r>
    </w:p>
    <w:p w14:paraId="4D6BCD95" w14:textId="1E528ACE" w:rsidR="007B6815" w:rsidRDefault="007B6815" w:rsidP="007B6815">
      <w:pPr>
        <w:pStyle w:val="NormalnyWeb"/>
        <w:spacing w:after="0" w:line="240" w:lineRule="auto"/>
        <w:ind w:firstLine="567"/>
        <w:jc w:val="both"/>
      </w:pPr>
      <w:r>
        <w:rPr>
          <w:color w:val="111111"/>
        </w:rPr>
        <w:t>W ramach diagnozy przeprowadzonej przez pracowników Gminnego Ośrodka Pomocy Społecznej w Budrach oraz dzielnicowego Komendy Powiatowej Policji w Węgorzewie, stwierdzono, iż w 202</w:t>
      </w:r>
      <w:r w:rsidR="00396823">
        <w:rPr>
          <w:color w:val="111111"/>
        </w:rPr>
        <w:t>1</w:t>
      </w:r>
      <w:r>
        <w:rPr>
          <w:color w:val="111111"/>
        </w:rPr>
        <w:t xml:space="preserve"> roku funkcjonariusze Komendy Powiatowej Policji </w:t>
      </w:r>
      <w:r>
        <w:rPr>
          <w:color w:val="000000"/>
        </w:rPr>
        <w:t>w Węgorzewie podjęli 5</w:t>
      </w:r>
      <w:r w:rsidR="00396823">
        <w:rPr>
          <w:color w:val="000000"/>
        </w:rPr>
        <w:t>2</w:t>
      </w:r>
      <w:r>
        <w:rPr>
          <w:color w:val="000000"/>
        </w:rPr>
        <w:t xml:space="preserve"> interwencji domowych w rodzinie, gdzie w przypadku 3</w:t>
      </w:r>
      <w:r w:rsidR="00396823">
        <w:rPr>
          <w:color w:val="000000"/>
        </w:rPr>
        <w:t>1</w:t>
      </w:r>
      <w:r>
        <w:rPr>
          <w:color w:val="000000"/>
        </w:rPr>
        <w:t xml:space="preserve"> interwencji powodem były nieporozumienia, awantury wywołane pod wpływem alkoholu. </w:t>
      </w:r>
      <w:r w:rsidR="00396823">
        <w:rPr>
          <w:color w:val="000000"/>
        </w:rPr>
        <w:t>7</w:t>
      </w:r>
      <w:r>
        <w:rPr>
          <w:color w:val="000000"/>
        </w:rPr>
        <w:t xml:space="preserve"> osób zostało umieszczonych w Izbie Wytrzeźwień. W kilku przypadkach interwencja zakończyła się założeniem „Niebieskiej Karty”. Podczas późniejszych prac w ramach Zespołu Interdyscyplinarnego w Budrach i działających grup roboczych stwierdzono, iż w stosunku do osób nadużywających alkoholu kierowane były zarzuty domowników o znęcanie się fizyczne i psychiczne oraz głęboko pojęta izolacja. Osoby będące pod wpływem alkoholu dopuszczały się także wykroczeń: kierowanie pojazdami, zakłócanie porządku publicznego. </w:t>
      </w:r>
    </w:p>
    <w:p w14:paraId="025C6D01" w14:textId="0BDCC06E" w:rsidR="007B6815" w:rsidRDefault="007B6815" w:rsidP="00A464B2">
      <w:pPr>
        <w:pStyle w:val="NormalnyWeb"/>
        <w:spacing w:after="0" w:line="240" w:lineRule="auto"/>
        <w:ind w:firstLine="567"/>
        <w:jc w:val="both"/>
      </w:pPr>
      <w:r>
        <w:rPr>
          <w:color w:val="000000"/>
        </w:rPr>
        <w:t>W 202</w:t>
      </w:r>
      <w:r w:rsidR="00396823">
        <w:rPr>
          <w:color w:val="000000"/>
        </w:rPr>
        <w:t>1</w:t>
      </w:r>
      <w:r>
        <w:rPr>
          <w:color w:val="000000"/>
        </w:rPr>
        <w:t xml:space="preserve"> do Gminnej Komisji Rozwiązywania Problemów Alkoholowych wpłynęło</w:t>
      </w:r>
      <w:r>
        <w:rPr>
          <w:color w:val="FF4000"/>
        </w:rPr>
        <w:t xml:space="preserve"> </w:t>
      </w:r>
      <w:r w:rsidR="00396823">
        <w:rPr>
          <w:color w:val="000000"/>
        </w:rPr>
        <w:t>9</w:t>
      </w:r>
      <w:r>
        <w:rPr>
          <w:color w:val="000000"/>
        </w:rPr>
        <w:t xml:space="preserve"> wniosków dotyczących ustanowienia przez sąd obowiązku leczenia odwykowego, z tego 6 wniosków związanych było z założeniem w rodzinie „Niebieskiej Karty”. Do Sądu Rejonowego skierowano </w:t>
      </w:r>
      <w:r w:rsidR="00396823">
        <w:rPr>
          <w:color w:val="000000"/>
        </w:rPr>
        <w:t>7</w:t>
      </w:r>
      <w:r>
        <w:rPr>
          <w:color w:val="000000"/>
        </w:rPr>
        <w:t xml:space="preserve"> wniosków o przymusowe leczenie od</w:t>
      </w:r>
      <w:r w:rsidR="00A464B2">
        <w:rPr>
          <w:color w:val="000000"/>
        </w:rPr>
        <w:t>wy</w:t>
      </w:r>
      <w:r>
        <w:rPr>
          <w:color w:val="000000"/>
        </w:rPr>
        <w:t>kowe.</w:t>
      </w:r>
    </w:p>
    <w:p w14:paraId="722F75F1" w14:textId="77777777" w:rsidR="007B6815" w:rsidRDefault="007B6815" w:rsidP="00A464B2">
      <w:pPr>
        <w:pStyle w:val="NormalnyWeb"/>
        <w:spacing w:after="0" w:line="240" w:lineRule="auto"/>
        <w:ind w:firstLine="567"/>
        <w:jc w:val="both"/>
      </w:pPr>
      <w:r>
        <w:rPr>
          <w:color w:val="000000"/>
        </w:rPr>
        <w:t xml:space="preserve">Osobom, które były objęte procedurą ''Niebieskiej Karty'' udzielane było poradnictwo prawne w ramach bezpłatnej pomocy prawnej przy </w:t>
      </w:r>
      <w:proofErr w:type="spellStart"/>
      <w:r>
        <w:rPr>
          <w:color w:val="000000"/>
        </w:rPr>
        <w:t>GOPS</w:t>
      </w:r>
      <w:proofErr w:type="spellEnd"/>
      <w:r>
        <w:rPr>
          <w:color w:val="000000"/>
        </w:rPr>
        <w:t xml:space="preserve"> Budry (a w czasie epidemii COVID-19 w ramach komunikacji zdalnej) oraz w Powiatowym Centrum Pomocy Rodzinie w </w:t>
      </w:r>
      <w:r>
        <w:rPr>
          <w:color w:val="000000"/>
        </w:rPr>
        <w:lastRenderedPageBreak/>
        <w:t xml:space="preserve">Węgorzewie. Ponadto proponowano poradnictwo psychologiczne ( </w:t>
      </w:r>
      <w:proofErr w:type="spellStart"/>
      <w:r>
        <w:rPr>
          <w:color w:val="000000"/>
        </w:rPr>
        <w:t>PCPR</w:t>
      </w:r>
      <w:proofErr w:type="spellEnd"/>
      <w:r>
        <w:rPr>
          <w:color w:val="000000"/>
        </w:rPr>
        <w:t xml:space="preserve"> Węgorzewo), socjalne, terapeutyczne ze strony specjalistów w Poradni Terapii Uzależnienia od Alkoholu i Współuzależnienia w Węgorzewie, pracowników socjalnych </w:t>
      </w:r>
      <w:proofErr w:type="spellStart"/>
      <w:r>
        <w:rPr>
          <w:color w:val="000000"/>
        </w:rPr>
        <w:t>GOPS</w:t>
      </w:r>
      <w:proofErr w:type="spellEnd"/>
      <w:r>
        <w:rPr>
          <w:color w:val="000000"/>
        </w:rPr>
        <w:t xml:space="preserve"> w Budrach, Poradni Zdrowia Psychicznego w Węgorzewie. Osoby, w skład rodziny których wchodziły dzieci były kierowane do Poradni Psychologiczno-Pedagogicznej w Węgorzewie, a osoby u których występował problem z alkoholem były kierowane do Gminnej</w:t>
      </w:r>
      <w:r>
        <w:rPr>
          <w:color w:val="FF4000"/>
        </w:rPr>
        <w:t xml:space="preserve"> </w:t>
      </w:r>
      <w:r>
        <w:rPr>
          <w:color w:val="000000"/>
        </w:rPr>
        <w:t xml:space="preserve">Komisji Rozwiązywania Problemów Alkoholowych w Budrach. Udzielono wsparcia wszystkim osobom doznającym przemocy, które były objęte procedurą „Niebieskiej Karty”. </w:t>
      </w:r>
    </w:p>
    <w:p w14:paraId="21CC983D" w14:textId="492F0BD4" w:rsidR="007B6815" w:rsidRDefault="007B6815" w:rsidP="00A464B2">
      <w:pPr>
        <w:pStyle w:val="NormalnyWeb"/>
        <w:spacing w:after="0" w:line="240" w:lineRule="auto"/>
        <w:ind w:firstLine="567"/>
        <w:jc w:val="both"/>
      </w:pPr>
      <w:r>
        <w:t>Na terenie gminy Budry w 202</w:t>
      </w:r>
      <w:r w:rsidR="00396823">
        <w:t>1</w:t>
      </w:r>
      <w:r>
        <w:t>r. i 202</w:t>
      </w:r>
      <w:r w:rsidR="00396823">
        <w:t>2</w:t>
      </w:r>
      <w:r>
        <w:t xml:space="preserve">r. nie przeprowadzono żadnych ankiet wśród młodzieży na temat spożywania alkoholu, palenia papierosów, dostępności do narkotyków i dopalaczy oraz zasięgu tych problemów w powyższej grupie. </w:t>
      </w:r>
    </w:p>
    <w:p w14:paraId="40F90F09" w14:textId="77777777" w:rsidR="007B6815" w:rsidRDefault="007B6815" w:rsidP="00A464B2">
      <w:pPr>
        <w:pStyle w:val="NormalnyWeb"/>
        <w:spacing w:after="0" w:line="240" w:lineRule="auto"/>
        <w:ind w:firstLine="567"/>
        <w:jc w:val="both"/>
      </w:pPr>
      <w:r>
        <w:rPr>
          <w:color w:val="000000"/>
        </w:rPr>
        <w:t xml:space="preserve">Na podstawie obserwacji i rozmów z pracownikami socjalnymi </w:t>
      </w:r>
      <w:proofErr w:type="spellStart"/>
      <w:r>
        <w:rPr>
          <w:color w:val="000000"/>
        </w:rPr>
        <w:t>GOPS</w:t>
      </w:r>
      <w:proofErr w:type="spellEnd"/>
      <w:r>
        <w:rPr>
          <w:color w:val="000000"/>
        </w:rPr>
        <w:t xml:space="preserve"> w Budrach, członkami Gminnej Komisji Rozwiązywania Problemów Alkoholowych w Budrach, nauczycielami szkół na terenie gminy, przedstawicielami lokalnych instytucji, Komendy Powiatowej Policji w Węgorzewie, radnymi, sołtysami, itp. stwierdzono, iż rośnie spożycie napojów alkoholowych, szczególnie piwa. Powyższy problem dynamicznie narasta wśród młodzieży. Niepokojącym zjawiskiem staje coraz częstsze sięganie przez młodzież po alkohol pod różną postacią. Wielokrotnie nie zdaje sobie ona sprawy, iż wypicie jednego piwa, lampki wina czy też mocniejszego alkoholu może z czasem okazać się drogą do uzależnienia. Przyczyną tego stanu wielokrotnie są dorośli: brak czasu dla dziecka, należytego kontaktu z nim, brak zasad, stawiania jasnych granic i przyzwolenie na wiele rzeczy, niedostrzeganie problemu. Dlatego bardzo ważne jest prowadzenie kampanii o szkodliwości alkoholu i organizacja czasu wolnego dla młodzieży. </w:t>
      </w:r>
    </w:p>
    <w:p w14:paraId="2DC2B2EC" w14:textId="77777777" w:rsidR="007B6815" w:rsidRDefault="007B6815" w:rsidP="00A464B2">
      <w:pPr>
        <w:pStyle w:val="NormalnyWeb"/>
        <w:spacing w:after="0" w:line="240" w:lineRule="auto"/>
        <w:ind w:firstLine="567"/>
        <w:jc w:val="both"/>
      </w:pPr>
      <w:r>
        <w:rPr>
          <w:color w:val="000000"/>
        </w:rPr>
        <w:t xml:space="preserve">W trakcie obserwacji środowiska lokalnego zauważono także, iż wśród młodzieży zjawiskiem ogólnie powszechnym jest palenie papierosów. To niepalenie odbiega od ogólnie przyjętych zachowań. Sięgając po papierosy, nawet na początku sporadycznie, od czasu do czasu, z czasem może doprowadzić do systematycznego palenia. Dlatego bardzo ważne jest prowadzenie kampanii o szkodliwości palenia papierosów. </w:t>
      </w:r>
    </w:p>
    <w:p w14:paraId="2156DBBB" w14:textId="199009BA" w:rsidR="007B6815" w:rsidRDefault="007B6815" w:rsidP="00A464B2">
      <w:pPr>
        <w:pStyle w:val="NormalnyWeb"/>
        <w:spacing w:after="0" w:line="240" w:lineRule="auto"/>
        <w:ind w:firstLine="567"/>
        <w:jc w:val="both"/>
      </w:pPr>
      <w:r>
        <w:rPr>
          <w:color w:val="000000"/>
        </w:rPr>
        <w:t>Na podstawie wyników badań przeprowadzonych przez najróżniejsze instytucje na temat narkomanii, dopalaczy zaobserwowano, iż skala powyższego problemu wśród młodzieży zatacza coraz większy rozmiar i problem staje się coraz bardziej powszechny. Chociaż młodzież posiada wiedzę na temat szkodliwości narkotyków, dopalaczy, chociaż wyraża swój negatywny stosunek do nich, to jednak rozmiar tego zjawiska wśród młodzieży jest niepokojący i wymagający podjęcia stosownych działań. Czy</w:t>
      </w:r>
      <w:r w:rsidR="00355E8F">
        <w:rPr>
          <w:color w:val="000000"/>
        </w:rPr>
        <w:t>,</w:t>
      </w:r>
      <w:r>
        <w:rPr>
          <w:color w:val="000000"/>
        </w:rPr>
        <w:t xml:space="preserve"> i na ile możliwe jest zapobieganie rozprzestrzenianiu się tego zjawiska? Podstawowym zadaniem powinna być stała edukacja młodzieży, kontynuowanie wszelkiego rodzaju działań prewencyjnych. Jednak, aby działania przyniosły rezultat, konieczna jest stała i ścisła współpraca z rodzicami, gdyż to oni wielokrotnie jako pierwsi mogą zauważyć jakieś zmiany w zachowaniu swojego dziecka. Istotnym ogniwem mogą być także nauczyciele, dlatego niezbędny jest ich stały kontakt z rodzicami. </w:t>
      </w:r>
    </w:p>
    <w:p w14:paraId="1C38602A" w14:textId="77777777" w:rsidR="007B6815" w:rsidRDefault="007B6815" w:rsidP="00A464B2">
      <w:pPr>
        <w:pStyle w:val="NormalnyWeb"/>
        <w:spacing w:after="0" w:line="240" w:lineRule="auto"/>
        <w:ind w:firstLine="567"/>
        <w:jc w:val="both"/>
      </w:pPr>
      <w:r>
        <w:rPr>
          <w:color w:val="000000"/>
        </w:rPr>
        <w:t>Coraz częstszym problemem jest wzrost agresji i przemocy wśród młodzieży. W mediach coraz częściej słyszymy informację o pobiciach, bijatykach, wymuszeniach itp. wśród młodzieży.</w:t>
      </w:r>
      <w:r>
        <w:rPr>
          <w:color w:val="8E86AE"/>
        </w:rPr>
        <w:t xml:space="preserve"> </w:t>
      </w:r>
      <w:r>
        <w:rPr>
          <w:color w:val="000000"/>
        </w:rPr>
        <w:t xml:space="preserve">Ich skala i siłą jest coraz większa i z czasem przybiera coraz to drastyczniejsze skutki. Powodem jest chęć dominacji, wzmocnienia swojej pozycji i autorytetu wśród rówieśników. W </w:t>
      </w:r>
      <w:proofErr w:type="spellStart"/>
      <w:r>
        <w:rPr>
          <w:color w:val="000000"/>
        </w:rPr>
        <w:t>internecie</w:t>
      </w:r>
      <w:proofErr w:type="spellEnd"/>
      <w:r>
        <w:rPr>
          <w:color w:val="000000"/>
        </w:rPr>
        <w:t xml:space="preserve"> często pojawiają się filmiki o bijatykach wśród rówieśników, złego </w:t>
      </w:r>
      <w:r>
        <w:rPr>
          <w:color w:val="000000"/>
        </w:rPr>
        <w:lastRenderedPageBreak/>
        <w:t>traktowania np. bezdomnych, osób starszych, itp. Natomiast na portalach społecznościowych młodzież wielokrotnie “napiętnuje swoich rówieśników”, upokarza ich, wyśmiewa, skłania innych do izolowania się od nich. Osoby o słabej psychice, nie mogą sobie poradzić z prześladowaniem, upokorzeniem, bez jakiegokolwiek wsparcia, znajdują się w sytuacji bez wyjścia, mogą podjąć próby samobójcze. Dlatego bardzo ważne jest prowadzenie kampanii o wzajemnej tolerancji, szacunku, poszanowania odmienności poglądów i organizowanie czasu wolnego dla młodzieży.</w:t>
      </w:r>
    </w:p>
    <w:p w14:paraId="39CDECD2" w14:textId="77777777" w:rsidR="007B6815" w:rsidRDefault="007B6815" w:rsidP="00A464B2">
      <w:pPr>
        <w:pStyle w:val="NormalnyWeb"/>
        <w:spacing w:after="0" w:line="240" w:lineRule="auto"/>
        <w:ind w:firstLine="567"/>
        <w:jc w:val="both"/>
      </w:pPr>
      <w:r>
        <w:rPr>
          <w:color w:val="000000"/>
        </w:rPr>
        <w:t xml:space="preserve">W ostatnim okresie zauważono sięganie przez dzieci i młodzież po napoje energetyczne i wyszukiwanie najróżniejszych sposobów przenoszenia na teren szkół. Skład tych napojów niekorzystnie wpływa na rozwój młodych organizmów a także na ich stan emocjonalny: powoduje rozdrażnienie, stan nadmiernego pobudzenia. </w:t>
      </w:r>
    </w:p>
    <w:p w14:paraId="2C030BA8" w14:textId="77777777" w:rsidR="007B6815" w:rsidRDefault="007B6815" w:rsidP="00A464B2">
      <w:pPr>
        <w:pStyle w:val="NormalnyWeb"/>
        <w:spacing w:line="240" w:lineRule="auto"/>
        <w:jc w:val="center"/>
      </w:pPr>
      <w:r>
        <w:rPr>
          <w:b/>
          <w:bCs/>
          <w:sz w:val="28"/>
          <w:szCs w:val="28"/>
        </w:rPr>
        <w:t>Rozdział III .</w:t>
      </w:r>
    </w:p>
    <w:p w14:paraId="0BE2FDEE" w14:textId="77777777" w:rsidR="007B6815" w:rsidRDefault="007B6815" w:rsidP="00A464B2">
      <w:pPr>
        <w:pStyle w:val="NormalnyWeb"/>
        <w:spacing w:before="0" w:beforeAutospacing="0" w:line="240" w:lineRule="auto"/>
        <w:jc w:val="center"/>
      </w:pPr>
      <w:r>
        <w:rPr>
          <w:b/>
          <w:bCs/>
          <w:sz w:val="28"/>
          <w:szCs w:val="28"/>
        </w:rPr>
        <w:t>Cel strategiczny, cele operacyjne i zadania progra</w:t>
      </w:r>
      <w:r>
        <w:rPr>
          <w:b/>
          <w:bCs/>
        </w:rPr>
        <w:t>mu.</w:t>
      </w:r>
    </w:p>
    <w:p w14:paraId="1E345B65" w14:textId="77777777" w:rsidR="007B6815" w:rsidRDefault="007B6815" w:rsidP="007B6815">
      <w:pPr>
        <w:pStyle w:val="NormalnyWeb"/>
        <w:spacing w:after="0" w:line="240" w:lineRule="auto"/>
        <w:jc w:val="both"/>
      </w:pPr>
      <w:r>
        <w:rPr>
          <w:b/>
          <w:bCs/>
        </w:rPr>
        <w:t>1. Cel strategiczny:</w:t>
      </w:r>
    </w:p>
    <w:p w14:paraId="59A2F38D" w14:textId="77777777" w:rsidR="007B6815" w:rsidRDefault="007B6815" w:rsidP="00A464B2">
      <w:pPr>
        <w:pStyle w:val="NormalnyWeb"/>
        <w:spacing w:after="0" w:line="240" w:lineRule="auto"/>
        <w:ind w:firstLine="567"/>
        <w:jc w:val="both"/>
      </w:pPr>
      <w:r w:rsidRPr="00A464B2">
        <w:rPr>
          <w:iCs/>
        </w:rPr>
        <w:t xml:space="preserve">Zapobieganie i ograniczenie rozmiaru problemów związanych z używaniem substancji psychoaktywnych (alkohol, narkotyki, itp.) i podejmowania innych zachowań ryzykownych przez dzieci i młodzież. </w:t>
      </w:r>
    </w:p>
    <w:p w14:paraId="5B665B76" w14:textId="77777777" w:rsidR="007B6815" w:rsidRDefault="007B6815" w:rsidP="007B6815">
      <w:pPr>
        <w:pStyle w:val="NormalnyWeb"/>
        <w:spacing w:after="0" w:line="240" w:lineRule="auto"/>
        <w:jc w:val="both"/>
      </w:pPr>
      <w:r>
        <w:t>Cel strategiczny realizowany będzie poprzez pracę w następujących obszarach:</w:t>
      </w:r>
    </w:p>
    <w:p w14:paraId="00CFA5A6" w14:textId="77777777" w:rsidR="00A464B2" w:rsidRDefault="007B6815" w:rsidP="00A464B2">
      <w:pPr>
        <w:pStyle w:val="NormalnyWeb"/>
        <w:numPr>
          <w:ilvl w:val="0"/>
          <w:numId w:val="3"/>
        </w:numPr>
        <w:spacing w:line="240" w:lineRule="auto"/>
        <w:jc w:val="both"/>
      </w:pPr>
      <w:r>
        <w:t>profilaktyki uniwersalnej – adresowanej do wszystkich mieszkańców Gminy Budry (dzieci, młodzieży i dorosłych) bez względu na stopień indywidualnego ryzyka występowania problemów związanych z używaniem alkoholu i innych substancji psychoaktywnych.</w:t>
      </w:r>
    </w:p>
    <w:p w14:paraId="3912745F" w14:textId="77777777" w:rsidR="00A464B2" w:rsidRDefault="007B6815" w:rsidP="00A464B2">
      <w:pPr>
        <w:pStyle w:val="NormalnyWeb"/>
        <w:numPr>
          <w:ilvl w:val="0"/>
          <w:numId w:val="3"/>
        </w:numPr>
        <w:spacing w:line="240" w:lineRule="auto"/>
        <w:jc w:val="both"/>
      </w:pPr>
      <w:r>
        <w:t>profilaktyki selektywnej – ukierunkowanej na jednostki i grupy zwiększonego ryzyka, które ze względu na swoją sytuację społeczną, rodzinną i środowiskową lub uwarunkowania biologiczne są narażone na większe od przeciętnego ryzyko wystąpienia problemów wynikających ze stosowania substancji psychoaktywnych (działania z tego poziomu są podejmowane ze względu na sam fakt przynależności do danej grupy, profilaktyka selektywna jest działaniem uprzedzającym a nie naprawczym).</w:t>
      </w:r>
    </w:p>
    <w:p w14:paraId="14073AA8" w14:textId="77777777" w:rsidR="00A464B2" w:rsidRDefault="007B6815" w:rsidP="00A464B2">
      <w:pPr>
        <w:pStyle w:val="NormalnyWeb"/>
        <w:numPr>
          <w:ilvl w:val="0"/>
          <w:numId w:val="3"/>
        </w:numPr>
        <w:spacing w:line="240" w:lineRule="auto"/>
        <w:jc w:val="both"/>
      </w:pPr>
      <w:r>
        <w:t>profilaktyki wskazującej – adresowanej do grup lub osób, które demonstrują wczesne symptomy problemów związanych z używaniem substancji psychoaktywnych, ale nie spełniają kryteriów diagnostycznych picia szkodliwego lub uzależnienia; redukcja szkód.</w:t>
      </w:r>
    </w:p>
    <w:p w14:paraId="7461EB50" w14:textId="77777777" w:rsidR="007B6815" w:rsidRDefault="007B6815" w:rsidP="00A464B2">
      <w:pPr>
        <w:pStyle w:val="NormalnyWeb"/>
        <w:numPr>
          <w:ilvl w:val="0"/>
          <w:numId w:val="3"/>
        </w:numPr>
        <w:spacing w:line="240" w:lineRule="auto"/>
        <w:jc w:val="both"/>
      </w:pPr>
      <w:r>
        <w:t xml:space="preserve">terapii – obejmującej osoby wymagające specjalistycznej pomocy w związku z uzależnieniem. Realizacja programów terapeutycznych dla osób uzależnionych: program podstawowy, program pogłębiony, program dla </w:t>
      </w:r>
      <w:proofErr w:type="spellStart"/>
      <w:r>
        <w:t>DDA</w:t>
      </w:r>
      <w:proofErr w:type="spellEnd"/>
      <w:r>
        <w:t>, program dla współuzależnionych, programy ograniczonego picia (pop) itp.</w:t>
      </w:r>
    </w:p>
    <w:p w14:paraId="6B8D4350" w14:textId="77777777" w:rsidR="007B6815" w:rsidRDefault="007B6815" w:rsidP="007B6815">
      <w:pPr>
        <w:pStyle w:val="NormalnyWeb"/>
        <w:spacing w:after="0" w:line="240" w:lineRule="auto"/>
        <w:jc w:val="both"/>
      </w:pPr>
      <w:r>
        <w:rPr>
          <w:b/>
          <w:bCs/>
        </w:rPr>
        <w:t>2. Cele operacyjne programu:</w:t>
      </w:r>
    </w:p>
    <w:p w14:paraId="255C3998" w14:textId="77777777" w:rsidR="007B6815" w:rsidRPr="00A464B2" w:rsidRDefault="007B6815" w:rsidP="007B6815">
      <w:pPr>
        <w:pStyle w:val="NormalnyWeb"/>
        <w:numPr>
          <w:ilvl w:val="0"/>
          <w:numId w:val="6"/>
        </w:numPr>
        <w:spacing w:after="0" w:line="240" w:lineRule="auto"/>
        <w:jc w:val="both"/>
      </w:pPr>
      <w:r w:rsidRPr="00A464B2">
        <w:rPr>
          <w:iCs/>
        </w:rPr>
        <w:t xml:space="preserve">zwiększenie dostępności pomocy terapeutycznej i rehabilitacyjnej dla osób uzależnionych, spożywających alkohol ryzykownie i szkodliwie lub używających </w:t>
      </w:r>
      <w:r w:rsidRPr="00A464B2">
        <w:rPr>
          <w:iCs/>
        </w:rPr>
        <w:lastRenderedPageBreak/>
        <w:t xml:space="preserve">substancji psychoaktywnych oraz osób członków rodzin osób z problemami wynikającymi z używania alkoholu i substancji psychoaktywnych, a także dla osób dotkniętych przemocą w rodzinie. </w:t>
      </w:r>
    </w:p>
    <w:p w14:paraId="5E1A347D" w14:textId="77777777" w:rsidR="007B6815" w:rsidRPr="00A464B2" w:rsidRDefault="007B6815" w:rsidP="007B6815">
      <w:pPr>
        <w:pStyle w:val="NormalnyWeb"/>
        <w:numPr>
          <w:ilvl w:val="0"/>
          <w:numId w:val="7"/>
        </w:numPr>
        <w:spacing w:after="0" w:line="240" w:lineRule="auto"/>
        <w:jc w:val="both"/>
      </w:pPr>
      <w:r w:rsidRPr="00A464B2">
        <w:rPr>
          <w:iCs/>
        </w:rPr>
        <w:t>udzielanie rodzinom z problemem uzależnień pomocy, w tym psychologicznej i prawnej, a w szczególności ochrony przed przemocą w rodzinie.</w:t>
      </w:r>
    </w:p>
    <w:p w14:paraId="2E5C890F" w14:textId="77777777" w:rsidR="007B6815" w:rsidRPr="00A464B2" w:rsidRDefault="007B6815" w:rsidP="007B6815">
      <w:pPr>
        <w:pStyle w:val="NormalnyWeb"/>
        <w:numPr>
          <w:ilvl w:val="0"/>
          <w:numId w:val="8"/>
        </w:numPr>
        <w:spacing w:after="0" w:line="240" w:lineRule="auto"/>
        <w:jc w:val="both"/>
      </w:pPr>
      <w:r w:rsidRPr="00A464B2">
        <w:rPr>
          <w:iCs/>
        </w:rPr>
        <w:t xml:space="preserve">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 </w:t>
      </w:r>
    </w:p>
    <w:p w14:paraId="2F02E2A3" w14:textId="77777777" w:rsidR="007B6815" w:rsidRPr="00A464B2" w:rsidRDefault="007B6815" w:rsidP="007B6815">
      <w:pPr>
        <w:pStyle w:val="NormalnyWeb"/>
        <w:numPr>
          <w:ilvl w:val="0"/>
          <w:numId w:val="9"/>
        </w:numPr>
        <w:spacing w:after="0" w:line="240" w:lineRule="auto"/>
        <w:jc w:val="both"/>
      </w:pPr>
      <w:r w:rsidRPr="00A464B2">
        <w:rPr>
          <w:iCs/>
        </w:rPr>
        <w:t>wspomaganie działalności instytucji, stowarzyszeń i osób fizycznych, służącej rozwiązywaniu problemów uzależnień.</w:t>
      </w:r>
    </w:p>
    <w:p w14:paraId="1CBD470E" w14:textId="77777777" w:rsidR="007B6815" w:rsidRPr="00A464B2" w:rsidRDefault="007B6815" w:rsidP="007B6815">
      <w:pPr>
        <w:pStyle w:val="NormalnyWeb"/>
        <w:numPr>
          <w:ilvl w:val="0"/>
          <w:numId w:val="10"/>
        </w:numPr>
        <w:spacing w:after="0" w:line="240" w:lineRule="auto"/>
        <w:jc w:val="both"/>
      </w:pPr>
      <w:r w:rsidRPr="00A464B2">
        <w:rPr>
          <w:iCs/>
        </w:rPr>
        <w:t>podejmowanie interwencji w związku z naruszeniem przepisów określonych w art.13</w:t>
      </w:r>
      <w:r w:rsidRPr="00A464B2">
        <w:rPr>
          <w:iCs/>
          <w:vertAlign w:val="superscript"/>
        </w:rPr>
        <w:t xml:space="preserve">1 </w:t>
      </w:r>
      <w:r w:rsidRPr="00A464B2">
        <w:rPr>
          <w:iCs/>
        </w:rPr>
        <w:t xml:space="preserve">i 15 ustawy oraz występowanie przed sądem w charakterze oskarżyciela publicznego. </w:t>
      </w:r>
    </w:p>
    <w:p w14:paraId="245BB4A3" w14:textId="77777777" w:rsidR="007B6815" w:rsidRDefault="007B6815" w:rsidP="00A464B2">
      <w:pPr>
        <w:pStyle w:val="NormalnyWeb"/>
        <w:spacing w:after="0" w:line="240" w:lineRule="auto"/>
        <w:jc w:val="center"/>
      </w:pPr>
      <w:r>
        <w:rPr>
          <w:b/>
          <w:bCs/>
          <w:sz w:val="28"/>
          <w:szCs w:val="28"/>
        </w:rPr>
        <w:t>Rozdział IV.</w:t>
      </w:r>
    </w:p>
    <w:p w14:paraId="6D2D8ECE" w14:textId="77777777" w:rsidR="007B6815" w:rsidRDefault="007B6815" w:rsidP="00A464B2">
      <w:pPr>
        <w:pStyle w:val="NormalnyWeb"/>
        <w:spacing w:before="0" w:beforeAutospacing="0" w:after="0" w:line="240" w:lineRule="auto"/>
        <w:jc w:val="center"/>
      </w:pPr>
      <w:r>
        <w:rPr>
          <w:b/>
          <w:bCs/>
          <w:sz w:val="28"/>
          <w:szCs w:val="28"/>
        </w:rPr>
        <w:t>Zadania szczegółowe realizujące cele operacyjne.</w:t>
      </w:r>
    </w:p>
    <w:p w14:paraId="07CC5A84" w14:textId="77777777" w:rsidR="007B6815" w:rsidRDefault="007B6815" w:rsidP="007B6815">
      <w:pPr>
        <w:pStyle w:val="NormalnyWeb"/>
        <w:spacing w:after="0" w:line="240" w:lineRule="auto"/>
        <w:jc w:val="both"/>
      </w:pPr>
      <w:r>
        <w:rPr>
          <w:b/>
          <w:bCs/>
        </w:rPr>
        <w:t>1. Cel operacyjny pierwszy:</w:t>
      </w:r>
    </w:p>
    <w:p w14:paraId="45B94029" w14:textId="77777777" w:rsidR="007B6815" w:rsidRDefault="007B6815" w:rsidP="00A464B2">
      <w:pPr>
        <w:pStyle w:val="NormalnyWeb"/>
        <w:spacing w:after="0" w:line="240" w:lineRule="auto"/>
        <w:ind w:firstLine="567"/>
        <w:jc w:val="both"/>
      </w:pPr>
      <w:r w:rsidRPr="00A464B2">
        <w:rPr>
          <w:iCs/>
        </w:rPr>
        <w:t xml:space="preserve">Zwiększenie dostępności pomocy terapeutycznej i rehabilitacyjnej dla osób uzależnionych, spożywających alkohol ryzykownie i szkodliwie lub używających substancji psychoaktywnych oraz osób członków rodzin osób z problemami wynikającymi z używania alkoholu i substancji psychoaktywnych, a także dla osób dotkniętych przemocą w rodzinie. </w:t>
      </w:r>
    </w:p>
    <w:p w14:paraId="6EDF464C" w14:textId="77777777" w:rsidR="007B6815" w:rsidRDefault="007B6815" w:rsidP="007B6815">
      <w:pPr>
        <w:pStyle w:val="NormalnyWeb"/>
        <w:spacing w:after="0" w:line="240" w:lineRule="auto"/>
        <w:jc w:val="both"/>
      </w:pPr>
      <w:r>
        <w:t xml:space="preserve">Działania: </w:t>
      </w:r>
    </w:p>
    <w:p w14:paraId="0698D6E9" w14:textId="77777777" w:rsidR="007B6815" w:rsidRDefault="007B6815" w:rsidP="007B6815">
      <w:pPr>
        <w:pStyle w:val="NormalnyWeb"/>
        <w:numPr>
          <w:ilvl w:val="0"/>
          <w:numId w:val="11"/>
        </w:numPr>
        <w:spacing w:after="0" w:line="240" w:lineRule="auto"/>
        <w:jc w:val="both"/>
      </w:pPr>
      <w:r>
        <w:t xml:space="preserve">wstępne rozpoznanie problemu z jakim klienci zgłaszają się ( picie szkodliwe, uzależnienie, współuzależnienie, przemoc) i kierowanie do odpowiednich placówek. </w:t>
      </w:r>
    </w:p>
    <w:p w14:paraId="30796184" w14:textId="77777777" w:rsidR="007B6815" w:rsidRDefault="007B6815" w:rsidP="007B6815">
      <w:pPr>
        <w:pStyle w:val="NormalnyWeb"/>
        <w:numPr>
          <w:ilvl w:val="0"/>
          <w:numId w:val="11"/>
        </w:numPr>
        <w:spacing w:after="0" w:line="240" w:lineRule="auto"/>
        <w:jc w:val="both"/>
      </w:pPr>
      <w:r>
        <w:rPr>
          <w:color w:val="000000"/>
        </w:rPr>
        <w:t>podejmowanie działań przez Gminną Komisję Rozwiązywania Problemów Alkoholowych w stosunku do osób uzależnionych od alkoholu celem zmotywowania osób do podjęcia dobrowolnego leczenia odwykowego</w:t>
      </w:r>
    </w:p>
    <w:p w14:paraId="3B9ED99F" w14:textId="77777777" w:rsidR="007B6815" w:rsidRDefault="007B6815" w:rsidP="007B6815">
      <w:pPr>
        <w:pStyle w:val="NormalnyWeb"/>
        <w:numPr>
          <w:ilvl w:val="0"/>
          <w:numId w:val="11"/>
        </w:numPr>
        <w:spacing w:after="0" w:line="240" w:lineRule="auto"/>
        <w:jc w:val="both"/>
      </w:pPr>
      <w:r>
        <w:t xml:space="preserve">kontynuacja poradnictwa w zakresie uzależnień w ramach pracy Gminnego Punktu </w:t>
      </w:r>
      <w:r>
        <w:br/>
        <w:t>Informacyjno – Konsultacyjnego</w:t>
      </w:r>
    </w:p>
    <w:p w14:paraId="580F8C57" w14:textId="77777777" w:rsidR="007B6815" w:rsidRDefault="007B6815" w:rsidP="007B6815">
      <w:pPr>
        <w:pStyle w:val="NormalnyWeb"/>
        <w:numPr>
          <w:ilvl w:val="0"/>
          <w:numId w:val="11"/>
        </w:numPr>
        <w:spacing w:after="0" w:line="240" w:lineRule="auto"/>
        <w:jc w:val="both"/>
      </w:pPr>
      <w:r>
        <w:t>dofinansowanie działalności Gminnego Punktu Informacyjno – Konsultacyjnego poprzez zatrudnienie terapeuty.</w:t>
      </w:r>
    </w:p>
    <w:p w14:paraId="6787CECD" w14:textId="77777777" w:rsidR="007B6815" w:rsidRDefault="007B6815" w:rsidP="007B6815">
      <w:pPr>
        <w:pStyle w:val="NormalnyWeb"/>
        <w:numPr>
          <w:ilvl w:val="0"/>
          <w:numId w:val="11"/>
        </w:numPr>
        <w:spacing w:after="0" w:line="240" w:lineRule="auto"/>
        <w:jc w:val="both"/>
      </w:pPr>
      <w:r>
        <w:rPr>
          <w:color w:val="000000"/>
        </w:rPr>
        <w:t>zatrudnienie pedagoga dla dzieci - członków rodzin, osób z problemami wynikającymi z nadużywaniem alkoholu i substancji psychoaktywnych, a także dla osób dotkniętych przemocą w rodzinie.</w:t>
      </w:r>
    </w:p>
    <w:p w14:paraId="60158F93" w14:textId="77777777" w:rsidR="007B6815" w:rsidRDefault="007B6815" w:rsidP="007B6815">
      <w:pPr>
        <w:pStyle w:val="NormalnyWeb"/>
        <w:numPr>
          <w:ilvl w:val="0"/>
          <w:numId w:val="11"/>
        </w:numPr>
        <w:spacing w:after="0" w:line="240" w:lineRule="auto"/>
        <w:jc w:val="both"/>
      </w:pPr>
      <w:r>
        <w:t>p</w:t>
      </w:r>
      <w:r>
        <w:rPr>
          <w:color w:val="000000"/>
        </w:rPr>
        <w:t>rowadzenie profilaktycznej działalności informacyjnej i edukacyjnej w zakresie rozwiązywania problemów alkoholowych i przeciwdziałania narkomanii, stosowania środków odurzających w szczególności dla dzieci i młodzieży, w tym finansow</w:t>
      </w:r>
      <w:r>
        <w:t>anie różnych form działań profilaktycznych w szkołach oraz Gminnym Ośrodku Kultury</w:t>
      </w:r>
      <w:r>
        <w:rPr>
          <w:color w:val="000000"/>
        </w:rPr>
        <w:t>.</w:t>
      </w:r>
    </w:p>
    <w:p w14:paraId="3631D2F8" w14:textId="77777777" w:rsidR="007B6815" w:rsidRDefault="007B6815" w:rsidP="007B6815">
      <w:pPr>
        <w:pStyle w:val="NormalnyWeb"/>
        <w:numPr>
          <w:ilvl w:val="0"/>
          <w:numId w:val="11"/>
        </w:numPr>
        <w:spacing w:after="0" w:line="240" w:lineRule="auto"/>
        <w:jc w:val="both"/>
      </w:pPr>
      <w:r>
        <w:t>ścisła współpraca z członkami Zespołu Interdyscyplinarnego w Budrach, grup roboczych funkcjonujących w Gminnym Ośrodku Pomocy Społecznej w Budrach.</w:t>
      </w:r>
    </w:p>
    <w:p w14:paraId="30774265" w14:textId="77777777" w:rsidR="007B6815" w:rsidRDefault="007B6815" w:rsidP="007B6815">
      <w:pPr>
        <w:pStyle w:val="NormalnyWeb"/>
        <w:numPr>
          <w:ilvl w:val="0"/>
          <w:numId w:val="11"/>
        </w:numPr>
        <w:spacing w:after="0" w:line="240" w:lineRule="auto"/>
        <w:jc w:val="both"/>
      </w:pPr>
      <w:r>
        <w:lastRenderedPageBreak/>
        <w:t xml:space="preserve">prowadzenie rozmów motywacyjnych i kierowanie osób uzależnionych na badania </w:t>
      </w:r>
      <w:r>
        <w:br/>
        <w:t>w przedmiocie uzależnienia od alkoholu.</w:t>
      </w:r>
    </w:p>
    <w:p w14:paraId="6A3AEF69" w14:textId="77777777" w:rsidR="007B6815" w:rsidRDefault="007B6815" w:rsidP="007B6815">
      <w:pPr>
        <w:pStyle w:val="NormalnyWeb"/>
        <w:numPr>
          <w:ilvl w:val="0"/>
          <w:numId w:val="11"/>
        </w:numPr>
        <w:spacing w:after="0" w:line="240" w:lineRule="auto"/>
        <w:jc w:val="both"/>
      </w:pPr>
      <w:r>
        <w:t>informowanie o możliwościach, sposobach terapii, instytucjach, stowarzyszeniach, w których możliwa jest specjalistyczna pomoc i wsparcie.</w:t>
      </w:r>
    </w:p>
    <w:p w14:paraId="71FF7D5C" w14:textId="77777777" w:rsidR="007B6815" w:rsidRDefault="007B6815" w:rsidP="007B6815">
      <w:pPr>
        <w:pStyle w:val="NormalnyWeb"/>
        <w:numPr>
          <w:ilvl w:val="0"/>
          <w:numId w:val="11"/>
        </w:numPr>
        <w:spacing w:after="0" w:line="240" w:lineRule="auto"/>
        <w:jc w:val="both"/>
      </w:pPr>
      <w:r>
        <w:t>stała współpraca z policją, ośrodkiem pomocy społecznej, asystentem rodziny, placówką wsparcia dziennego, instytucjami ochrony zdrowia, prokuraturą, sądem, ośrodkami leczenia uzależnień.</w:t>
      </w:r>
    </w:p>
    <w:p w14:paraId="71793A0A" w14:textId="77777777" w:rsidR="007B6815" w:rsidRDefault="007B6815" w:rsidP="007B6815">
      <w:pPr>
        <w:pStyle w:val="NormalnyWeb"/>
        <w:spacing w:after="0" w:line="240" w:lineRule="auto"/>
        <w:jc w:val="both"/>
      </w:pPr>
      <w:r>
        <w:rPr>
          <w:b/>
          <w:bCs/>
          <w:color w:val="000000"/>
        </w:rPr>
        <w:t>2. Cel operacyjny drugi:</w:t>
      </w:r>
    </w:p>
    <w:p w14:paraId="52B48925" w14:textId="77777777" w:rsidR="007B6815" w:rsidRDefault="007B6815" w:rsidP="00A464B2">
      <w:pPr>
        <w:pStyle w:val="NormalnyWeb"/>
        <w:spacing w:after="0" w:line="240" w:lineRule="auto"/>
        <w:ind w:firstLine="567"/>
        <w:jc w:val="both"/>
      </w:pPr>
      <w:r w:rsidRPr="00A464B2">
        <w:rPr>
          <w:iCs/>
        </w:rPr>
        <w:t>Udzielanie rodzinom, w których występują problemy alkoholowe pomocy psychospołecznej i prawnej, a w szczególności ochrony przed przemocą w rodzinie.</w:t>
      </w:r>
    </w:p>
    <w:p w14:paraId="72FE1F7D" w14:textId="77777777" w:rsidR="007B6815" w:rsidRDefault="007B6815" w:rsidP="007B6815">
      <w:pPr>
        <w:pStyle w:val="NormalnyWeb"/>
        <w:spacing w:after="0" w:line="240" w:lineRule="auto"/>
        <w:jc w:val="both"/>
      </w:pPr>
      <w:r>
        <w:t xml:space="preserve">Działania: </w:t>
      </w:r>
    </w:p>
    <w:p w14:paraId="1A0AF074" w14:textId="77777777" w:rsidR="007B6815" w:rsidRDefault="007B6815" w:rsidP="00A464B2">
      <w:pPr>
        <w:pStyle w:val="NormalnyWeb"/>
        <w:numPr>
          <w:ilvl w:val="0"/>
          <w:numId w:val="12"/>
        </w:numPr>
        <w:spacing w:line="240" w:lineRule="auto"/>
        <w:jc w:val="both"/>
      </w:pPr>
      <w:r>
        <w:t xml:space="preserve">zwiększenie skuteczności interwencji prawno - administracyjnych wobec przemocy oraz innych zaburzeń funkcjonowania spowodowanych przez picie alkoholu poprzez finansowanie szkoleń dla członków Gminnej Komisji Rozwiązywania Problemów </w:t>
      </w:r>
      <w:r>
        <w:br/>
        <w:t xml:space="preserve">Alkoholowych, pracowników socjalnych i specjalistów świadczących porady w gminnym Punkcie Informacyjno </w:t>
      </w:r>
      <w:r w:rsidR="00A464B2">
        <w:t>–</w:t>
      </w:r>
      <w:r>
        <w:t xml:space="preserve"> Konsultac</w:t>
      </w:r>
      <w:r w:rsidR="00A464B2">
        <w:t>yjnym;</w:t>
      </w:r>
    </w:p>
    <w:p w14:paraId="30B7574D" w14:textId="77777777" w:rsidR="007B6815" w:rsidRDefault="007B6815" w:rsidP="00A464B2">
      <w:pPr>
        <w:pStyle w:val="NormalnyWeb"/>
        <w:numPr>
          <w:ilvl w:val="0"/>
          <w:numId w:val="12"/>
        </w:numPr>
        <w:spacing w:line="240" w:lineRule="auto"/>
        <w:jc w:val="both"/>
      </w:pPr>
      <w:r>
        <w:t>zwiększenie dostępności i skuteczności zorganizowanych form pomocy psychologicznej, prawnej dla członków rodzin, w których występują problemy alkoholowe poprzez prowadzenie gminnego punk</w:t>
      </w:r>
      <w:r w:rsidR="00A464B2">
        <w:t>tu informacyjno-konsultacyjnego;</w:t>
      </w:r>
    </w:p>
    <w:p w14:paraId="049CF18E" w14:textId="77777777" w:rsidR="007B6815" w:rsidRDefault="007B6815" w:rsidP="00A464B2">
      <w:pPr>
        <w:pStyle w:val="NormalnyWeb"/>
        <w:numPr>
          <w:ilvl w:val="0"/>
          <w:numId w:val="12"/>
        </w:numPr>
        <w:spacing w:line="240" w:lineRule="auto"/>
        <w:jc w:val="both"/>
      </w:pPr>
      <w:r>
        <w:t>wspieranie działalności Zespołu Interdyscyplinarnego w Budrach, grup roboczych, które funkcjonują w Gminnym Ośro</w:t>
      </w:r>
      <w:r w:rsidR="00A464B2">
        <w:t>dku Pomocy Społecznej w Budrach;</w:t>
      </w:r>
    </w:p>
    <w:p w14:paraId="13EB7A21" w14:textId="77777777" w:rsidR="007B6815" w:rsidRDefault="007B6815" w:rsidP="00A464B2">
      <w:pPr>
        <w:pStyle w:val="NormalnyWeb"/>
        <w:numPr>
          <w:ilvl w:val="0"/>
          <w:numId w:val="12"/>
        </w:numPr>
        <w:spacing w:line="240" w:lineRule="auto"/>
        <w:jc w:val="both"/>
      </w:pPr>
      <w:r>
        <w:t>stałe doskonalenie metod pracy w sytuacji przemocy w rodzinie w ramach procedury "Niebieskie</w:t>
      </w:r>
      <w:r w:rsidR="00A464B2">
        <w:t>j Karty" - finansowanie szkoleń;</w:t>
      </w:r>
    </w:p>
    <w:p w14:paraId="4BB8F78A" w14:textId="77777777" w:rsidR="007B6815" w:rsidRDefault="007B6815" w:rsidP="00A464B2">
      <w:pPr>
        <w:pStyle w:val="NormalnyWeb"/>
        <w:numPr>
          <w:ilvl w:val="0"/>
          <w:numId w:val="12"/>
        </w:numPr>
        <w:spacing w:line="240" w:lineRule="auto"/>
        <w:jc w:val="both"/>
      </w:pPr>
      <w:r>
        <w:t>kontynuacja działań w ramach "Niebieskiej Karty" w Gminnej Komisji Rozwiązywania Pr</w:t>
      </w:r>
      <w:r w:rsidR="00A464B2">
        <w:t>oblemów Alkoholowych w Budrach;</w:t>
      </w:r>
    </w:p>
    <w:p w14:paraId="11FD41C7" w14:textId="77777777" w:rsidR="007B6815" w:rsidRDefault="007B6815" w:rsidP="00A464B2">
      <w:pPr>
        <w:pStyle w:val="NormalnyWeb"/>
        <w:numPr>
          <w:ilvl w:val="0"/>
          <w:numId w:val="12"/>
        </w:numPr>
        <w:spacing w:line="240" w:lineRule="auto"/>
        <w:jc w:val="both"/>
      </w:pPr>
      <w:r>
        <w:t>edukacja społeczna poprzez upowszechnianie materiałów informacyjnych o problemie uzależnień oraz przemocy w rodzinie (broszury, ulotki, informacje w lokalne</w:t>
      </w:r>
      <w:r w:rsidR="00A464B2">
        <w:t>j prasie);</w:t>
      </w:r>
    </w:p>
    <w:p w14:paraId="3BD11E33" w14:textId="77777777" w:rsidR="007B6815" w:rsidRDefault="007B6815" w:rsidP="00A464B2">
      <w:pPr>
        <w:pStyle w:val="NormalnyWeb"/>
        <w:numPr>
          <w:ilvl w:val="0"/>
          <w:numId w:val="12"/>
        </w:numPr>
        <w:spacing w:line="240" w:lineRule="auto"/>
        <w:jc w:val="both"/>
      </w:pPr>
      <w:r>
        <w:t>wspieranie działań profilaktycznych i związanych z opieką psychologiczną i prawną dla rodzin dotkniętych problemem uzależnień i przemocy, inicjowanych poprzez szkoły, kościoły, związki wyznaniowe, organizacj</w:t>
      </w:r>
      <w:r w:rsidR="00A464B2">
        <w:t>e pozarządowe i inne instytucje;</w:t>
      </w:r>
    </w:p>
    <w:p w14:paraId="60805920" w14:textId="77777777" w:rsidR="007B6815" w:rsidRDefault="007B6815" w:rsidP="00A464B2">
      <w:pPr>
        <w:pStyle w:val="NormalnyWeb"/>
        <w:numPr>
          <w:ilvl w:val="0"/>
          <w:numId w:val="12"/>
        </w:numPr>
        <w:spacing w:line="240" w:lineRule="auto"/>
        <w:jc w:val="both"/>
      </w:pPr>
      <w:r>
        <w:t>koordynowanie działań o charakterze pomocowym poprzez ścisłą współpracę z Policją, Sądem, Prokuraturą, Gminnym Ośrodkiem Pomocy Społecznej, ochroną zdrowia, szkołami, Powiatow</w:t>
      </w:r>
      <w:r w:rsidR="00A464B2">
        <w:t>ym Centrum Pomocy Rodzinie, itp.;</w:t>
      </w:r>
    </w:p>
    <w:p w14:paraId="36E80F38" w14:textId="77777777" w:rsidR="007B6815" w:rsidRDefault="007B6815" w:rsidP="00A464B2">
      <w:pPr>
        <w:pStyle w:val="NormalnyWeb"/>
        <w:numPr>
          <w:ilvl w:val="0"/>
          <w:numId w:val="12"/>
        </w:numPr>
        <w:spacing w:line="240" w:lineRule="auto"/>
        <w:jc w:val="both"/>
      </w:pPr>
      <w:r>
        <w:t>kierowanie na badania przez biegłych sądowych osób w stosunku do których prowadzone jest postępowani</w:t>
      </w:r>
      <w:r w:rsidR="00A464B2">
        <w:t>e w sprawie leczenia odwykowego;</w:t>
      </w:r>
    </w:p>
    <w:p w14:paraId="7F9CB513" w14:textId="77777777" w:rsidR="007B6815" w:rsidRDefault="007B6815" w:rsidP="00A464B2">
      <w:pPr>
        <w:pStyle w:val="NormalnyWeb"/>
        <w:numPr>
          <w:ilvl w:val="0"/>
          <w:numId w:val="12"/>
        </w:numPr>
        <w:spacing w:line="240" w:lineRule="auto"/>
        <w:jc w:val="both"/>
      </w:pPr>
      <w:r>
        <w:t>kierowanie wniosków do sądu o orzeczenie wobec osób uzależnionych obowiązku poddania się leczeniu odwykowemu.</w:t>
      </w:r>
    </w:p>
    <w:p w14:paraId="39DBA306" w14:textId="77777777" w:rsidR="007B6815" w:rsidRDefault="007B6815" w:rsidP="007B6815">
      <w:pPr>
        <w:pStyle w:val="NormalnyWeb"/>
        <w:spacing w:after="0" w:line="240" w:lineRule="auto"/>
        <w:jc w:val="both"/>
      </w:pPr>
      <w:r>
        <w:rPr>
          <w:b/>
          <w:bCs/>
        </w:rPr>
        <w:t>3.</w:t>
      </w:r>
      <w:r>
        <w:t xml:space="preserve"> </w:t>
      </w:r>
      <w:r>
        <w:rPr>
          <w:b/>
          <w:bCs/>
        </w:rPr>
        <w:t>Cel operacyjny trzeci:</w:t>
      </w:r>
    </w:p>
    <w:p w14:paraId="3A09E03E" w14:textId="77777777" w:rsidR="007B6815" w:rsidRDefault="00A464B2" w:rsidP="00A464B2">
      <w:pPr>
        <w:pStyle w:val="NormalnyWeb"/>
        <w:spacing w:after="0" w:line="240" w:lineRule="auto"/>
        <w:ind w:firstLine="567"/>
        <w:jc w:val="both"/>
      </w:pPr>
      <w:r>
        <w:rPr>
          <w:iCs/>
        </w:rPr>
        <w:t>P</w:t>
      </w:r>
      <w:r w:rsidR="007B6815" w:rsidRPr="00A464B2">
        <w:rPr>
          <w:iCs/>
        </w:rPr>
        <w:t xml:space="preserve">rowadzenie profilaktycznej działalności informacyjnej i edukacyjnej w zakresie rozwiązywania problemów alkoholowych i przeciwdziałania narkomanii, w szczególności dla </w:t>
      </w:r>
      <w:r w:rsidR="007B6815" w:rsidRPr="00A464B2">
        <w:rPr>
          <w:iCs/>
        </w:rPr>
        <w:lastRenderedPageBreak/>
        <w:t>dzieci i młodzieży, w tym prowadzenie pozalekcyjnych zajęć sportowych, a także działań na rzecz dożywiania dzieci uczestniczących w pozalekcyjnych programach opiekuńczo-wychowawczych i socjoterapeutycznych.</w:t>
      </w:r>
    </w:p>
    <w:p w14:paraId="27EC73CE" w14:textId="77777777" w:rsidR="007B6815" w:rsidRDefault="007B6815" w:rsidP="007B6815">
      <w:pPr>
        <w:pStyle w:val="NormalnyWeb"/>
        <w:spacing w:after="0" w:line="240" w:lineRule="auto"/>
        <w:jc w:val="both"/>
      </w:pPr>
      <w:r>
        <w:t xml:space="preserve">Działania: </w:t>
      </w:r>
    </w:p>
    <w:p w14:paraId="3523720A" w14:textId="77777777" w:rsidR="007B6815" w:rsidRDefault="007B6815" w:rsidP="00A464B2">
      <w:pPr>
        <w:pStyle w:val="NormalnyWeb"/>
        <w:numPr>
          <w:ilvl w:val="0"/>
          <w:numId w:val="13"/>
        </w:numPr>
        <w:spacing w:line="240" w:lineRule="auto"/>
        <w:jc w:val="both"/>
      </w:pPr>
      <w:r>
        <w:t>wdrażanie nowoczesnych programów profilaktycznych w środowiskach wychowawczych i grupach podwyższonego ryzyka oraz kontynuacja programów prowadzonych w s</w:t>
      </w:r>
      <w:r w:rsidR="00A464B2">
        <w:t>zkole;</w:t>
      </w:r>
    </w:p>
    <w:p w14:paraId="2BDAB90F" w14:textId="77777777" w:rsidR="007B6815" w:rsidRDefault="007B6815" w:rsidP="00A464B2">
      <w:pPr>
        <w:pStyle w:val="NormalnyWeb"/>
        <w:numPr>
          <w:ilvl w:val="0"/>
          <w:numId w:val="13"/>
        </w:numPr>
        <w:spacing w:line="240" w:lineRule="auto"/>
        <w:jc w:val="both"/>
      </w:pPr>
      <w:r>
        <w:t>organizowanie i finansowanie spektakli teatralnych poruszających problemy uzależnień od alkoholu i na</w:t>
      </w:r>
      <w:r w:rsidR="00A464B2">
        <w:t>rkotyków oraz na temat przemocy;</w:t>
      </w:r>
    </w:p>
    <w:p w14:paraId="00FA3C9C" w14:textId="77777777" w:rsidR="007B6815" w:rsidRDefault="007B6815" w:rsidP="00A464B2">
      <w:pPr>
        <w:pStyle w:val="NormalnyWeb"/>
        <w:numPr>
          <w:ilvl w:val="0"/>
          <w:numId w:val="13"/>
        </w:numPr>
        <w:spacing w:line="240" w:lineRule="auto"/>
        <w:jc w:val="both"/>
      </w:pPr>
      <w:r>
        <w:t>wspieranie programów i przedsięwzięć profilaktycznych skierowanych do grup rówieśniczych realizowanych przez młodzież (np. kluby dyskusyjne, gazetki, audycje radi</w:t>
      </w:r>
      <w:r w:rsidR="00A464B2">
        <w:t>owe, młodzieżowe grupy liderów);</w:t>
      </w:r>
    </w:p>
    <w:p w14:paraId="1AF3DD14" w14:textId="77777777" w:rsidR="007B6815" w:rsidRDefault="007B6815" w:rsidP="00A464B2">
      <w:pPr>
        <w:pStyle w:val="NormalnyWeb"/>
        <w:numPr>
          <w:ilvl w:val="0"/>
          <w:numId w:val="13"/>
        </w:numPr>
        <w:spacing w:line="240" w:lineRule="auto"/>
        <w:jc w:val="both"/>
      </w:pPr>
      <w:r>
        <w:t>współpraca z Poradnią Psychologiczno – Pedagogiczną, z Gminnym Ośrodkiem Pomocy Społecznej, Ośrodkami Zdrowia, Policją i innymi instytucjami w zakresie terapii dzieci i młodzie</w:t>
      </w:r>
      <w:r w:rsidR="00A464B2">
        <w:t>ży z rodzin alkoholowych;</w:t>
      </w:r>
    </w:p>
    <w:p w14:paraId="187508C8" w14:textId="77777777" w:rsidR="007B6815" w:rsidRDefault="007B6815" w:rsidP="00A464B2">
      <w:pPr>
        <w:pStyle w:val="NormalnyWeb"/>
        <w:numPr>
          <w:ilvl w:val="0"/>
          <w:numId w:val="13"/>
        </w:numPr>
        <w:spacing w:line="240" w:lineRule="auto"/>
        <w:jc w:val="both"/>
      </w:pPr>
      <w:r>
        <w:t>pomoc w organizowaniu spotkań nauczycieli ze specjalistami dotyczących podnoszenia swych kompetencji w kontaktach z dziećmi i mł</w:t>
      </w:r>
      <w:r w:rsidR="00A464B2">
        <w:t>odzieżą zagrożoną uzależnieniem;</w:t>
      </w:r>
    </w:p>
    <w:p w14:paraId="5CDEAEB1" w14:textId="77777777" w:rsidR="007B6815" w:rsidRDefault="007B6815" w:rsidP="00A464B2">
      <w:pPr>
        <w:pStyle w:val="NormalnyWeb"/>
        <w:numPr>
          <w:ilvl w:val="0"/>
          <w:numId w:val="13"/>
        </w:numPr>
        <w:spacing w:line="240" w:lineRule="auto"/>
        <w:jc w:val="both"/>
      </w:pPr>
      <w:r>
        <w:t>tworzenie systemu przeciwdziałania przemocy i bezpieczeństwa w rodzinie poprzez współpracę z poszczególnymi ogniwami tj. sądem, policją, prokuraturą, ośrodkiem pomocy społecznej, pedagogiem szkolnym, pracownikami ochrony zdrowia, duchownymi oraz innymi osobami zajmującymi się w</w:t>
      </w:r>
      <w:r w:rsidR="00A464B2">
        <w:t>ychowaniem i opieką nad dziećmi;</w:t>
      </w:r>
    </w:p>
    <w:p w14:paraId="65E0B02D" w14:textId="77777777" w:rsidR="007B6815" w:rsidRDefault="007B6815" w:rsidP="00A464B2">
      <w:pPr>
        <w:pStyle w:val="NormalnyWeb"/>
        <w:numPr>
          <w:ilvl w:val="0"/>
          <w:numId w:val="13"/>
        </w:numPr>
        <w:spacing w:line="240" w:lineRule="auto"/>
        <w:jc w:val="both"/>
      </w:pPr>
      <w:r>
        <w:t>promowanie zdrowego stylu życia – poprzez finansowe wspieranie organizowanych imprez masowych propagujących zdro</w:t>
      </w:r>
      <w:r w:rsidR="00A464B2">
        <w:t>wy styl życia wolny od nałogów;</w:t>
      </w:r>
    </w:p>
    <w:p w14:paraId="77D397D8" w14:textId="77777777" w:rsidR="007B6815" w:rsidRDefault="007B6815" w:rsidP="00A464B2">
      <w:pPr>
        <w:pStyle w:val="NormalnyWeb"/>
        <w:numPr>
          <w:ilvl w:val="0"/>
          <w:numId w:val="13"/>
        </w:numPr>
        <w:spacing w:line="240" w:lineRule="auto"/>
        <w:jc w:val="both"/>
      </w:pPr>
      <w:r>
        <w:t>realizowanie elementów profila</w:t>
      </w:r>
      <w:r w:rsidR="00A464B2">
        <w:t>ktyki podczas festynów i imprez;</w:t>
      </w:r>
    </w:p>
    <w:p w14:paraId="0B753015" w14:textId="77777777" w:rsidR="007B6815" w:rsidRDefault="007B6815" w:rsidP="00A464B2">
      <w:pPr>
        <w:pStyle w:val="NormalnyWeb"/>
        <w:numPr>
          <w:ilvl w:val="0"/>
          <w:numId w:val="13"/>
        </w:numPr>
        <w:spacing w:line="240" w:lineRule="auto"/>
        <w:jc w:val="both"/>
      </w:pPr>
      <w:r>
        <w:t xml:space="preserve">podejmowanie działań kontrolnych wobec podmiotów, które uzyskały zezwolenie na sprzedaż napojów alkoholowych pod kątem przestrzegania warunków określonych </w:t>
      </w:r>
      <w:r>
        <w:br/>
        <w:t xml:space="preserve">w ustawie. Do kontroli upoważnieni są: Członkowie Gminnej Komisji Rozwiązywania Problemów Alkoholowych, pracownik gminy, </w:t>
      </w:r>
      <w:r w:rsidR="00A464B2">
        <w:t>funkcjonariusze policji;</w:t>
      </w:r>
    </w:p>
    <w:p w14:paraId="29C25DC9" w14:textId="77777777" w:rsidR="007B6815" w:rsidRDefault="007B6815" w:rsidP="00A464B2">
      <w:pPr>
        <w:pStyle w:val="NormalnyWeb"/>
        <w:numPr>
          <w:ilvl w:val="0"/>
          <w:numId w:val="13"/>
        </w:numPr>
        <w:spacing w:line="240" w:lineRule="auto"/>
        <w:jc w:val="both"/>
      </w:pPr>
      <w:r>
        <w:t>wspieranie organizacji i stowarzyszeń działających na terenie gminy w zakresie podejmowanych przez nich działań zmierzających do ograniczenia spożywania alkoholu, szcz</w:t>
      </w:r>
      <w:r w:rsidR="00A464B2">
        <w:t>ególnie przez dzieci i młodzież;</w:t>
      </w:r>
    </w:p>
    <w:p w14:paraId="2094BECA" w14:textId="77777777" w:rsidR="007B6815" w:rsidRDefault="007B6815" w:rsidP="00A464B2">
      <w:pPr>
        <w:pStyle w:val="NormalnyWeb"/>
        <w:numPr>
          <w:ilvl w:val="0"/>
          <w:numId w:val="13"/>
        </w:numPr>
        <w:spacing w:line="240" w:lineRule="auto"/>
        <w:jc w:val="both"/>
      </w:pPr>
      <w:r>
        <w:t>kierowanie osób uzależnionych n</w:t>
      </w:r>
      <w:r w:rsidR="00A464B2">
        <w:t>a leczenie odwykowe;</w:t>
      </w:r>
    </w:p>
    <w:p w14:paraId="05680BE6" w14:textId="77777777" w:rsidR="007B6815" w:rsidRDefault="007B6815" w:rsidP="00A464B2">
      <w:pPr>
        <w:pStyle w:val="NormalnyWeb"/>
        <w:numPr>
          <w:ilvl w:val="0"/>
          <w:numId w:val="13"/>
        </w:numPr>
        <w:spacing w:line="240" w:lineRule="auto"/>
        <w:jc w:val="both"/>
      </w:pPr>
      <w:r>
        <w:t>współorganizowanie czasu wolnego dla dzieci i młodzieży z rodzin alkoholowych poprzez koła zainteresowań, konkursy, o</w:t>
      </w:r>
      <w:r w:rsidR="00A464B2">
        <w:t>gniska, świetlice terapeutyczne;</w:t>
      </w:r>
    </w:p>
    <w:p w14:paraId="039D3918" w14:textId="77777777" w:rsidR="007B6815" w:rsidRDefault="007B6815" w:rsidP="00A464B2">
      <w:pPr>
        <w:pStyle w:val="NormalnyWeb"/>
        <w:numPr>
          <w:ilvl w:val="0"/>
          <w:numId w:val="13"/>
        </w:numPr>
        <w:spacing w:line="240" w:lineRule="auto"/>
        <w:jc w:val="both"/>
      </w:pPr>
      <w:r>
        <w:t xml:space="preserve">organizowanie i finansowanie konkursów o tematyce profilaktyki alkoholowej </w:t>
      </w:r>
      <w:r>
        <w:br/>
        <w:t>i narkoma</w:t>
      </w:r>
      <w:r w:rsidR="00A464B2">
        <w:t>nii oraz przemocy w rodzinie;</w:t>
      </w:r>
    </w:p>
    <w:p w14:paraId="41A40C95" w14:textId="77777777" w:rsidR="007B6815" w:rsidRDefault="007B6815" w:rsidP="00A464B2">
      <w:pPr>
        <w:pStyle w:val="NormalnyWeb"/>
        <w:numPr>
          <w:ilvl w:val="0"/>
          <w:numId w:val="13"/>
        </w:numPr>
        <w:spacing w:line="240" w:lineRule="auto"/>
        <w:jc w:val="both"/>
      </w:pPr>
      <w:r>
        <w:t>prowadzenie konkursów o tematyce uzależnień i wiedzy o z</w:t>
      </w:r>
      <w:r w:rsidR="00A464B2">
        <w:t>drowiu wśród dzieci i młodzieży;</w:t>
      </w:r>
    </w:p>
    <w:p w14:paraId="4D83992E" w14:textId="77777777" w:rsidR="007B6815" w:rsidRDefault="007B6815" w:rsidP="00A464B2">
      <w:pPr>
        <w:pStyle w:val="NormalnyWeb"/>
        <w:numPr>
          <w:ilvl w:val="0"/>
          <w:numId w:val="13"/>
        </w:numPr>
        <w:spacing w:line="240" w:lineRule="auto"/>
        <w:jc w:val="both"/>
      </w:pPr>
      <w:r>
        <w:t>zakup i dystrybucja materiałów informacyjno–edukacyjnych dotyczących problematyki uzależnień i przemocy (</w:t>
      </w:r>
      <w:r w:rsidR="00A464B2">
        <w:t>w tym używania tzw. Dopalaczy).</w:t>
      </w:r>
    </w:p>
    <w:p w14:paraId="4C984683" w14:textId="77777777" w:rsidR="007B6815" w:rsidRDefault="007B6815" w:rsidP="007B6815">
      <w:pPr>
        <w:pStyle w:val="NormalnyWeb"/>
        <w:spacing w:after="0" w:line="240" w:lineRule="auto"/>
        <w:jc w:val="both"/>
      </w:pPr>
      <w:r>
        <w:rPr>
          <w:b/>
          <w:bCs/>
          <w:color w:val="000000"/>
        </w:rPr>
        <w:lastRenderedPageBreak/>
        <w:t>4.</w:t>
      </w:r>
      <w:r>
        <w:rPr>
          <w:color w:val="000000"/>
        </w:rPr>
        <w:t xml:space="preserve"> </w:t>
      </w:r>
      <w:r>
        <w:rPr>
          <w:b/>
          <w:bCs/>
          <w:color w:val="000000"/>
        </w:rPr>
        <w:t>Cel operacyjny czwarty:</w:t>
      </w:r>
    </w:p>
    <w:p w14:paraId="08D5F067" w14:textId="77777777" w:rsidR="007B6815" w:rsidRDefault="007B6815" w:rsidP="00A464B2">
      <w:pPr>
        <w:pStyle w:val="NormalnyWeb"/>
        <w:spacing w:after="0" w:line="240" w:lineRule="auto"/>
        <w:ind w:firstLine="567"/>
        <w:jc w:val="both"/>
      </w:pPr>
      <w:r w:rsidRPr="00A464B2">
        <w:rPr>
          <w:iCs/>
        </w:rPr>
        <w:t xml:space="preserve">Wspomaganie działalności instytucji, stowarzyszeń i osób fizycznych, służącej rozwiązywaniu problemów uzależnień. </w:t>
      </w:r>
    </w:p>
    <w:p w14:paraId="1274469C" w14:textId="77777777" w:rsidR="007B6815" w:rsidRDefault="007B6815" w:rsidP="007B6815">
      <w:pPr>
        <w:pStyle w:val="NormalnyWeb"/>
        <w:spacing w:after="0" w:line="240" w:lineRule="auto"/>
        <w:jc w:val="both"/>
      </w:pPr>
      <w:r>
        <w:t xml:space="preserve">Działania: </w:t>
      </w:r>
    </w:p>
    <w:p w14:paraId="11C58213" w14:textId="77777777" w:rsidR="007B6815" w:rsidRDefault="007B6815" w:rsidP="00A464B2">
      <w:pPr>
        <w:pStyle w:val="NormalnyWeb"/>
        <w:numPr>
          <w:ilvl w:val="0"/>
          <w:numId w:val="14"/>
        </w:numPr>
        <w:spacing w:line="240" w:lineRule="auto"/>
        <w:jc w:val="both"/>
      </w:pPr>
      <w:r>
        <w:t>udzielanie pomocy merytorycznej i organizacyjnej z zakresu profilaktyki i rozwiązywania problemów alkoholow</w:t>
      </w:r>
      <w:r w:rsidR="00A464B2">
        <w:t>ych i przeciwdziałaniu przemocy;</w:t>
      </w:r>
      <w:r>
        <w:t xml:space="preserve"> </w:t>
      </w:r>
    </w:p>
    <w:p w14:paraId="611BDD9B" w14:textId="77777777" w:rsidR="007B6815" w:rsidRDefault="007B6815" w:rsidP="00A464B2">
      <w:pPr>
        <w:pStyle w:val="NormalnyWeb"/>
        <w:numPr>
          <w:ilvl w:val="0"/>
          <w:numId w:val="14"/>
        </w:numPr>
        <w:spacing w:line="240" w:lineRule="auto"/>
        <w:jc w:val="both"/>
      </w:pPr>
      <w:r>
        <w:t>udostępnianie literatury i innych materiałów edukacyjno-informacyjnych dotyczących problematyki uzależnień i przemocy (w tym używania tzw. dopalaczy)</w:t>
      </w:r>
      <w:r w:rsidR="00A464B2">
        <w:t>;</w:t>
      </w:r>
    </w:p>
    <w:p w14:paraId="051160D3" w14:textId="77777777" w:rsidR="007B6815" w:rsidRDefault="007B6815" w:rsidP="00A464B2">
      <w:pPr>
        <w:pStyle w:val="NormalnyWeb"/>
        <w:numPr>
          <w:ilvl w:val="0"/>
          <w:numId w:val="14"/>
        </w:numPr>
        <w:spacing w:line="240" w:lineRule="auto"/>
        <w:jc w:val="both"/>
      </w:pPr>
      <w:r>
        <w:t>zakup nagród uczestnikom konkursów odbywających się w czasie imprez sportowych, kulturalnych i rekreacyjnych promujących zdrowy, trzeźwy styl życia w czasie wolnym oraz użyczanie sprzętu instytucjom i sto</w:t>
      </w:r>
      <w:r w:rsidR="00A464B2">
        <w:t>warzyszeniom do ich realizacji;</w:t>
      </w:r>
    </w:p>
    <w:p w14:paraId="06BC2625" w14:textId="77777777" w:rsidR="007B6815" w:rsidRDefault="007B6815" w:rsidP="00A464B2">
      <w:pPr>
        <w:pStyle w:val="NormalnyWeb"/>
        <w:numPr>
          <w:ilvl w:val="0"/>
          <w:numId w:val="14"/>
        </w:numPr>
        <w:spacing w:line="240" w:lineRule="auto"/>
        <w:jc w:val="both"/>
      </w:pPr>
      <w:r>
        <w:t>zakup nagród uczestnikom konkursów odbywających się w szkołach promujących zdrowy, trz</w:t>
      </w:r>
      <w:r w:rsidR="00A464B2">
        <w:t>eźwy styl życia w czasie wolnym;</w:t>
      </w:r>
      <w:r>
        <w:t xml:space="preserve"> </w:t>
      </w:r>
    </w:p>
    <w:p w14:paraId="7B100259" w14:textId="77777777" w:rsidR="007B6815" w:rsidRDefault="007B6815" w:rsidP="00A464B2">
      <w:pPr>
        <w:pStyle w:val="NormalnyWeb"/>
        <w:numPr>
          <w:ilvl w:val="0"/>
          <w:numId w:val="14"/>
        </w:numPr>
        <w:spacing w:line="240" w:lineRule="auto"/>
        <w:jc w:val="both"/>
      </w:pPr>
      <w:r>
        <w:t>współpracę przy realizacji Programu z instytucjami, stowarzyszeniami i osobami f</w:t>
      </w:r>
      <w:r w:rsidR="00A464B2">
        <w:t>izycznymi przy realizacji zadań;</w:t>
      </w:r>
    </w:p>
    <w:p w14:paraId="30371747" w14:textId="77777777" w:rsidR="007B6815" w:rsidRDefault="007B6815" w:rsidP="00A464B2">
      <w:pPr>
        <w:pStyle w:val="NormalnyWeb"/>
        <w:numPr>
          <w:ilvl w:val="0"/>
          <w:numId w:val="14"/>
        </w:numPr>
        <w:spacing w:line="240" w:lineRule="auto"/>
        <w:jc w:val="both"/>
      </w:pPr>
      <w:r>
        <w:t>współpraca z Powiatowym Centrum Pomocy Rodzinie, Biblioteką,, kościołami, Policją, Strażą Graniczą i innymi jednostkami w celu prowadzenia wspó</w:t>
      </w:r>
      <w:r w:rsidR="00A464B2">
        <w:t>lnych działań profilaktycznych.</w:t>
      </w:r>
    </w:p>
    <w:p w14:paraId="4C84DDE0" w14:textId="77777777" w:rsidR="007B6815" w:rsidRDefault="007B6815" w:rsidP="007B6815">
      <w:pPr>
        <w:pStyle w:val="NormalnyWeb"/>
        <w:spacing w:after="0" w:line="240" w:lineRule="auto"/>
        <w:jc w:val="both"/>
      </w:pPr>
      <w:r>
        <w:rPr>
          <w:b/>
          <w:bCs/>
          <w:color w:val="000000"/>
        </w:rPr>
        <w:t>5. Cel operacyjny piąty:</w:t>
      </w:r>
    </w:p>
    <w:p w14:paraId="2040C779" w14:textId="77777777" w:rsidR="007B6815" w:rsidRPr="00A464B2" w:rsidRDefault="007B6815" w:rsidP="000A2535">
      <w:pPr>
        <w:pStyle w:val="NormalnyWeb"/>
        <w:spacing w:after="0" w:line="240" w:lineRule="auto"/>
        <w:ind w:firstLine="567"/>
        <w:jc w:val="both"/>
      </w:pPr>
      <w:r w:rsidRPr="00A464B2">
        <w:rPr>
          <w:iCs/>
          <w:color w:val="000000"/>
        </w:rPr>
        <w:t>Podejmowanie interwencji w związku z naruszeniem przepisów określonych w art.13</w:t>
      </w:r>
      <w:r w:rsidRPr="00A464B2">
        <w:rPr>
          <w:iCs/>
          <w:color w:val="000000"/>
          <w:vertAlign w:val="superscript"/>
        </w:rPr>
        <w:t>1</w:t>
      </w:r>
      <w:r w:rsidRPr="00A464B2">
        <w:rPr>
          <w:iCs/>
          <w:color w:val="000000"/>
        </w:rPr>
        <w:t xml:space="preserve"> i 15 ustawy oraz występowanie przed sądem w charakterze oskarżyciela publicznego. </w:t>
      </w:r>
    </w:p>
    <w:p w14:paraId="7031326A" w14:textId="77777777" w:rsidR="007B6815" w:rsidRDefault="007B6815" w:rsidP="007B6815">
      <w:pPr>
        <w:pStyle w:val="NormalnyWeb"/>
        <w:spacing w:after="0" w:line="240" w:lineRule="auto"/>
        <w:jc w:val="both"/>
      </w:pPr>
      <w:r>
        <w:t xml:space="preserve">Działania: </w:t>
      </w:r>
    </w:p>
    <w:p w14:paraId="2A67F4F6" w14:textId="77777777" w:rsidR="007B6815" w:rsidRDefault="007B6815" w:rsidP="000A2535">
      <w:pPr>
        <w:pStyle w:val="NormalnyWeb"/>
        <w:numPr>
          <w:ilvl w:val="0"/>
          <w:numId w:val="15"/>
        </w:numPr>
        <w:spacing w:line="240" w:lineRule="auto"/>
        <w:jc w:val="both"/>
      </w:pPr>
      <w:r>
        <w:t>kontrole punktów sprzedaży i podawania napojów mające na celu eliminowanie przypadków dokonywania zakupu alkoholu przez osoby niepełnoletnie i przestrzeganie zasad sprzedaży alkohol</w:t>
      </w:r>
      <w:r w:rsidR="000A2535">
        <w:t>u osobom poniżej 18 roku życia;</w:t>
      </w:r>
    </w:p>
    <w:p w14:paraId="712D3CEF" w14:textId="77777777" w:rsidR="007B6815" w:rsidRDefault="007B6815" w:rsidP="000A2535">
      <w:pPr>
        <w:pStyle w:val="NormalnyWeb"/>
        <w:numPr>
          <w:ilvl w:val="0"/>
          <w:numId w:val="15"/>
        </w:numPr>
        <w:spacing w:line="240" w:lineRule="auto"/>
        <w:jc w:val="both"/>
      </w:pPr>
      <w:r>
        <w:t xml:space="preserve">podejmowanie interwencji w związku z naruszaniem przepisów ustawy związanych </w:t>
      </w:r>
      <w:r>
        <w:br/>
        <w:t xml:space="preserve">z zakazem reklamy </w:t>
      </w:r>
      <w:r w:rsidR="000A2535">
        <w:t>i promocji napojów alkoholowych;</w:t>
      </w:r>
    </w:p>
    <w:p w14:paraId="6F87862C" w14:textId="77777777" w:rsidR="007B6815" w:rsidRDefault="007B6815" w:rsidP="000A2535">
      <w:pPr>
        <w:pStyle w:val="NormalnyWeb"/>
        <w:numPr>
          <w:ilvl w:val="0"/>
          <w:numId w:val="15"/>
        </w:numPr>
        <w:spacing w:line="240" w:lineRule="auto"/>
        <w:jc w:val="both"/>
      </w:pPr>
      <w:r>
        <w:t xml:space="preserve">podejmowanie interwencji w przypadku stwierdzenia naruszenia przepisów ustawy dotyczących zakazu sprzedaży i podawania napojów alkoholowych określonym </w:t>
      </w:r>
      <w:r>
        <w:br/>
        <w:t>w ustawie os</w:t>
      </w:r>
      <w:r w:rsidR="000A2535">
        <w:t>obom i w określonych sytuacjach;</w:t>
      </w:r>
    </w:p>
    <w:p w14:paraId="3D332ECF" w14:textId="77777777" w:rsidR="007B6815" w:rsidRDefault="007B6815" w:rsidP="000A2535">
      <w:pPr>
        <w:pStyle w:val="NormalnyWeb"/>
        <w:numPr>
          <w:ilvl w:val="0"/>
          <w:numId w:val="15"/>
        </w:numPr>
        <w:spacing w:line="240" w:lineRule="auto"/>
        <w:jc w:val="both"/>
      </w:pPr>
      <w:r>
        <w:t>występowanie przed sądem w charakterze oskarżyciela publicznego</w:t>
      </w:r>
      <w:r w:rsidR="000A2535">
        <w:t>;</w:t>
      </w:r>
    </w:p>
    <w:p w14:paraId="6F979988" w14:textId="77777777" w:rsidR="007B6815" w:rsidRDefault="007B6815" w:rsidP="000A2535">
      <w:pPr>
        <w:pStyle w:val="NormalnyWeb"/>
        <w:numPr>
          <w:ilvl w:val="0"/>
          <w:numId w:val="15"/>
        </w:numPr>
        <w:spacing w:line="240" w:lineRule="auto"/>
        <w:jc w:val="both"/>
      </w:pPr>
      <w:r>
        <w:t>składanie do organów policji wniosków o wsz</w:t>
      </w:r>
      <w:r w:rsidR="000A2535">
        <w:t>częcie postępowania dowodowego;</w:t>
      </w:r>
    </w:p>
    <w:p w14:paraId="25E9EA8C" w14:textId="77777777" w:rsidR="007B6815" w:rsidRDefault="007B6815" w:rsidP="000A2535">
      <w:pPr>
        <w:pStyle w:val="NormalnyWeb"/>
        <w:numPr>
          <w:ilvl w:val="0"/>
          <w:numId w:val="15"/>
        </w:numPr>
        <w:spacing w:line="240" w:lineRule="auto"/>
        <w:jc w:val="both"/>
      </w:pPr>
      <w:r>
        <w:t>podejmowanie interwencji w związku z naruszeniem przepisów u</w:t>
      </w:r>
      <w:r w:rsidR="000A2535">
        <w:t>stawy o wychowaniu w trzeźwości.</w:t>
      </w:r>
    </w:p>
    <w:p w14:paraId="1F1AAD5E" w14:textId="77777777" w:rsidR="00355E8F" w:rsidRDefault="00355E8F">
      <w:pPr>
        <w:rPr>
          <w:rFonts w:ascii="Times New Roman" w:eastAsia="Times New Roman" w:hAnsi="Times New Roman" w:cs="Times New Roman"/>
          <w:b/>
          <w:bCs/>
          <w:iCs/>
          <w:color w:val="000000"/>
          <w:sz w:val="28"/>
          <w:szCs w:val="28"/>
          <w:lang w:eastAsia="pl-PL"/>
        </w:rPr>
      </w:pPr>
      <w:r>
        <w:rPr>
          <w:b/>
          <w:bCs/>
          <w:iCs/>
          <w:color w:val="000000"/>
          <w:sz w:val="28"/>
          <w:szCs w:val="28"/>
        </w:rPr>
        <w:br w:type="page"/>
      </w:r>
    </w:p>
    <w:p w14:paraId="19D7C551" w14:textId="45D1DD11" w:rsidR="007B6815" w:rsidRDefault="007B6815" w:rsidP="000A2535">
      <w:pPr>
        <w:pStyle w:val="NormalnyWeb"/>
        <w:spacing w:after="0" w:line="240" w:lineRule="auto"/>
        <w:jc w:val="center"/>
      </w:pPr>
      <w:r w:rsidRPr="000A2535">
        <w:rPr>
          <w:b/>
          <w:bCs/>
          <w:iCs/>
          <w:color w:val="000000"/>
          <w:sz w:val="28"/>
          <w:szCs w:val="28"/>
        </w:rPr>
        <w:lastRenderedPageBreak/>
        <w:t>Rozdzia</w:t>
      </w:r>
      <w:r w:rsidRPr="000A2535">
        <w:rPr>
          <w:b/>
          <w:bCs/>
          <w:color w:val="000000"/>
          <w:sz w:val="28"/>
          <w:szCs w:val="28"/>
        </w:rPr>
        <w:t xml:space="preserve">ł </w:t>
      </w:r>
      <w:r>
        <w:rPr>
          <w:b/>
          <w:bCs/>
          <w:color w:val="000000"/>
          <w:sz w:val="28"/>
          <w:szCs w:val="28"/>
        </w:rPr>
        <w:t>V.</w:t>
      </w:r>
    </w:p>
    <w:p w14:paraId="05B980B5" w14:textId="77777777" w:rsidR="007B6815" w:rsidRDefault="007B6815" w:rsidP="000A2535">
      <w:pPr>
        <w:pStyle w:val="NormalnyWeb"/>
        <w:spacing w:before="0" w:beforeAutospacing="0" w:after="0" w:line="240" w:lineRule="auto"/>
        <w:jc w:val="center"/>
      </w:pPr>
      <w:r>
        <w:rPr>
          <w:b/>
          <w:bCs/>
          <w:color w:val="000000"/>
          <w:sz w:val="28"/>
          <w:szCs w:val="28"/>
        </w:rPr>
        <w:t>Adresaci Programu.</w:t>
      </w:r>
    </w:p>
    <w:p w14:paraId="388B4FC9" w14:textId="77777777" w:rsidR="007B6815" w:rsidRDefault="007B6815" w:rsidP="000A2535">
      <w:pPr>
        <w:pStyle w:val="NormalnyWeb"/>
        <w:numPr>
          <w:ilvl w:val="0"/>
          <w:numId w:val="27"/>
        </w:numPr>
        <w:spacing w:after="0" w:line="240" w:lineRule="auto"/>
        <w:jc w:val="both"/>
      </w:pPr>
      <w:r>
        <w:t xml:space="preserve">Mieszkańcy Gminy Budry. </w:t>
      </w:r>
    </w:p>
    <w:p w14:paraId="5380960E" w14:textId="77777777" w:rsidR="007B6815" w:rsidRDefault="007B6815" w:rsidP="000A2535">
      <w:pPr>
        <w:pStyle w:val="NormalnyWeb"/>
        <w:numPr>
          <w:ilvl w:val="0"/>
          <w:numId w:val="27"/>
        </w:numPr>
        <w:spacing w:after="0" w:line="240" w:lineRule="auto"/>
        <w:jc w:val="both"/>
      </w:pPr>
      <w:r>
        <w:t xml:space="preserve">Osoby mające problem uzależnienia. </w:t>
      </w:r>
    </w:p>
    <w:p w14:paraId="07096E3B" w14:textId="77777777" w:rsidR="007B6815" w:rsidRDefault="007B6815" w:rsidP="000A2535">
      <w:pPr>
        <w:pStyle w:val="NormalnyWeb"/>
        <w:numPr>
          <w:ilvl w:val="0"/>
          <w:numId w:val="27"/>
        </w:numPr>
        <w:spacing w:after="0" w:line="240" w:lineRule="auto"/>
        <w:jc w:val="both"/>
      </w:pPr>
      <w:r>
        <w:t xml:space="preserve">Osoby współuzależnione. </w:t>
      </w:r>
    </w:p>
    <w:p w14:paraId="0FD68A6E" w14:textId="77777777" w:rsidR="007B6815" w:rsidRDefault="007B6815" w:rsidP="000A2535">
      <w:pPr>
        <w:pStyle w:val="NormalnyWeb"/>
        <w:numPr>
          <w:ilvl w:val="0"/>
          <w:numId w:val="27"/>
        </w:numPr>
        <w:spacing w:after="0" w:line="240" w:lineRule="auto"/>
        <w:jc w:val="both"/>
      </w:pPr>
      <w:r>
        <w:t xml:space="preserve">Szkoły, środowisko lokalne. </w:t>
      </w:r>
    </w:p>
    <w:p w14:paraId="2F793C05" w14:textId="3A7420C5" w:rsidR="00355E8F" w:rsidRDefault="007B6815" w:rsidP="00355E8F">
      <w:pPr>
        <w:pStyle w:val="NormalnyWeb"/>
        <w:numPr>
          <w:ilvl w:val="0"/>
          <w:numId w:val="27"/>
        </w:numPr>
        <w:spacing w:after="0" w:line="240" w:lineRule="auto"/>
        <w:jc w:val="both"/>
      </w:pPr>
      <w:r>
        <w:t xml:space="preserve">Przedstawiciele instytucji, służb i organizacji pracujących z osobami i rodzinami </w:t>
      </w:r>
      <w:r>
        <w:br/>
        <w:t xml:space="preserve">uwikłanymi w problemy uzależnień. </w:t>
      </w:r>
    </w:p>
    <w:p w14:paraId="1419F42B" w14:textId="77777777" w:rsidR="00355E8F" w:rsidRDefault="00355E8F" w:rsidP="00355E8F">
      <w:pPr>
        <w:pStyle w:val="NormalnyWeb"/>
        <w:spacing w:before="0" w:beforeAutospacing="0" w:after="0" w:line="240" w:lineRule="auto"/>
        <w:ind w:left="720"/>
        <w:jc w:val="both"/>
      </w:pPr>
    </w:p>
    <w:p w14:paraId="123150EF" w14:textId="77777777" w:rsidR="007B6815" w:rsidRDefault="007B6815" w:rsidP="000A2535">
      <w:pPr>
        <w:pStyle w:val="NormalnyWeb"/>
        <w:spacing w:after="0" w:line="240" w:lineRule="auto"/>
        <w:jc w:val="center"/>
      </w:pPr>
      <w:r>
        <w:rPr>
          <w:b/>
          <w:bCs/>
          <w:color w:val="000000"/>
          <w:sz w:val="28"/>
          <w:szCs w:val="28"/>
        </w:rPr>
        <w:t>Rozdział VI.</w:t>
      </w:r>
    </w:p>
    <w:p w14:paraId="08FA91E8" w14:textId="77777777" w:rsidR="007B6815" w:rsidRDefault="007B6815" w:rsidP="000A2535">
      <w:pPr>
        <w:pStyle w:val="NormalnyWeb"/>
        <w:spacing w:before="0" w:beforeAutospacing="0" w:after="0" w:line="240" w:lineRule="auto"/>
        <w:jc w:val="center"/>
      </w:pPr>
      <w:r>
        <w:rPr>
          <w:b/>
          <w:bCs/>
          <w:color w:val="000000"/>
          <w:sz w:val="28"/>
          <w:szCs w:val="28"/>
        </w:rPr>
        <w:t>Gminna Komisja Rozwiązywania Problemów Alkoholowych w Budrac</w:t>
      </w:r>
      <w:r>
        <w:rPr>
          <w:b/>
          <w:bCs/>
          <w:color w:val="000000"/>
        </w:rPr>
        <w:t>h.</w:t>
      </w:r>
    </w:p>
    <w:p w14:paraId="0FBC23C9" w14:textId="77777777" w:rsidR="007B6815" w:rsidRDefault="007B6815" w:rsidP="007B6815">
      <w:pPr>
        <w:pStyle w:val="NormalnyWeb"/>
        <w:spacing w:after="0" w:line="240" w:lineRule="auto"/>
        <w:jc w:val="both"/>
      </w:pPr>
      <w:r>
        <w:t xml:space="preserve">1. Do zadań </w:t>
      </w:r>
      <w:proofErr w:type="spellStart"/>
      <w:r>
        <w:t>GKRPA</w:t>
      </w:r>
      <w:proofErr w:type="spellEnd"/>
      <w:r>
        <w:t xml:space="preserve"> zgodnie z zapisami ustawy o wychowaniu w trzeźwości i przeciwdziałaniu alkoholizmowi należy:</w:t>
      </w:r>
    </w:p>
    <w:p w14:paraId="3FB599D4" w14:textId="77777777" w:rsidR="007B6815" w:rsidRDefault="007B6815" w:rsidP="000A2535">
      <w:pPr>
        <w:pStyle w:val="NormalnyWeb"/>
        <w:numPr>
          <w:ilvl w:val="0"/>
          <w:numId w:val="16"/>
        </w:numPr>
        <w:spacing w:line="240" w:lineRule="auto"/>
        <w:jc w:val="both"/>
      </w:pPr>
      <w:r>
        <w:t>podejmowanie działań zmierzających do poddania się leczeniu odwykowemu przez osoby uzależnione od alkoholu.</w:t>
      </w:r>
    </w:p>
    <w:p w14:paraId="34DB429E" w14:textId="77777777" w:rsidR="007B6815" w:rsidRDefault="007B6815" w:rsidP="000A2535">
      <w:pPr>
        <w:pStyle w:val="NormalnyWeb"/>
        <w:numPr>
          <w:ilvl w:val="0"/>
          <w:numId w:val="16"/>
        </w:numPr>
        <w:spacing w:line="240" w:lineRule="auto"/>
        <w:jc w:val="both"/>
      </w:pPr>
      <w:r>
        <w:rPr>
          <w:color w:val="000000"/>
        </w:rPr>
        <w:t xml:space="preserve">wydawanie opinii co do zgodności lokalizacji danego punktu sprzedaży napojów </w:t>
      </w:r>
      <w:r>
        <w:rPr>
          <w:color w:val="000000"/>
        </w:rPr>
        <w:br/>
        <w:t>alkoholowych z uchwałami Rady Gminy Budry.</w:t>
      </w:r>
    </w:p>
    <w:p w14:paraId="7ECD6F48" w14:textId="6CEFBC2E" w:rsidR="000A2535" w:rsidRDefault="007B6815" w:rsidP="00355E8F">
      <w:pPr>
        <w:pStyle w:val="NormalnyWeb"/>
        <w:numPr>
          <w:ilvl w:val="0"/>
          <w:numId w:val="16"/>
        </w:numPr>
        <w:spacing w:line="240" w:lineRule="auto"/>
        <w:jc w:val="both"/>
      </w:pPr>
      <w:r>
        <w:t xml:space="preserve">inicjowanie w środowisku lokalnym działań służących profilaktyce i rozwiązywaniu problemów alkoholowych. </w:t>
      </w:r>
    </w:p>
    <w:p w14:paraId="2A330ED3" w14:textId="77777777" w:rsidR="007B6815" w:rsidRDefault="007B6815" w:rsidP="007B6815">
      <w:pPr>
        <w:pStyle w:val="NormalnyWeb"/>
        <w:spacing w:after="0" w:line="240" w:lineRule="auto"/>
        <w:jc w:val="both"/>
      </w:pPr>
      <w:r>
        <w:t xml:space="preserve">2. Zadania </w:t>
      </w:r>
      <w:proofErr w:type="spellStart"/>
      <w:r>
        <w:t>GKRPA</w:t>
      </w:r>
      <w:proofErr w:type="spellEnd"/>
      <w:r>
        <w:t xml:space="preserve"> w zakresie zobowiązanie do podjęcia leczenia odwykowego są następujące:</w:t>
      </w:r>
    </w:p>
    <w:p w14:paraId="03CC7D43" w14:textId="78976D2D" w:rsidR="007B6815" w:rsidRDefault="007B6815" w:rsidP="000A2535">
      <w:pPr>
        <w:pStyle w:val="NormalnyWeb"/>
        <w:numPr>
          <w:ilvl w:val="0"/>
          <w:numId w:val="17"/>
        </w:numPr>
        <w:spacing w:line="240" w:lineRule="auto"/>
        <w:jc w:val="both"/>
      </w:pPr>
      <w:r>
        <w:t>przyjęcie zgłoszenia o przypadku wystąpienia nadużywania alkoholu z jednoczesnym wystąpieniem przesłanek z art. 24 ustawy o wychowaniu w trzeźwości i</w:t>
      </w:r>
      <w:r w:rsidR="00355E8F">
        <w:t> </w:t>
      </w:r>
      <w:r>
        <w:t>przeciwdziałaniu alkoholizmowi z dnia 26 października 1982r.</w:t>
      </w:r>
      <w:r w:rsidR="000A2535">
        <w:t>;</w:t>
      </w:r>
    </w:p>
    <w:p w14:paraId="56EE2730" w14:textId="2A8C88AB" w:rsidR="007B6815" w:rsidRDefault="007B6815" w:rsidP="000A2535">
      <w:pPr>
        <w:pStyle w:val="NormalnyWeb"/>
        <w:numPr>
          <w:ilvl w:val="0"/>
          <w:numId w:val="17"/>
        </w:numPr>
        <w:spacing w:line="240" w:lineRule="auto"/>
        <w:jc w:val="both"/>
      </w:pPr>
      <w:r>
        <w:t>wezwanie na rozmowę osoby, co do której wpłynęło zgłoszenie o wystąpieniu przesłanek z art. 24 ustawy o wychowaniu w trzeźwości i przeciwdziałaniu alkoholizmowi z dnia 26 października 1982r., i pouczenie jej o konieczności zaprzestania działań wymienionych w art. 24 ustawy o wychowaniu w trzeźwości i</w:t>
      </w:r>
      <w:r w:rsidR="00355E8F">
        <w:t> </w:t>
      </w:r>
      <w:r>
        <w:t>przeciwdziałaniu alkoholizmowi z dnia 26 października 1982r., i/lub poddania się leczeniu odwykowemu</w:t>
      </w:r>
      <w:r w:rsidR="000A2535">
        <w:t>;</w:t>
      </w:r>
    </w:p>
    <w:p w14:paraId="096250F4" w14:textId="57AF5C17" w:rsidR="007B6815" w:rsidRDefault="007B6815" w:rsidP="000A2535">
      <w:pPr>
        <w:pStyle w:val="NormalnyWeb"/>
        <w:numPr>
          <w:ilvl w:val="0"/>
          <w:numId w:val="17"/>
        </w:numPr>
        <w:spacing w:line="240" w:lineRule="auto"/>
        <w:jc w:val="both"/>
      </w:pPr>
      <w:r>
        <w:t>Jeżeli osoba wezwana nie zgodzi się na dobrowolnie poddać leczeniu, a wstępne czynności przeprowadzone w sprawie uzasadniają kontynuowanie postępowania, uzasadnione jest skierowanie takiej osoby na badanie przez biegłego (psychologa i</w:t>
      </w:r>
      <w:r w:rsidR="00355E8F">
        <w:t> </w:t>
      </w:r>
      <w:r>
        <w:t>psychiatrę), w celu wydania opinii w przedmiocie uzależnienia od alkoholu i</w:t>
      </w:r>
      <w:r w:rsidR="00355E8F">
        <w:t> </w:t>
      </w:r>
      <w:r>
        <w:t>wskazania rodzaju zakładu leczniczego (art. 25 ustawy o wychowaniu w trzeźwości i</w:t>
      </w:r>
      <w:r w:rsidR="00355E8F">
        <w:t> </w:t>
      </w:r>
      <w:r>
        <w:t>przeciwdziałaniu alkoholizmowi z dnia 26 października 1982 r.)</w:t>
      </w:r>
      <w:r w:rsidR="000A2535">
        <w:t>;</w:t>
      </w:r>
    </w:p>
    <w:p w14:paraId="1BC8656D" w14:textId="0C534DFB" w:rsidR="007B6815" w:rsidRDefault="007B6815" w:rsidP="000A2535">
      <w:pPr>
        <w:pStyle w:val="NormalnyWeb"/>
        <w:numPr>
          <w:ilvl w:val="0"/>
          <w:numId w:val="17"/>
        </w:numPr>
        <w:spacing w:line="240" w:lineRule="auto"/>
        <w:jc w:val="both"/>
      </w:pPr>
      <w:r>
        <w:t>Przygotowanie dokumentacji związanej z postępowaniem sądowym wraz z opinią wydaną przez biegłego (art. 26 ust. 3 ustawy o wychowaniu w trzeźwości i</w:t>
      </w:r>
      <w:r w:rsidR="00355E8F">
        <w:t> </w:t>
      </w:r>
      <w:r>
        <w:t>przeciwdziałaniu alkoholizmowi z dnia 26 października 1982 r.), do której należą: opinia wydana przez biegłych, protokół z rozmowy z osobą zgłaszającą do komisji przypadek nadużywania alkoholu i wynikających stąd konsekwencji, protokół z</w:t>
      </w:r>
      <w:r w:rsidR="00355E8F">
        <w:t> </w:t>
      </w:r>
      <w:r>
        <w:t xml:space="preserve">rozmowy z osobą uzależnioną od alkoholu, o ile do takiej rozmowy doszło, inne </w:t>
      </w:r>
      <w:r>
        <w:lastRenderedPageBreak/>
        <w:t>dokumenty zgromadzone w sprawie. Jeśli osoba uzależniona nie stawiła się na rozmowę w terminie wskazanym przez komisję, ani na badanie przez biegłych, do wniosku należy dołączyć informację o podjętych w tej sprawie czynnościach (ilość i terminy wezwań wraz z informacją o n</w:t>
      </w:r>
      <w:r w:rsidR="000A2535">
        <w:t>iestawieniu się osoby wzywanej);</w:t>
      </w:r>
      <w:r>
        <w:t xml:space="preserve"> </w:t>
      </w:r>
    </w:p>
    <w:p w14:paraId="71E7D6B1" w14:textId="16E38F2B" w:rsidR="007B6815" w:rsidRDefault="007B6815" w:rsidP="000A2535">
      <w:pPr>
        <w:pStyle w:val="NormalnyWeb"/>
        <w:numPr>
          <w:ilvl w:val="0"/>
          <w:numId w:val="17"/>
        </w:numPr>
        <w:spacing w:line="240" w:lineRule="auto"/>
        <w:jc w:val="both"/>
      </w:pPr>
      <w:r>
        <w:t>Złożenie wniosku o wszczęcie postępowania do sądu rejonowego właściwego według miejsca zamieszkania lub pobytu osoby, której postępowanie dotyczy (art. 26 ust. 3 ustawy o wychowaniu w trzeźwości i przeciwdziałaniu alkoholizmowi</w:t>
      </w:r>
      <w:r w:rsidR="000A2535">
        <w:t xml:space="preserve"> z dnia 26</w:t>
      </w:r>
      <w:r w:rsidR="00355E8F">
        <w:t> </w:t>
      </w:r>
      <w:r w:rsidR="000A2535">
        <w:t>października 1982r.).</w:t>
      </w:r>
    </w:p>
    <w:p w14:paraId="66244B2B" w14:textId="77777777" w:rsidR="007B6815" w:rsidRDefault="007B6815" w:rsidP="007B6815">
      <w:pPr>
        <w:pStyle w:val="NormalnyWeb"/>
        <w:spacing w:after="0" w:line="240" w:lineRule="auto"/>
        <w:jc w:val="both"/>
      </w:pPr>
      <w:r>
        <w:t xml:space="preserve">3. Do zadań </w:t>
      </w:r>
      <w:proofErr w:type="spellStart"/>
      <w:r>
        <w:t>GKRPA</w:t>
      </w:r>
      <w:proofErr w:type="spellEnd"/>
      <w:r>
        <w:t xml:space="preserve"> należy również:</w:t>
      </w:r>
    </w:p>
    <w:p w14:paraId="1964AF07" w14:textId="77777777" w:rsidR="007B6815" w:rsidRDefault="007B6815" w:rsidP="007B6815">
      <w:pPr>
        <w:pStyle w:val="NormalnyWeb"/>
        <w:numPr>
          <w:ilvl w:val="0"/>
          <w:numId w:val="18"/>
        </w:numPr>
        <w:spacing w:after="0" w:line="240" w:lineRule="auto"/>
        <w:jc w:val="both"/>
      </w:pPr>
      <w:r>
        <w:t>prowadzenie lokalnej polityki wobec problemów alkoholowych poprzez aktywny udział w tworzeniu i opiniowaniu aktów prawnych dotyczących tego zagadnienia oraz inicjowaniu działań zwiększających efektywność przyjętego Gminnego Programu Profilaktyki i Rozwiązywania Problemów Alkoholowych</w:t>
      </w:r>
      <w:r w:rsidR="000A2535">
        <w:t>.</w:t>
      </w:r>
    </w:p>
    <w:p w14:paraId="52423C2A" w14:textId="32F830F9" w:rsidR="007B6815" w:rsidRDefault="007B6815" w:rsidP="007B6815">
      <w:pPr>
        <w:pStyle w:val="NormalnyWeb"/>
        <w:spacing w:after="0" w:line="240" w:lineRule="auto"/>
        <w:jc w:val="both"/>
      </w:pPr>
      <w:r>
        <w:rPr>
          <w:color w:val="000000"/>
        </w:rPr>
        <w:t>4. Ustalenie szczegółowych zasad wydawania i cofania zezwoleń na prowadzenie sprzedaży napojów alkoholowych przeznaczonych do spożycia na miejscu lub poza miejscem sprzedaży oraz kontrola przestrzegania zasad obrotu tymi napojami.</w:t>
      </w:r>
    </w:p>
    <w:p w14:paraId="520B02DB" w14:textId="77777777" w:rsidR="007B6815" w:rsidRPr="000A2535" w:rsidRDefault="007B6815" w:rsidP="007B6815">
      <w:pPr>
        <w:pStyle w:val="NormalnyWeb"/>
        <w:spacing w:after="0" w:line="240" w:lineRule="auto"/>
        <w:jc w:val="both"/>
      </w:pPr>
      <w:r w:rsidRPr="000A2535">
        <w:rPr>
          <w:bCs/>
        </w:rPr>
        <w:t>4.1.</w:t>
      </w:r>
      <w:r w:rsidRPr="000A2535">
        <w:t xml:space="preserve"> Sprzedaż napojów alkoholowych winna odbywać się zgodnie z obowiązującą </w:t>
      </w:r>
      <w:r w:rsidRPr="000A2535">
        <w:br/>
        <w:t>ustawą o wychowaniu w trzeźwości oraz uchwałami Rady Gminy.</w:t>
      </w:r>
    </w:p>
    <w:p w14:paraId="0B795F1B" w14:textId="77777777" w:rsidR="007B6815" w:rsidRPr="000A2535" w:rsidRDefault="007B6815" w:rsidP="007B6815">
      <w:pPr>
        <w:pStyle w:val="NormalnyWeb"/>
        <w:spacing w:after="0" w:line="240" w:lineRule="auto"/>
        <w:jc w:val="both"/>
      </w:pPr>
      <w:r w:rsidRPr="000A2535">
        <w:rPr>
          <w:bCs/>
        </w:rPr>
        <w:t>4.2.</w:t>
      </w:r>
      <w:r w:rsidRPr="000A2535">
        <w:t xml:space="preserve"> Przy opiniowaniu wniosków na wydanie zezwoleń na sprzedaż napojów alkoholowych, należy uwzględnić następujące zasady:</w:t>
      </w:r>
    </w:p>
    <w:p w14:paraId="4A425697" w14:textId="77777777" w:rsidR="007B6815" w:rsidRPr="000A2535" w:rsidRDefault="007B6815" w:rsidP="000A2535">
      <w:pPr>
        <w:pStyle w:val="NormalnyWeb"/>
        <w:numPr>
          <w:ilvl w:val="0"/>
          <w:numId w:val="19"/>
        </w:numPr>
        <w:spacing w:line="240" w:lineRule="auto"/>
        <w:jc w:val="both"/>
      </w:pPr>
      <w:r w:rsidRPr="000A2535">
        <w:t>w przypadku gdy podmiot ubiega się o wydanie zezwolenia po uprzedniej rezygnacji z posiadanego wcześniej zezwolenia na alkohol, nie może ubiegać się ponownie o nowe zezwolenie wcześniej niż po upływie 6 miesięcy</w:t>
      </w:r>
      <w:r w:rsidR="000A2535">
        <w:t>;</w:t>
      </w:r>
    </w:p>
    <w:p w14:paraId="6E00B924" w14:textId="77777777" w:rsidR="007B6815" w:rsidRPr="000A2535" w:rsidRDefault="007B6815" w:rsidP="000A2535">
      <w:pPr>
        <w:pStyle w:val="NormalnyWeb"/>
        <w:numPr>
          <w:ilvl w:val="0"/>
          <w:numId w:val="19"/>
        </w:numPr>
        <w:spacing w:line="240" w:lineRule="auto"/>
        <w:jc w:val="both"/>
      </w:pPr>
      <w:r w:rsidRPr="000A2535">
        <w:t>w przypadku gdy zezwolenie na sprzedaż napojów alkoholowych posiadała wcześniej osoba pozostająca w związku małżeńskim, uzyskanie „nowego” zezwolenia w tym samym punkcie sprzedaży przez drugiego z małżonków jest możliwe dopiero po uiszczeniu opłaty za korzystanie z zezwolenia uwzględniającej wartość sprzedaży napojów alkoholowych w roku poprzednim przez poprzedni podmiot</w:t>
      </w:r>
      <w:r w:rsidR="000A2535">
        <w:t>;</w:t>
      </w:r>
    </w:p>
    <w:p w14:paraId="2CCB9590" w14:textId="77777777" w:rsidR="007B6815" w:rsidRPr="000A2535" w:rsidRDefault="007B6815" w:rsidP="000A2535">
      <w:pPr>
        <w:pStyle w:val="NormalnyWeb"/>
        <w:numPr>
          <w:ilvl w:val="0"/>
          <w:numId w:val="19"/>
        </w:numPr>
        <w:spacing w:line="240" w:lineRule="auto"/>
        <w:jc w:val="both"/>
      </w:pPr>
      <w:r w:rsidRPr="000A2535">
        <w:t>zezwolenie na sprzedaż napojów alkoholowych może być dostarczone podmiotowi dopiero po okazaniu dowodu dopłaty w stosownej wysokości.</w:t>
      </w:r>
    </w:p>
    <w:p w14:paraId="193575FA" w14:textId="77777777" w:rsidR="007B6815" w:rsidRPr="000A2535" w:rsidRDefault="007B6815" w:rsidP="007B6815">
      <w:pPr>
        <w:pStyle w:val="NormalnyWeb"/>
        <w:spacing w:after="0" w:line="240" w:lineRule="auto"/>
        <w:jc w:val="both"/>
      </w:pPr>
      <w:r w:rsidRPr="000A2535">
        <w:rPr>
          <w:bCs/>
        </w:rPr>
        <w:t>4.3.</w:t>
      </w:r>
      <w:r w:rsidRPr="000A2535">
        <w:t>Przeprowadzone będą systematyczne kontrole placówek handlowych i gastronomicznych przez wytypowanie członków Gminnej Komisji w zakresie przestrzegania ustawy o wychowaniu i przeciwdziałania alkoholizmowi oraz uchwał Rady Gminy.</w:t>
      </w:r>
    </w:p>
    <w:p w14:paraId="32FBC84B" w14:textId="77777777" w:rsidR="007B6815" w:rsidRPr="000A2535" w:rsidRDefault="007B6815" w:rsidP="007B6815">
      <w:pPr>
        <w:pStyle w:val="NormalnyWeb"/>
        <w:spacing w:after="0" w:line="240" w:lineRule="auto"/>
        <w:jc w:val="both"/>
      </w:pPr>
      <w:r w:rsidRPr="000A2535">
        <w:rPr>
          <w:bCs/>
        </w:rPr>
        <w:t>4.4.</w:t>
      </w:r>
      <w:r w:rsidRPr="000A2535">
        <w:t xml:space="preserve"> Zezwolenie cofa się w przypadku nie przestrzegania przez punkt sprzedaży ustawy </w:t>
      </w:r>
      <w:r w:rsidRPr="000A2535">
        <w:br/>
        <w:t>o wychowaniu w trzeźwości i przeciwdziałaniu alkoholizmowi oraz uchwał Rady Gminy stwierdzonego poprzez:</w:t>
      </w:r>
    </w:p>
    <w:p w14:paraId="003FC23C" w14:textId="77777777" w:rsidR="007B6815" w:rsidRPr="000A2535" w:rsidRDefault="007B6815" w:rsidP="000A2535">
      <w:pPr>
        <w:pStyle w:val="NormalnyWeb"/>
        <w:numPr>
          <w:ilvl w:val="0"/>
          <w:numId w:val="20"/>
        </w:numPr>
        <w:spacing w:line="240" w:lineRule="auto"/>
        <w:jc w:val="both"/>
      </w:pPr>
      <w:r w:rsidRPr="000A2535">
        <w:t xml:space="preserve">dwu-krotną w okresie 6 m-c y interwencję policji na skutek zakłócenia porządku publicznego w miejscu sprzedaży lub najbliższej okolicy , w związku ze sprzedażą napojów alkoholowych przez daną placówkę / potwierdzenie interwencji wniesione na piśmie do </w:t>
      </w:r>
      <w:proofErr w:type="spellStart"/>
      <w:r w:rsidRPr="000A2535">
        <w:t>GKRPA</w:t>
      </w:r>
      <w:proofErr w:type="spellEnd"/>
      <w:r w:rsidR="000A2535">
        <w:t>;</w:t>
      </w:r>
    </w:p>
    <w:p w14:paraId="290B3B3C" w14:textId="77777777" w:rsidR="007B6815" w:rsidRPr="000A2535" w:rsidRDefault="007B6815" w:rsidP="000A2535">
      <w:pPr>
        <w:pStyle w:val="NormalnyWeb"/>
        <w:numPr>
          <w:ilvl w:val="0"/>
          <w:numId w:val="20"/>
        </w:numPr>
        <w:spacing w:line="240" w:lineRule="auto"/>
        <w:jc w:val="both"/>
      </w:pPr>
      <w:r w:rsidRPr="000A2535">
        <w:lastRenderedPageBreak/>
        <w:t>udowodnionej, przynajmniej 1 raz, sprzedaży alkoholu nieletnim lub nietrzeźwym potwierdzonej zeznaniem na piśmie 2 świadków, protokołem kontroli członków Komisji lub pismem policji</w:t>
      </w:r>
      <w:r w:rsidR="000A2535">
        <w:t>;</w:t>
      </w:r>
    </w:p>
    <w:p w14:paraId="2EEC328F" w14:textId="77777777" w:rsidR="007B6815" w:rsidRPr="000A2535" w:rsidRDefault="007B6815" w:rsidP="000A2535">
      <w:pPr>
        <w:pStyle w:val="NormalnyWeb"/>
        <w:numPr>
          <w:ilvl w:val="0"/>
          <w:numId w:val="20"/>
        </w:numPr>
        <w:spacing w:line="240" w:lineRule="auto"/>
        <w:jc w:val="both"/>
      </w:pPr>
      <w:r w:rsidRPr="000A2535">
        <w:t xml:space="preserve">nieprzestrzeganie zasad obrotu napojami alkoholowymi – postępowanie w sprawie cofnięcia zezwolenia wszczyna się na podstawie protokołu kontroli przeprowadzonej przez Gminną Komisję Rozwiązywania Problemów Alkoholowych lub na podstawie zawiadomienia Policji , Inspekcji Handlowej lub innego organu upoważnionego. </w:t>
      </w:r>
      <w:r w:rsidRPr="000A2535">
        <w:br/>
        <w:t>Z protokołu lub zawiadomienia musi jasno wynikać co zostało naruszone oraz to czy zalecenia pokontrolne zostały zrealizowane lub nie</w:t>
      </w:r>
      <w:r w:rsidR="000A2535">
        <w:t>;</w:t>
      </w:r>
    </w:p>
    <w:p w14:paraId="365C5DEF" w14:textId="77777777" w:rsidR="007B6815" w:rsidRPr="000A2535" w:rsidRDefault="007B6815" w:rsidP="000A2535">
      <w:pPr>
        <w:pStyle w:val="NormalnyWeb"/>
        <w:numPr>
          <w:ilvl w:val="0"/>
          <w:numId w:val="20"/>
        </w:numPr>
        <w:spacing w:line="240" w:lineRule="auto"/>
        <w:jc w:val="both"/>
      </w:pPr>
      <w:r w:rsidRPr="000A2535">
        <w:t>zakłócenia porządku publicznego – postępowanie wszczyna się na podstawie zawiadomienia Policji stwierdzające, , że w miejscu sprzedaży lub pobliskiej okolicy nastąpiło co najmniej dwukrotnie naruszanie porządku publicznego</w:t>
      </w:r>
      <w:r w:rsidR="000A2535">
        <w:t>;</w:t>
      </w:r>
    </w:p>
    <w:p w14:paraId="108C6654" w14:textId="77777777" w:rsidR="007B6815" w:rsidRPr="000A2535" w:rsidRDefault="007B6815" w:rsidP="000A2535">
      <w:pPr>
        <w:pStyle w:val="NormalnyWeb"/>
        <w:numPr>
          <w:ilvl w:val="0"/>
          <w:numId w:val="20"/>
        </w:numPr>
        <w:spacing w:line="240" w:lineRule="auto"/>
        <w:jc w:val="both"/>
      </w:pPr>
      <w:r w:rsidRPr="000A2535">
        <w:t>wprowadzenie do sprzedaży napojów z nielegalnych źródeł – postępowanie wszczyna się na podstawie informacji z Policji , innego organu upoważnionego do kontroli lub na podstawie wyroku sądowego</w:t>
      </w:r>
      <w:r w:rsidR="000A2535">
        <w:t>;</w:t>
      </w:r>
    </w:p>
    <w:p w14:paraId="753E6972" w14:textId="77777777" w:rsidR="007B6815" w:rsidRPr="000A2535" w:rsidRDefault="007B6815" w:rsidP="000A2535">
      <w:pPr>
        <w:pStyle w:val="NormalnyWeb"/>
        <w:numPr>
          <w:ilvl w:val="0"/>
          <w:numId w:val="20"/>
        </w:numPr>
        <w:spacing w:line="240" w:lineRule="auto"/>
        <w:jc w:val="both"/>
      </w:pPr>
      <w:r w:rsidRPr="000A2535">
        <w:t>nieprzestrzeganie warunków określonych w zezwoleniu – postępowanie wszczyna się na podstawie protokołu kontroli Gminnej Komisji Rozwiązywania Problemów Alkoholowych, zawiadomienia Policji lub innych organów uprawnionych do kontroli</w:t>
      </w:r>
      <w:r w:rsidR="000A2535">
        <w:t>;</w:t>
      </w:r>
    </w:p>
    <w:p w14:paraId="76603ECF" w14:textId="77777777" w:rsidR="007B6815" w:rsidRPr="000A2535" w:rsidRDefault="007B6815" w:rsidP="000A2535">
      <w:pPr>
        <w:pStyle w:val="NormalnyWeb"/>
        <w:numPr>
          <w:ilvl w:val="0"/>
          <w:numId w:val="20"/>
        </w:numPr>
        <w:spacing w:line="240" w:lineRule="auto"/>
        <w:jc w:val="both"/>
      </w:pPr>
      <w:r w:rsidRPr="000A2535">
        <w:t>przedstawienie fałszywych danych w oświadczeniu o wartości sprzedaży napojów alkoholowych postępowanie wszczyna się na podstawie informacji organu upoważnionego do przeprowadzenia kontroli lub prawomocnego wyroku sądu o złożeniu fałszywego oświadczenia</w:t>
      </w:r>
      <w:r w:rsidR="000A2535">
        <w:t>;</w:t>
      </w:r>
    </w:p>
    <w:p w14:paraId="655689E7" w14:textId="77777777" w:rsidR="007B6815" w:rsidRPr="000A2535" w:rsidRDefault="007B6815" w:rsidP="000A2535">
      <w:pPr>
        <w:pStyle w:val="NormalnyWeb"/>
        <w:numPr>
          <w:ilvl w:val="0"/>
          <w:numId w:val="20"/>
        </w:numPr>
        <w:spacing w:line="240" w:lineRule="auto"/>
        <w:jc w:val="both"/>
      </w:pPr>
      <w:r w:rsidRPr="000A2535">
        <w:t>popełnienie przestępstwa w celu osiągnięcia korzyści majątkowej – postępowanie wszczyna się na podstawie prawomocnego wyroku sądu o popełnieniu przestępstwa</w:t>
      </w:r>
      <w:r w:rsidR="000A2535">
        <w:t>;</w:t>
      </w:r>
    </w:p>
    <w:p w14:paraId="43F542C0" w14:textId="77777777" w:rsidR="007B6815" w:rsidRPr="000A2535" w:rsidRDefault="007B6815" w:rsidP="000A2535">
      <w:pPr>
        <w:pStyle w:val="NormalnyWeb"/>
        <w:numPr>
          <w:ilvl w:val="0"/>
          <w:numId w:val="20"/>
        </w:numPr>
        <w:spacing w:line="240" w:lineRule="auto"/>
        <w:jc w:val="both"/>
      </w:pPr>
      <w:r w:rsidRPr="000A2535">
        <w:t xml:space="preserve">Orzeczenia wobec przedsiębiorcy zakazu prowadzenia działalności gospodarczej objętej orzeczenia zezwoleniem – postępowanie wszczyna się na podstawie prawomocnego orzeczenia sądu lub organu uprawnionego </w:t>
      </w:r>
      <w:r w:rsidR="000A2535">
        <w:t>do wydawania tego typu orzeczeń</w:t>
      </w:r>
      <w:r w:rsidRPr="000A2535">
        <w:t>.</w:t>
      </w:r>
    </w:p>
    <w:p w14:paraId="330EA5CE" w14:textId="77777777" w:rsidR="007B6815" w:rsidRPr="000A2535" w:rsidRDefault="007B6815" w:rsidP="007B6815">
      <w:pPr>
        <w:pStyle w:val="NormalnyWeb"/>
        <w:spacing w:after="0" w:line="240" w:lineRule="auto"/>
        <w:jc w:val="both"/>
      </w:pPr>
      <w:r w:rsidRPr="000A2535">
        <w:rPr>
          <w:bCs/>
        </w:rPr>
        <w:t>4.5.</w:t>
      </w:r>
      <w:r w:rsidRPr="000A2535">
        <w:t xml:space="preserve"> Przed wydaniem decyzji o cofnięciu zezwolenia na sprzedaż napojów Alkoholowych zasięga się opinii Gminnej Komisji Rozwiązywania Problemów Alkoholowych.</w:t>
      </w:r>
    </w:p>
    <w:p w14:paraId="53FB9272" w14:textId="77777777" w:rsidR="007B6815" w:rsidRPr="000A2535" w:rsidRDefault="007B6815" w:rsidP="007B6815">
      <w:pPr>
        <w:pStyle w:val="NormalnyWeb"/>
        <w:spacing w:after="0" w:line="240" w:lineRule="auto"/>
        <w:jc w:val="both"/>
      </w:pPr>
      <w:r w:rsidRPr="000A2535">
        <w:rPr>
          <w:bCs/>
        </w:rPr>
        <w:t>4.6.</w:t>
      </w:r>
      <w:r w:rsidRPr="000A2535">
        <w:t xml:space="preserve"> Kontrolę punktów prowadzących sprzedaż napojów alkoholowych przeprowadzają:</w:t>
      </w:r>
    </w:p>
    <w:p w14:paraId="752E0B9C" w14:textId="77777777" w:rsidR="007B6815" w:rsidRPr="000A2535" w:rsidRDefault="007B6815" w:rsidP="000A2535">
      <w:pPr>
        <w:pStyle w:val="NormalnyWeb"/>
        <w:numPr>
          <w:ilvl w:val="1"/>
          <w:numId w:val="29"/>
        </w:numPr>
        <w:spacing w:after="0" w:line="240" w:lineRule="auto"/>
        <w:ind w:left="567" w:hanging="283"/>
        <w:jc w:val="both"/>
      </w:pPr>
      <w:r w:rsidRPr="000A2535">
        <w:t>osoby upoważnione przez Wójta,</w:t>
      </w:r>
    </w:p>
    <w:p w14:paraId="0280449B" w14:textId="77777777" w:rsidR="007B6815" w:rsidRPr="000A2535" w:rsidRDefault="007B6815" w:rsidP="000A2535">
      <w:pPr>
        <w:pStyle w:val="NormalnyWeb"/>
        <w:numPr>
          <w:ilvl w:val="1"/>
          <w:numId w:val="29"/>
        </w:numPr>
        <w:spacing w:after="0" w:line="240" w:lineRule="auto"/>
        <w:ind w:left="567" w:hanging="283"/>
        <w:jc w:val="both"/>
      </w:pPr>
      <w:r w:rsidRPr="000A2535">
        <w:t>członkowie Gminnej Komisji Rozwiązywania Problemów Alkoholowych</w:t>
      </w:r>
    </w:p>
    <w:p w14:paraId="0DD49533" w14:textId="77777777" w:rsidR="007B6815" w:rsidRPr="000A2535" w:rsidRDefault="007B6815" w:rsidP="007B6815">
      <w:pPr>
        <w:pStyle w:val="NormalnyWeb"/>
        <w:spacing w:after="0" w:line="240" w:lineRule="auto"/>
        <w:jc w:val="both"/>
      </w:pPr>
      <w:r w:rsidRPr="000A2535">
        <w:rPr>
          <w:bCs/>
        </w:rPr>
        <w:t>4.7.</w:t>
      </w:r>
      <w:r w:rsidRPr="000A2535">
        <w:t xml:space="preserve"> Kontrolę przeprowadzają zespoły co najmniej trzyosobowe.</w:t>
      </w:r>
    </w:p>
    <w:p w14:paraId="2F6C836C" w14:textId="77777777" w:rsidR="007B6815" w:rsidRPr="000A2535" w:rsidRDefault="007B6815" w:rsidP="007B6815">
      <w:pPr>
        <w:pStyle w:val="NormalnyWeb"/>
        <w:spacing w:after="0" w:line="240" w:lineRule="auto"/>
        <w:jc w:val="both"/>
      </w:pPr>
      <w:r w:rsidRPr="000A2535">
        <w:rPr>
          <w:bCs/>
        </w:rPr>
        <w:t>4.8.</w:t>
      </w:r>
      <w:r w:rsidRPr="000A2535">
        <w:t xml:space="preserve"> Osoby upoważnione do kontroli maja prawo do:</w:t>
      </w:r>
    </w:p>
    <w:p w14:paraId="70FA920F" w14:textId="77777777" w:rsidR="007B6815" w:rsidRPr="000A2535" w:rsidRDefault="007B6815" w:rsidP="000A2535">
      <w:pPr>
        <w:pStyle w:val="NormalnyWeb"/>
        <w:numPr>
          <w:ilvl w:val="1"/>
          <w:numId w:val="17"/>
        </w:numPr>
        <w:spacing w:after="0" w:line="240" w:lineRule="auto"/>
        <w:ind w:left="567" w:hanging="283"/>
        <w:jc w:val="both"/>
      </w:pPr>
      <w:r w:rsidRPr="000A2535">
        <w:t>wstępu na teren nieruchomości, obiektu, lokalu lub ich części gdzie prowadzona jest sprzedaż napojów alkoholowych,</w:t>
      </w:r>
    </w:p>
    <w:p w14:paraId="57C242C2" w14:textId="77777777" w:rsidR="007B6815" w:rsidRPr="000A2535" w:rsidRDefault="007B6815" w:rsidP="000A2535">
      <w:pPr>
        <w:pStyle w:val="NormalnyWeb"/>
        <w:numPr>
          <w:ilvl w:val="1"/>
          <w:numId w:val="17"/>
        </w:numPr>
        <w:spacing w:after="0" w:line="240" w:lineRule="auto"/>
        <w:ind w:left="567" w:hanging="283"/>
        <w:jc w:val="both"/>
      </w:pPr>
      <w:r w:rsidRPr="000A2535">
        <w:t>żądanie pisemnych lub ustnych wyjaśnień oraz okaz</w:t>
      </w:r>
      <w:r w:rsidR="000A2535">
        <w:t>anie zezwoleń.</w:t>
      </w:r>
    </w:p>
    <w:p w14:paraId="5287E950" w14:textId="77777777" w:rsidR="007B6815" w:rsidRPr="000A2535" w:rsidRDefault="007B6815" w:rsidP="007B6815">
      <w:pPr>
        <w:pStyle w:val="NormalnyWeb"/>
        <w:spacing w:after="0" w:line="240" w:lineRule="auto"/>
        <w:jc w:val="both"/>
      </w:pPr>
      <w:r w:rsidRPr="000A2535">
        <w:rPr>
          <w:bCs/>
        </w:rPr>
        <w:t>4.9.</w:t>
      </w:r>
      <w:r w:rsidRPr="000A2535">
        <w:t xml:space="preserve"> Czynności kontrolnych dokonuje się w obecności kontrolowanego, osoby upoważnionej przez kontrolowanego lub przez niego zatrudnionej.</w:t>
      </w:r>
    </w:p>
    <w:p w14:paraId="430E7DED" w14:textId="77777777" w:rsidR="007B6815" w:rsidRPr="000A2535" w:rsidRDefault="007B6815" w:rsidP="007B6815">
      <w:pPr>
        <w:pStyle w:val="NormalnyWeb"/>
        <w:spacing w:after="0" w:line="240" w:lineRule="auto"/>
        <w:jc w:val="both"/>
      </w:pPr>
      <w:r w:rsidRPr="000A2535">
        <w:rPr>
          <w:bCs/>
        </w:rPr>
        <w:lastRenderedPageBreak/>
        <w:t>4.10.</w:t>
      </w:r>
      <w:r w:rsidRPr="000A2535">
        <w:t xml:space="preserve"> Kontrola kończy się spisaniem protokołu z kontroli.</w:t>
      </w:r>
    </w:p>
    <w:p w14:paraId="1E01BB1A" w14:textId="77777777" w:rsidR="007B6815" w:rsidRDefault="007B6815" w:rsidP="007B6815">
      <w:pPr>
        <w:pStyle w:val="NormalnyWeb"/>
        <w:spacing w:after="0" w:line="240" w:lineRule="auto"/>
        <w:jc w:val="both"/>
      </w:pPr>
      <w:r w:rsidRPr="000A2535">
        <w:rPr>
          <w:bCs/>
          <w:color w:val="000000"/>
        </w:rPr>
        <w:t>4.11.</w:t>
      </w:r>
      <w:r w:rsidRPr="000A2535">
        <w:rPr>
          <w:color w:val="000000"/>
        </w:rPr>
        <w:t xml:space="preserve"> Na podstawie wyników kontroli organ, który wydał zezwolenie wzywa przedsiębiorcę do usunięcia stwierdzonych uchybień w oznaczonym terminie o ile nie stanowią podstawy do co</w:t>
      </w:r>
      <w:r>
        <w:rPr>
          <w:color w:val="000000"/>
        </w:rPr>
        <w:t>fnięcia zezwolenia lub wszczyna postępowanie o cofnięciu zezwolenia</w:t>
      </w:r>
    </w:p>
    <w:p w14:paraId="43738B4B" w14:textId="77777777" w:rsidR="007B6815" w:rsidRPr="000A2535" w:rsidRDefault="007B6815" w:rsidP="007B6815">
      <w:pPr>
        <w:pStyle w:val="NormalnyWeb"/>
        <w:spacing w:after="0" w:line="240" w:lineRule="auto"/>
        <w:jc w:val="both"/>
      </w:pPr>
      <w:r w:rsidRPr="000A2535">
        <w:rPr>
          <w:bCs/>
          <w:color w:val="000000"/>
        </w:rPr>
        <w:t>5.</w:t>
      </w:r>
      <w:r w:rsidRPr="000A2535">
        <w:rPr>
          <w:color w:val="FF0000"/>
        </w:rPr>
        <w:t xml:space="preserve"> </w:t>
      </w:r>
      <w:r w:rsidRPr="000A2535">
        <w:rPr>
          <w:bCs/>
          <w:color w:val="000000"/>
        </w:rPr>
        <w:t>Zasady wynagradzania członków Gminnej Komisji Rozwiązywania Problemów Alkoholowych.</w:t>
      </w:r>
    </w:p>
    <w:p w14:paraId="42B39496" w14:textId="77777777" w:rsidR="007B6815" w:rsidRPr="000A2535" w:rsidRDefault="007B6815" w:rsidP="000A2535">
      <w:pPr>
        <w:pStyle w:val="NormalnyWeb"/>
        <w:numPr>
          <w:ilvl w:val="1"/>
          <w:numId w:val="33"/>
        </w:numPr>
        <w:spacing w:after="0" w:line="240" w:lineRule="auto"/>
        <w:ind w:left="567" w:hanging="425"/>
        <w:jc w:val="both"/>
      </w:pPr>
      <w:r>
        <w:rPr>
          <w:color w:val="000000"/>
        </w:rPr>
        <w:t>Zgodnie z art. 4</w:t>
      </w:r>
      <w:r>
        <w:rPr>
          <w:color w:val="000000"/>
          <w:vertAlign w:val="superscript"/>
        </w:rPr>
        <w:t>1</w:t>
      </w:r>
      <w:r>
        <w:rPr>
          <w:color w:val="000000"/>
        </w:rPr>
        <w:t xml:space="preserve"> ust. 5 ustawy o wychowywaniu w trzeźwości i przeciwdziałaniu alkoholizmowi przysługuje wynagrodzenie za udział w posiedzeniach komisji każdorazowo w wysokości:</w:t>
      </w:r>
    </w:p>
    <w:p w14:paraId="7E581E3F" w14:textId="2A4639D6" w:rsidR="000A2535" w:rsidRDefault="000A2535" w:rsidP="000A2535">
      <w:pPr>
        <w:pStyle w:val="NormalnyWeb"/>
        <w:numPr>
          <w:ilvl w:val="0"/>
          <w:numId w:val="34"/>
        </w:numPr>
        <w:spacing w:after="0" w:line="240" w:lineRule="auto"/>
        <w:jc w:val="both"/>
      </w:pPr>
      <w:r>
        <w:t xml:space="preserve">Przewodniczący: </w:t>
      </w:r>
      <w:r w:rsidR="0058395A">
        <w:t>20</w:t>
      </w:r>
      <w:r>
        <w:t>0,00 zł/brutto</w:t>
      </w:r>
    </w:p>
    <w:p w14:paraId="158D5C56" w14:textId="69603DFF" w:rsidR="000A2535" w:rsidRDefault="000A2535" w:rsidP="000A2535">
      <w:pPr>
        <w:pStyle w:val="NormalnyWeb"/>
        <w:numPr>
          <w:ilvl w:val="0"/>
          <w:numId w:val="34"/>
        </w:numPr>
        <w:spacing w:after="0" w:line="240" w:lineRule="auto"/>
        <w:jc w:val="both"/>
      </w:pPr>
      <w:r>
        <w:t>Sekretarz: 2</w:t>
      </w:r>
      <w:r w:rsidR="0058395A">
        <w:t>5</w:t>
      </w:r>
      <w:r>
        <w:t>0,00 zł/brutto</w:t>
      </w:r>
    </w:p>
    <w:p w14:paraId="2F86BD27" w14:textId="3B1D7FEE" w:rsidR="000A2535" w:rsidRDefault="000A2535" w:rsidP="00355E8F">
      <w:pPr>
        <w:pStyle w:val="NormalnyWeb"/>
        <w:numPr>
          <w:ilvl w:val="0"/>
          <w:numId w:val="34"/>
        </w:numPr>
        <w:spacing w:after="0" w:line="240" w:lineRule="auto"/>
        <w:jc w:val="both"/>
      </w:pPr>
      <w:r>
        <w:t>Członek: 1</w:t>
      </w:r>
      <w:r w:rsidR="0058395A">
        <w:t>5</w:t>
      </w:r>
      <w:r>
        <w:t>0,00 zł/brutto</w:t>
      </w:r>
    </w:p>
    <w:p w14:paraId="5F133F22" w14:textId="77777777" w:rsidR="007B6815" w:rsidRDefault="007B6815" w:rsidP="000A2535">
      <w:pPr>
        <w:pStyle w:val="NormalnyWeb"/>
        <w:numPr>
          <w:ilvl w:val="1"/>
          <w:numId w:val="33"/>
        </w:numPr>
        <w:spacing w:line="240" w:lineRule="auto"/>
        <w:ind w:left="567" w:hanging="425"/>
        <w:jc w:val="both"/>
      </w:pPr>
      <w:r>
        <w:rPr>
          <w:color w:val="000000"/>
        </w:rPr>
        <w:t>Wynagrodzenie za udział w posiedzeniu Komisji wypłacane będzie na podstawie listy obecności zatwierdzonej przez Przewodniczącego Komisji, a podczas jego nieobecności przez Sekretarza Komisji.</w:t>
      </w:r>
    </w:p>
    <w:p w14:paraId="0069DD83" w14:textId="77777777" w:rsidR="007B6815" w:rsidRDefault="007B6815" w:rsidP="000A2535">
      <w:pPr>
        <w:pStyle w:val="NormalnyWeb"/>
        <w:numPr>
          <w:ilvl w:val="1"/>
          <w:numId w:val="33"/>
        </w:numPr>
        <w:spacing w:line="240" w:lineRule="auto"/>
        <w:ind w:left="567" w:hanging="425"/>
        <w:jc w:val="both"/>
      </w:pPr>
      <w:r>
        <w:rPr>
          <w:color w:val="000000"/>
        </w:rPr>
        <w:t xml:space="preserve">Sekretarz Komisji przygotowuje jej posiedzenia, zapewnia niezbędne materiały, </w:t>
      </w:r>
      <w:r>
        <w:rPr>
          <w:color w:val="000000"/>
        </w:rPr>
        <w:br/>
        <w:t>przygotowuje wnioski i pisma.</w:t>
      </w:r>
    </w:p>
    <w:p w14:paraId="78639C1D" w14:textId="77777777" w:rsidR="007B6815" w:rsidRDefault="007B6815" w:rsidP="000A2535">
      <w:pPr>
        <w:pStyle w:val="NormalnyWeb"/>
        <w:numPr>
          <w:ilvl w:val="1"/>
          <w:numId w:val="33"/>
        </w:numPr>
        <w:spacing w:line="240" w:lineRule="auto"/>
        <w:ind w:left="567" w:hanging="425"/>
        <w:jc w:val="both"/>
      </w:pPr>
      <w:r>
        <w:rPr>
          <w:color w:val="000000"/>
        </w:rPr>
        <w:t xml:space="preserve">Członkom Gminnej Komisji Rozwiązywania Problemów Alkoholowych w Budrach </w:t>
      </w:r>
      <w:r>
        <w:rPr>
          <w:color w:val="000000"/>
        </w:rPr>
        <w:br/>
        <w:t>przysługują należności na pokrycie kosztów związanych z podróżą służbową na zasadach określonych w rozporządzeniu dotyczącym zasad ustalania oraz wysokości należności przysługujących pracownikom z tytułu podróży służbowej na obszarze kraju zastrzegając, iż podróżą służbową jest wykonywanie zadań przez członków Komisji określonych w Gminnym Programie Profilaktyki i Rozwiązywania Problemów Alkoholowych na 2020r., poza miejscowością Budry z wyłączeniem dojazdów na posiedzenie komisji. Delegacje podpisuje i określa środek transportu Wójt lub Przewodnicząca Komisji.</w:t>
      </w:r>
    </w:p>
    <w:p w14:paraId="20690737" w14:textId="77777777" w:rsidR="007B6815" w:rsidRDefault="007B6815" w:rsidP="000A2535">
      <w:pPr>
        <w:pStyle w:val="NormalnyWeb"/>
        <w:numPr>
          <w:ilvl w:val="1"/>
          <w:numId w:val="33"/>
        </w:numPr>
        <w:spacing w:line="240" w:lineRule="auto"/>
        <w:ind w:left="567" w:hanging="425"/>
        <w:jc w:val="both"/>
      </w:pPr>
      <w:r>
        <w:t>Członkom Komisji przysługuje zwrot kosztów dojazdu na zasadach określonych w pkt 2 w przypadku skierowania na szkolenie lub skierowania na kontrole punktów sprzedaży napoi alkoholowych.</w:t>
      </w:r>
    </w:p>
    <w:p w14:paraId="78468273" w14:textId="77777777" w:rsidR="007B6815" w:rsidRDefault="007B6815" w:rsidP="000A2535">
      <w:pPr>
        <w:pStyle w:val="NormalnyWeb"/>
        <w:numPr>
          <w:ilvl w:val="1"/>
          <w:numId w:val="33"/>
        </w:numPr>
        <w:spacing w:line="240" w:lineRule="auto"/>
        <w:ind w:left="567" w:hanging="425"/>
        <w:jc w:val="both"/>
      </w:pPr>
      <w:r>
        <w:t>Każda nieobecność na posiedzeniu komisji lub zespołu komisji skutkuje faktem nie wypłacenia diety.</w:t>
      </w:r>
    </w:p>
    <w:p w14:paraId="6ED82D8F" w14:textId="4C4A6199" w:rsidR="007B6815" w:rsidRPr="00EE5320" w:rsidRDefault="007B6815" w:rsidP="00EE5320">
      <w:pPr>
        <w:rPr>
          <w:rFonts w:ascii="Times New Roman" w:eastAsia="Times New Roman" w:hAnsi="Times New Roman" w:cs="Times New Roman"/>
          <w:sz w:val="18"/>
          <w:szCs w:val="18"/>
          <w:lang w:eastAsia="pl-PL"/>
        </w:rPr>
      </w:pPr>
      <w:r>
        <w:rPr>
          <w:b/>
          <w:bCs/>
          <w:color w:val="000000"/>
        </w:rPr>
        <w:t xml:space="preserve"> </w:t>
      </w:r>
    </w:p>
    <w:sectPr w:rsidR="007B6815" w:rsidRPr="00EE53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46D0" w14:textId="77777777" w:rsidR="00EE5320" w:rsidRDefault="00EE5320" w:rsidP="00EE5320">
      <w:pPr>
        <w:spacing w:after="0" w:line="240" w:lineRule="auto"/>
      </w:pPr>
      <w:r>
        <w:separator/>
      </w:r>
    </w:p>
  </w:endnote>
  <w:endnote w:type="continuationSeparator" w:id="0">
    <w:p w14:paraId="64B18748" w14:textId="77777777" w:rsidR="00EE5320" w:rsidRDefault="00EE5320" w:rsidP="00EE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685447"/>
      <w:docPartObj>
        <w:docPartGallery w:val="Page Numbers (Bottom of Page)"/>
        <w:docPartUnique/>
      </w:docPartObj>
    </w:sdtPr>
    <w:sdtContent>
      <w:p w14:paraId="6116123B" w14:textId="610F52C7" w:rsidR="00EE5320" w:rsidRDefault="00EE5320">
        <w:pPr>
          <w:pStyle w:val="Stopka"/>
          <w:jc w:val="right"/>
        </w:pPr>
        <w:r>
          <w:fldChar w:fldCharType="begin"/>
        </w:r>
        <w:r>
          <w:instrText>PAGE   \* MERGEFORMAT</w:instrText>
        </w:r>
        <w:r>
          <w:fldChar w:fldCharType="separate"/>
        </w:r>
        <w:r>
          <w:t>2</w:t>
        </w:r>
        <w:r>
          <w:fldChar w:fldCharType="end"/>
        </w:r>
      </w:p>
    </w:sdtContent>
  </w:sdt>
  <w:p w14:paraId="7EF4343A" w14:textId="77777777" w:rsidR="00EE5320" w:rsidRDefault="00EE53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00B0" w14:textId="77777777" w:rsidR="00EE5320" w:rsidRDefault="00EE5320" w:rsidP="00EE5320">
      <w:pPr>
        <w:spacing w:after="0" w:line="240" w:lineRule="auto"/>
      </w:pPr>
      <w:r>
        <w:separator/>
      </w:r>
    </w:p>
  </w:footnote>
  <w:footnote w:type="continuationSeparator" w:id="0">
    <w:p w14:paraId="36E4F901" w14:textId="77777777" w:rsidR="00EE5320" w:rsidRDefault="00EE5320" w:rsidP="00EE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FCE"/>
    <w:multiLevelType w:val="multilevel"/>
    <w:tmpl w:val="02945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F3138A"/>
    <w:multiLevelType w:val="multilevel"/>
    <w:tmpl w:val="8DEE7C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395332"/>
    <w:multiLevelType w:val="hybridMultilevel"/>
    <w:tmpl w:val="CE80B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A51B5"/>
    <w:multiLevelType w:val="hybridMultilevel"/>
    <w:tmpl w:val="C2EC6C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1619A"/>
    <w:multiLevelType w:val="multilevel"/>
    <w:tmpl w:val="46A6B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BA0093"/>
    <w:multiLevelType w:val="hybridMultilevel"/>
    <w:tmpl w:val="875C5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75840"/>
    <w:multiLevelType w:val="multilevel"/>
    <w:tmpl w:val="9E384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B26197"/>
    <w:multiLevelType w:val="multilevel"/>
    <w:tmpl w:val="4B602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0E6A79"/>
    <w:multiLevelType w:val="multilevel"/>
    <w:tmpl w:val="D5A6EF1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8420E"/>
    <w:multiLevelType w:val="multilevel"/>
    <w:tmpl w:val="CA5CC6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1B3CEA"/>
    <w:multiLevelType w:val="multilevel"/>
    <w:tmpl w:val="2F289F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71504A"/>
    <w:multiLevelType w:val="multilevel"/>
    <w:tmpl w:val="BA7245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EF0E80"/>
    <w:multiLevelType w:val="hybridMultilevel"/>
    <w:tmpl w:val="E47C2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CC3029"/>
    <w:multiLevelType w:val="multilevel"/>
    <w:tmpl w:val="9A6A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A7A8C"/>
    <w:multiLevelType w:val="multilevel"/>
    <w:tmpl w:val="9F145E1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6A1FAE"/>
    <w:multiLevelType w:val="multilevel"/>
    <w:tmpl w:val="D5A6EF1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5648F"/>
    <w:multiLevelType w:val="multilevel"/>
    <w:tmpl w:val="3BEE8B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F5C5B28"/>
    <w:multiLevelType w:val="hybridMultilevel"/>
    <w:tmpl w:val="B958F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1A0A52"/>
    <w:multiLevelType w:val="multilevel"/>
    <w:tmpl w:val="162E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7857E28"/>
    <w:multiLevelType w:val="multilevel"/>
    <w:tmpl w:val="43B4BA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9F2300"/>
    <w:multiLevelType w:val="hybridMultilevel"/>
    <w:tmpl w:val="F7949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490BDF"/>
    <w:multiLevelType w:val="hybridMultilevel"/>
    <w:tmpl w:val="5C0A50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B43EF5"/>
    <w:multiLevelType w:val="multilevel"/>
    <w:tmpl w:val="141A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A388A"/>
    <w:multiLevelType w:val="multilevel"/>
    <w:tmpl w:val="88C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84A86"/>
    <w:multiLevelType w:val="hybridMultilevel"/>
    <w:tmpl w:val="56C083A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146880"/>
    <w:multiLevelType w:val="multilevel"/>
    <w:tmpl w:val="8DAA4A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91050E"/>
    <w:multiLevelType w:val="hybridMultilevel"/>
    <w:tmpl w:val="3EEC4F9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5D0454"/>
    <w:multiLevelType w:val="multilevel"/>
    <w:tmpl w:val="66D8E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8607758"/>
    <w:multiLevelType w:val="multilevel"/>
    <w:tmpl w:val="6B2632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5C12EB"/>
    <w:multiLevelType w:val="hybridMultilevel"/>
    <w:tmpl w:val="D1FC409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8D562F"/>
    <w:multiLevelType w:val="multilevel"/>
    <w:tmpl w:val="2CFA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A42B97"/>
    <w:multiLevelType w:val="multilevel"/>
    <w:tmpl w:val="FFBA09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5F46BED"/>
    <w:multiLevelType w:val="hybridMultilevel"/>
    <w:tmpl w:val="DC2634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751AA2"/>
    <w:multiLevelType w:val="multilevel"/>
    <w:tmpl w:val="015C8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10537350">
    <w:abstractNumId w:val="30"/>
  </w:num>
  <w:num w:numId="2" w16cid:durableId="1908228729">
    <w:abstractNumId w:val="13"/>
  </w:num>
  <w:num w:numId="3" w16cid:durableId="1377510277">
    <w:abstractNumId w:val="0"/>
  </w:num>
  <w:num w:numId="4" w16cid:durableId="194081260">
    <w:abstractNumId w:val="16"/>
  </w:num>
  <w:num w:numId="5" w16cid:durableId="2078625452">
    <w:abstractNumId w:val="11"/>
  </w:num>
  <w:num w:numId="6" w16cid:durableId="1388914936">
    <w:abstractNumId w:val="10"/>
  </w:num>
  <w:num w:numId="7" w16cid:durableId="438722551">
    <w:abstractNumId w:val="28"/>
  </w:num>
  <w:num w:numId="8" w16cid:durableId="1285580700">
    <w:abstractNumId w:val="19"/>
  </w:num>
  <w:num w:numId="9" w16cid:durableId="1734349903">
    <w:abstractNumId w:val="9"/>
  </w:num>
  <w:num w:numId="10" w16cid:durableId="1478262129">
    <w:abstractNumId w:val="31"/>
  </w:num>
  <w:num w:numId="11" w16cid:durableId="494996195">
    <w:abstractNumId w:val="25"/>
  </w:num>
  <w:num w:numId="12" w16cid:durableId="1194732582">
    <w:abstractNumId w:val="33"/>
  </w:num>
  <w:num w:numId="13" w16cid:durableId="188832734">
    <w:abstractNumId w:val="7"/>
  </w:num>
  <w:num w:numId="14" w16cid:durableId="1080104872">
    <w:abstractNumId w:val="6"/>
  </w:num>
  <w:num w:numId="15" w16cid:durableId="70394292">
    <w:abstractNumId w:val="27"/>
  </w:num>
  <w:num w:numId="16" w16cid:durableId="957879852">
    <w:abstractNumId w:val="14"/>
  </w:num>
  <w:num w:numId="17" w16cid:durableId="874849013">
    <w:abstractNumId w:val="15"/>
  </w:num>
  <w:num w:numId="18" w16cid:durableId="1396078111">
    <w:abstractNumId w:val="4"/>
  </w:num>
  <w:num w:numId="19" w16cid:durableId="1166627869">
    <w:abstractNumId w:val="18"/>
  </w:num>
  <w:num w:numId="20" w16cid:durableId="1419713532">
    <w:abstractNumId w:val="1"/>
  </w:num>
  <w:num w:numId="21" w16cid:durableId="760681242">
    <w:abstractNumId w:val="23"/>
  </w:num>
  <w:num w:numId="22" w16cid:durableId="1382946188">
    <w:abstractNumId w:val="17"/>
  </w:num>
  <w:num w:numId="23" w16cid:durableId="1162158240">
    <w:abstractNumId w:val="32"/>
  </w:num>
  <w:num w:numId="24" w16cid:durableId="905989326">
    <w:abstractNumId w:val="3"/>
  </w:num>
  <w:num w:numId="25" w16cid:durableId="1194148185">
    <w:abstractNumId w:val="12"/>
  </w:num>
  <w:num w:numId="26" w16cid:durableId="1029112137">
    <w:abstractNumId w:val="22"/>
  </w:num>
  <w:num w:numId="27" w16cid:durableId="1299066998">
    <w:abstractNumId w:val="2"/>
  </w:num>
  <w:num w:numId="28" w16cid:durableId="1301154764">
    <w:abstractNumId w:val="20"/>
  </w:num>
  <w:num w:numId="29" w16cid:durableId="826822943">
    <w:abstractNumId w:val="21"/>
  </w:num>
  <w:num w:numId="30" w16cid:durableId="946082906">
    <w:abstractNumId w:val="8"/>
  </w:num>
  <w:num w:numId="31" w16cid:durableId="228806608">
    <w:abstractNumId w:val="5"/>
  </w:num>
  <w:num w:numId="32" w16cid:durableId="855735486">
    <w:abstractNumId w:val="24"/>
  </w:num>
  <w:num w:numId="33" w16cid:durableId="655652553">
    <w:abstractNumId w:val="29"/>
  </w:num>
  <w:num w:numId="34" w16cid:durableId="14461891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BF"/>
    <w:rsid w:val="00081853"/>
    <w:rsid w:val="000A2535"/>
    <w:rsid w:val="000D30B8"/>
    <w:rsid w:val="00355E8F"/>
    <w:rsid w:val="00396823"/>
    <w:rsid w:val="0058395A"/>
    <w:rsid w:val="007B02AD"/>
    <w:rsid w:val="007B6815"/>
    <w:rsid w:val="00A464B2"/>
    <w:rsid w:val="00C85564"/>
    <w:rsid w:val="00D57DC0"/>
    <w:rsid w:val="00E74EB8"/>
    <w:rsid w:val="00EC6FBF"/>
    <w:rsid w:val="00EE5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B39F"/>
  <w15:chartTrackingRefBased/>
  <w15:docId w15:val="{E8A3777A-9602-4642-98E4-C0AC0030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B6815"/>
    <w:pPr>
      <w:spacing w:before="100" w:beforeAutospacing="1" w:after="142" w:line="288"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E53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320"/>
  </w:style>
  <w:style w:type="paragraph" w:styleId="Stopka">
    <w:name w:val="footer"/>
    <w:basedOn w:val="Normalny"/>
    <w:link w:val="StopkaZnak"/>
    <w:uiPriority w:val="99"/>
    <w:unhideWhenUsed/>
    <w:rsid w:val="00EE53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320"/>
  </w:style>
  <w:style w:type="paragraph" w:styleId="Bezodstpw">
    <w:name w:val="No Spacing"/>
    <w:link w:val="BezodstpwZnak"/>
    <w:uiPriority w:val="1"/>
    <w:qFormat/>
    <w:rsid w:val="00EE532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EE5320"/>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2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2675-AF69-4FF1-BE1B-9551B959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4571</Words>
  <Characters>27427</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j.karpinska</dc:creator>
  <cp:keywords/>
  <dc:description/>
  <cp:lastModifiedBy>Urząd Gminy w Budrach</cp:lastModifiedBy>
  <cp:revision>7</cp:revision>
  <cp:lastPrinted>2022-12-16T06:39:00Z</cp:lastPrinted>
  <dcterms:created xsi:type="dcterms:W3CDTF">2022-12-14T11:36:00Z</dcterms:created>
  <dcterms:modified xsi:type="dcterms:W3CDTF">2022-12-16T06:39:00Z</dcterms:modified>
</cp:coreProperties>
</file>