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08AB" w14:textId="77777777" w:rsidR="006F428B" w:rsidRPr="00612652" w:rsidRDefault="006F428B" w:rsidP="00612652">
      <w:pPr>
        <w:pStyle w:val="Default"/>
        <w:ind w:firstLine="5954"/>
        <w:rPr>
          <w:sz w:val="20"/>
        </w:rPr>
      </w:pPr>
      <w:bookmarkStart w:id="0" w:name="_GoBack"/>
      <w:r w:rsidRPr="00612652">
        <w:rPr>
          <w:sz w:val="20"/>
        </w:rPr>
        <w:t xml:space="preserve">Załącznik nr 1 </w:t>
      </w:r>
    </w:p>
    <w:p w14:paraId="17AAEDA9" w14:textId="6DE9CBC0" w:rsidR="006F428B" w:rsidRPr="00612652" w:rsidRDefault="006F428B" w:rsidP="00612652">
      <w:pPr>
        <w:pStyle w:val="Default"/>
        <w:ind w:firstLine="5954"/>
        <w:rPr>
          <w:sz w:val="20"/>
        </w:rPr>
      </w:pPr>
      <w:r w:rsidRPr="00612652">
        <w:rPr>
          <w:sz w:val="20"/>
        </w:rPr>
        <w:t xml:space="preserve">do Uchwały Rady Gminy </w:t>
      </w:r>
      <w:r w:rsidR="00475808" w:rsidRPr="00612652">
        <w:rPr>
          <w:sz w:val="20"/>
        </w:rPr>
        <w:t xml:space="preserve">Budry </w:t>
      </w:r>
    </w:p>
    <w:p w14:paraId="64FFB90D" w14:textId="0593B39C" w:rsidR="00C77F53" w:rsidRPr="00612652" w:rsidRDefault="00475808" w:rsidP="00612652">
      <w:pPr>
        <w:pStyle w:val="Default"/>
        <w:ind w:firstLine="5954"/>
        <w:rPr>
          <w:b/>
          <w:bCs/>
          <w:color w:val="auto"/>
          <w:sz w:val="18"/>
          <w:szCs w:val="22"/>
        </w:rPr>
      </w:pPr>
      <w:r w:rsidRPr="00612652">
        <w:rPr>
          <w:sz w:val="20"/>
        </w:rPr>
        <w:t xml:space="preserve">Nr </w:t>
      </w:r>
      <w:r w:rsidR="006F428B" w:rsidRPr="00612652">
        <w:rPr>
          <w:sz w:val="20"/>
        </w:rPr>
        <w:t>XL/</w:t>
      </w:r>
      <w:r w:rsidR="00612652" w:rsidRPr="00612652">
        <w:rPr>
          <w:sz w:val="20"/>
        </w:rPr>
        <w:t>265</w:t>
      </w:r>
      <w:r w:rsidR="006F428B" w:rsidRPr="00612652">
        <w:rPr>
          <w:sz w:val="20"/>
        </w:rPr>
        <w:t xml:space="preserve">/2022 </w:t>
      </w:r>
      <w:r w:rsidRPr="00612652">
        <w:rPr>
          <w:sz w:val="20"/>
        </w:rPr>
        <w:t xml:space="preserve">z dnia </w:t>
      </w:r>
      <w:r w:rsidR="006F428B" w:rsidRPr="00612652">
        <w:rPr>
          <w:sz w:val="20"/>
        </w:rPr>
        <w:t>17 maja 2022 r.</w:t>
      </w:r>
    </w:p>
    <w:bookmarkEnd w:id="0"/>
    <w:p w14:paraId="43AB6DEB" w14:textId="77777777" w:rsidR="00475808" w:rsidRPr="006F428B" w:rsidRDefault="00475808" w:rsidP="006F428B">
      <w:pPr>
        <w:pStyle w:val="Default"/>
        <w:rPr>
          <w:b/>
          <w:bCs/>
          <w:color w:val="auto"/>
          <w:sz w:val="22"/>
          <w:szCs w:val="22"/>
        </w:rPr>
      </w:pPr>
    </w:p>
    <w:p w14:paraId="595F9F1F" w14:textId="77777777" w:rsid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16B078E" w14:textId="480D7F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REGULAMIN</w:t>
      </w:r>
      <w:r w:rsidR="000E188D" w:rsidRPr="006F428B">
        <w:rPr>
          <w:rFonts w:ascii="Times New Roman" w:hAnsi="Times New Roman" w:cs="Times New Roman"/>
          <w:b/>
          <w:bCs/>
        </w:rPr>
        <w:t xml:space="preserve"> </w:t>
      </w:r>
      <w:r w:rsidRPr="006F428B">
        <w:rPr>
          <w:rFonts w:ascii="Times New Roman" w:hAnsi="Times New Roman" w:cs="Times New Roman"/>
          <w:b/>
          <w:bCs/>
        </w:rPr>
        <w:t>DOSTARCZANIA WODY I ODPROWADZANIA ŚCIEKÓW</w:t>
      </w:r>
    </w:p>
    <w:p w14:paraId="6A78227E" w14:textId="77777777" w:rsidR="0049730C" w:rsidRDefault="0049730C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3712E31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I</w:t>
      </w:r>
    </w:p>
    <w:p w14:paraId="4805D3A2" w14:textId="77777777" w:rsidR="00C77F53" w:rsidRPr="006F428B" w:rsidRDefault="00C77F53" w:rsidP="00C77F53">
      <w:pPr>
        <w:jc w:val="center"/>
        <w:rPr>
          <w:rFonts w:ascii="Times New Roman" w:hAnsi="Times New Roman" w:cs="Times New Roman"/>
          <w:b/>
          <w:bCs/>
        </w:rPr>
      </w:pPr>
    </w:p>
    <w:p w14:paraId="2294D2C8" w14:textId="77777777" w:rsidR="00C77F53" w:rsidRPr="006F428B" w:rsidRDefault="00C77F53" w:rsidP="00C77F53">
      <w:pPr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PRZEPISY OGÓLNE</w:t>
      </w:r>
    </w:p>
    <w:p w14:paraId="42670FD5" w14:textId="552361F6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0A18C812" w14:textId="44685A14" w:rsidR="00C77F53" w:rsidRPr="006F428B" w:rsidRDefault="00C77F53" w:rsidP="00C77F5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Niniejszy Regulamin określa wzajemne prawa i obowiązki przedsiębiorstw wodociągowo -kanalizacyjnych działających na terenie Gminy </w:t>
      </w:r>
      <w:r w:rsidR="00D71901" w:rsidRPr="006F428B">
        <w:rPr>
          <w:rFonts w:ascii="Times New Roman" w:hAnsi="Times New Roman" w:cs="Times New Roman"/>
        </w:rPr>
        <w:t>Budry</w:t>
      </w:r>
      <w:r w:rsidRPr="006F428B">
        <w:rPr>
          <w:rFonts w:ascii="Times New Roman" w:hAnsi="Times New Roman" w:cs="Times New Roman"/>
        </w:rPr>
        <w:t xml:space="preserve"> oraz odbiorców usług z terenu Gminy </w:t>
      </w:r>
      <w:r w:rsidR="00311F7D" w:rsidRPr="006F428B">
        <w:rPr>
          <w:rFonts w:ascii="Times New Roman" w:hAnsi="Times New Roman" w:cs="Times New Roman"/>
        </w:rPr>
        <w:t>Budry</w:t>
      </w:r>
      <w:r w:rsidRPr="006F428B">
        <w:rPr>
          <w:rFonts w:ascii="Times New Roman" w:hAnsi="Times New Roman" w:cs="Times New Roman"/>
        </w:rPr>
        <w:t xml:space="preserve"> z zakresu zbiorowego zaopatrzenia w wodę i zbiorowego odprowadzania ścieków.</w:t>
      </w:r>
    </w:p>
    <w:p w14:paraId="73C00FCF" w14:textId="57A679C8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2A2B7E06" w14:textId="512B42E4" w:rsidR="00C77F53" w:rsidRPr="006F428B" w:rsidRDefault="00C77F53" w:rsidP="00C77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Ilekroć w Regulaminie jest mowa o „Ustawie” należy przez to rozumieć ustawę z dnia 7 czerwca 2001 roku o zbiorowym zaopatrzeniu w wodę i zbiorowym odprowadzaniu ścieków (</w:t>
      </w:r>
      <w:r w:rsidR="006F428B">
        <w:rPr>
          <w:rFonts w:ascii="Times New Roman" w:hAnsi="Times New Roman" w:cs="Times New Roman"/>
        </w:rPr>
        <w:t xml:space="preserve">t.j. Dz. U. z 2020 r., </w:t>
      </w:r>
      <w:r w:rsidRPr="006F428B">
        <w:rPr>
          <w:rFonts w:ascii="Times New Roman" w:hAnsi="Times New Roman" w:cs="Times New Roman"/>
        </w:rPr>
        <w:t>poz. 2028 z późn. zm.).</w:t>
      </w:r>
    </w:p>
    <w:p w14:paraId="618E6F8A" w14:textId="77777777" w:rsidR="00C77F53" w:rsidRPr="006F428B" w:rsidRDefault="00C77F53" w:rsidP="00C77F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Użytym w Regulaminie pojęciom należy przypisywać znaczenie jakie nadają im akty prawne wyższego rzędu, w tym w szczególności Ustawa.</w:t>
      </w:r>
    </w:p>
    <w:p w14:paraId="3059E64A" w14:textId="77777777" w:rsidR="00C77F53" w:rsidRPr="006F428B" w:rsidRDefault="00C77F53" w:rsidP="00C77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3E4609B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II</w:t>
      </w:r>
    </w:p>
    <w:p w14:paraId="6B5AC4DE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 xml:space="preserve">MINIMALNY POZIOM USŁUG ŚWIADCZONYCH PRZEZ PRZEDSIĘBIORSTWO WODOCIĄGOWO-KANALIZACYJNE W ZAKRESIE DOSTARCZANIA WODY </w:t>
      </w:r>
      <w:r w:rsidRPr="006F428B">
        <w:rPr>
          <w:rFonts w:ascii="Times New Roman" w:hAnsi="Times New Roman" w:cs="Times New Roman"/>
          <w:b/>
          <w:bCs/>
        </w:rPr>
        <w:br/>
      </w:r>
    </w:p>
    <w:p w14:paraId="143F5916" w14:textId="2703A868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5D494BC6" w14:textId="77777777" w:rsidR="00C77F53" w:rsidRPr="006F428B" w:rsidRDefault="00C77F53" w:rsidP="00C77F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zakresie dostarczania wody przedsiębiorstwo wodociągowo-kanalizacyjne jest zobowiązane:</w:t>
      </w:r>
    </w:p>
    <w:p w14:paraId="5FECE044" w14:textId="77777777" w:rsidR="00C77F53" w:rsidRPr="006F428B" w:rsidRDefault="00C77F53" w:rsidP="00C77F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Zapewnienie zgodnie z przepisami ustawy, zdolności posiadanych urządzeń wodociągowych do dostarczania wody w sposób ciągły i niezawodny;</w:t>
      </w:r>
    </w:p>
    <w:p w14:paraId="1D647BC7" w14:textId="77777777" w:rsidR="00C77F53" w:rsidRPr="006F428B" w:rsidRDefault="00C77F53" w:rsidP="00C77F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dostarczać odbiorcy usług wodę przeznaczoną do spożycia przez ludzi</w:t>
      </w:r>
      <w:r w:rsidRPr="006F428B">
        <w:rPr>
          <w:rFonts w:ascii="Times New Roman" w:hAnsi="Times New Roman" w:cs="Times New Roman"/>
          <w:bCs/>
        </w:rPr>
        <w:t xml:space="preserve"> w ilości co najmniej 0,3 m</w:t>
      </w:r>
      <w:r w:rsidRPr="006F428B">
        <w:rPr>
          <w:rFonts w:ascii="Times New Roman" w:hAnsi="Times New Roman" w:cs="Times New Roman"/>
          <w:bCs/>
          <w:vertAlign w:val="superscript"/>
        </w:rPr>
        <w:t>3</w:t>
      </w:r>
      <w:r w:rsidRPr="006F428B">
        <w:rPr>
          <w:rFonts w:ascii="Times New Roman" w:hAnsi="Times New Roman" w:cs="Times New Roman"/>
          <w:bCs/>
        </w:rPr>
        <w:t xml:space="preserve"> na dobę/ na osobę;</w:t>
      </w:r>
    </w:p>
    <w:p w14:paraId="32ED4A6D" w14:textId="77777777" w:rsidR="00C77F53" w:rsidRPr="006F428B" w:rsidRDefault="00C77F53" w:rsidP="00C77F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w przypadku dostarczania wody z sieci zapewnić dostawę wody pod ciśnieniem nie mniejszym niż 0,5 </w:t>
      </w:r>
      <w:proofErr w:type="spellStart"/>
      <w:r w:rsidRPr="006F428B">
        <w:rPr>
          <w:rFonts w:ascii="Times New Roman" w:hAnsi="Times New Roman" w:cs="Times New Roman"/>
        </w:rPr>
        <w:t>bara</w:t>
      </w:r>
      <w:proofErr w:type="spellEnd"/>
      <w:r w:rsidRPr="006F428B">
        <w:rPr>
          <w:rFonts w:ascii="Times New Roman" w:hAnsi="Times New Roman" w:cs="Times New Roman"/>
        </w:rPr>
        <w:t xml:space="preserve"> na zaworze za wodomierzem głównym;</w:t>
      </w:r>
    </w:p>
    <w:p w14:paraId="544CF5DD" w14:textId="77777777" w:rsidR="00C77F53" w:rsidRPr="006F428B" w:rsidRDefault="00C77F53" w:rsidP="00C77F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zapewnienia zdolności posiadanych urządzeń wodociągowych do dostaw wody o parametrach nieprzekraczających</w:t>
      </w:r>
    </w:p>
    <w:p w14:paraId="2780F6F4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- odczyn: 6,5-9,5 </w:t>
      </w:r>
      <w:proofErr w:type="spellStart"/>
      <w:r w:rsidRPr="006F428B">
        <w:rPr>
          <w:rFonts w:ascii="Times New Roman" w:hAnsi="Times New Roman" w:cs="Times New Roman"/>
        </w:rPr>
        <w:t>pH</w:t>
      </w:r>
      <w:proofErr w:type="spellEnd"/>
      <w:r w:rsidRPr="006F428B">
        <w:rPr>
          <w:rFonts w:ascii="Times New Roman" w:hAnsi="Times New Roman" w:cs="Times New Roman"/>
        </w:rPr>
        <w:t>,</w:t>
      </w:r>
    </w:p>
    <w:p w14:paraId="198EB60D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manganu: 50 µg/dm</w:t>
      </w:r>
      <w:r w:rsidRPr="006F428B">
        <w:rPr>
          <w:rFonts w:ascii="Times New Roman" w:hAnsi="Times New Roman" w:cs="Times New Roman"/>
          <w:vertAlign w:val="superscript"/>
        </w:rPr>
        <w:t>3</w:t>
      </w:r>
      <w:r w:rsidRPr="006F428B">
        <w:rPr>
          <w:rFonts w:ascii="Times New Roman" w:hAnsi="Times New Roman" w:cs="Times New Roman"/>
        </w:rPr>
        <w:t>,</w:t>
      </w:r>
    </w:p>
    <w:p w14:paraId="12EAC82C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żelazo: 200 µg/dm</w:t>
      </w:r>
      <w:r w:rsidRPr="006F428B">
        <w:rPr>
          <w:rFonts w:ascii="Times New Roman" w:hAnsi="Times New Roman" w:cs="Times New Roman"/>
          <w:vertAlign w:val="superscript"/>
        </w:rPr>
        <w:t>3</w:t>
      </w:r>
      <w:r w:rsidRPr="006F428B">
        <w:rPr>
          <w:rFonts w:ascii="Times New Roman" w:hAnsi="Times New Roman" w:cs="Times New Roman"/>
        </w:rPr>
        <w:t>,</w:t>
      </w:r>
    </w:p>
    <w:p w14:paraId="540E0358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azotany 50 mg/l,</w:t>
      </w:r>
    </w:p>
    <w:p w14:paraId="38A32C1F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fluorki 1,5 mg/l,</w:t>
      </w:r>
    </w:p>
    <w:p w14:paraId="66E08357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przewodność elektryczna właściwa: 2500 µs/cm,</w:t>
      </w:r>
    </w:p>
    <w:p w14:paraId="4E1B97E4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liczba bakterii Escherichia coli: 0/100 ml,</w:t>
      </w:r>
    </w:p>
    <w:p w14:paraId="139EE644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liczba bakterii z grupy coli: 0/100 ml,</w:t>
      </w:r>
    </w:p>
    <w:p w14:paraId="51F46969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- ogólna liczba mikroorganizmów w 22°C bez nieprawidłowych zmian;</w:t>
      </w:r>
    </w:p>
    <w:p w14:paraId="287CCF84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731C3C8" w14:textId="77777777" w:rsidR="00C77F53" w:rsidRPr="006F428B" w:rsidRDefault="00C77F53" w:rsidP="00C77F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zainstalowania i utrzymania na własny koszt wodomierza głównego, po odbiorze technicznym przyłącza i zawarciu umowy;</w:t>
      </w:r>
    </w:p>
    <w:p w14:paraId="2B30BEC7" w14:textId="77777777" w:rsidR="00C77F53" w:rsidRPr="006F428B" w:rsidRDefault="00C77F53" w:rsidP="00C77F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prowadzić regularną wewnętrzną kontrolę jakości dostarczanej wody.</w:t>
      </w:r>
    </w:p>
    <w:p w14:paraId="575A0658" w14:textId="77777777" w:rsidR="006F428B" w:rsidRDefault="006F428B" w:rsidP="00C77F53">
      <w:pPr>
        <w:pStyle w:val="Heading230"/>
        <w:keepNext/>
        <w:keepLines/>
        <w:shd w:val="clear" w:color="auto" w:fill="auto"/>
        <w:spacing w:before="0" w:after="240" w:line="210" w:lineRule="exact"/>
        <w:rPr>
          <w:rStyle w:val="Bodytext2"/>
          <w:rFonts w:ascii="Times New Roman" w:hAnsi="Times New Roman" w:cs="Times New Roman"/>
          <w:bCs w:val="0"/>
          <w:sz w:val="22"/>
          <w:szCs w:val="22"/>
        </w:rPr>
      </w:pPr>
      <w:bookmarkStart w:id="1" w:name="bookmark2"/>
    </w:p>
    <w:p w14:paraId="08139A15" w14:textId="6883BB58" w:rsidR="00C77F53" w:rsidRPr="006F428B" w:rsidRDefault="00C77F53" w:rsidP="00C77F53">
      <w:pPr>
        <w:pStyle w:val="Heading230"/>
        <w:keepNext/>
        <w:keepLines/>
        <w:shd w:val="clear" w:color="auto" w:fill="auto"/>
        <w:spacing w:before="0" w:after="240" w:line="210" w:lineRule="exact"/>
        <w:rPr>
          <w:rFonts w:ascii="Times New Roman" w:hAnsi="Times New Roman" w:cs="Times New Roman"/>
          <w:bCs w:val="0"/>
          <w:sz w:val="22"/>
          <w:szCs w:val="22"/>
        </w:rPr>
      </w:pPr>
      <w:r w:rsidRPr="006F428B">
        <w:rPr>
          <w:rStyle w:val="Bodytext2"/>
          <w:rFonts w:ascii="Times New Roman" w:hAnsi="Times New Roman" w:cs="Times New Roman"/>
          <w:bCs w:val="0"/>
          <w:sz w:val="22"/>
          <w:szCs w:val="22"/>
        </w:rPr>
        <w:t xml:space="preserve">§ </w:t>
      </w:r>
      <w:r w:rsidRPr="006F428B">
        <w:rPr>
          <w:rStyle w:val="Heading23Verdana"/>
          <w:rFonts w:ascii="Times New Roman" w:hAnsi="Times New Roman" w:cs="Times New Roman"/>
          <w:sz w:val="22"/>
          <w:szCs w:val="22"/>
        </w:rPr>
        <w:t>4</w:t>
      </w:r>
      <w:bookmarkEnd w:id="1"/>
    </w:p>
    <w:p w14:paraId="730ADD89" w14:textId="77777777" w:rsidR="00C77F53" w:rsidRPr="006F428B" w:rsidRDefault="00C77F53" w:rsidP="00C77F53">
      <w:pPr>
        <w:pStyle w:val="Bodytext20"/>
        <w:numPr>
          <w:ilvl w:val="0"/>
          <w:numId w:val="4"/>
        </w:numPr>
        <w:shd w:val="clear" w:color="auto" w:fill="auto"/>
        <w:spacing w:before="0" w:after="100" w:line="220" w:lineRule="exact"/>
        <w:ind w:left="567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zakresie odbioru ścieków przedsiębiorstwo wodociągowo-kanalizacyjne jest zobowiązane w szczególności do:</w:t>
      </w:r>
    </w:p>
    <w:p w14:paraId="02E1BCAC" w14:textId="77777777" w:rsidR="00C77F53" w:rsidRPr="006F428B" w:rsidRDefault="00C77F53" w:rsidP="00C77F53">
      <w:pPr>
        <w:pStyle w:val="Bodytext20"/>
        <w:numPr>
          <w:ilvl w:val="0"/>
          <w:numId w:val="5"/>
        </w:numPr>
        <w:shd w:val="clear" w:color="auto" w:fill="auto"/>
        <w:spacing w:before="0" w:line="252" w:lineRule="exact"/>
        <w:ind w:left="1134" w:hanging="283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odbierania ścieków o stanie i składzie zgodnym z aktualnie obowiązującymi przepisami w ilości i jakości określonej w zatwierdzonej przez przedsiębiorstwo dokumentacji projektowej przyłącza lub w warunkach technicznych przyłączenia nieruchomości, lub umowie w ilości nie mniejszej niż 0,3 m</w:t>
      </w:r>
      <w:r w:rsidRPr="006F428B">
        <w:rPr>
          <w:rFonts w:ascii="Times New Roman" w:hAnsi="Times New Roman" w:cs="Times New Roman"/>
          <w:vertAlign w:val="superscript"/>
        </w:rPr>
        <w:t xml:space="preserve">3 </w:t>
      </w:r>
      <w:r w:rsidRPr="006F428B">
        <w:rPr>
          <w:rFonts w:ascii="Times New Roman" w:hAnsi="Times New Roman" w:cs="Times New Roman"/>
        </w:rPr>
        <w:t>na dobę/na osobę;</w:t>
      </w:r>
    </w:p>
    <w:p w14:paraId="290FB52E" w14:textId="77777777" w:rsidR="00C77F53" w:rsidRPr="006F428B" w:rsidRDefault="00C77F53" w:rsidP="00C77F53">
      <w:pPr>
        <w:pStyle w:val="Bodytext20"/>
        <w:numPr>
          <w:ilvl w:val="0"/>
          <w:numId w:val="5"/>
        </w:numPr>
        <w:shd w:val="clear" w:color="auto" w:fill="auto"/>
        <w:tabs>
          <w:tab w:val="left" w:pos="1116"/>
        </w:tabs>
        <w:spacing w:before="0" w:line="252" w:lineRule="exact"/>
        <w:ind w:left="1134" w:hanging="283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zapewnić należyte warunki odbioru ścieków oraz zapewnić jakość oczyszczonych i odprowadzanych ścieków, w szczególności poprzez regularne prowadzenie kontroli ilości i jakości odprowadzanych ścieków, w tym ścieków przemysłowych, oraz przestrzegana warunków wprowadzania ścieków do urządzeń kanalizacyjnych;</w:t>
      </w:r>
    </w:p>
    <w:p w14:paraId="5AA65D02" w14:textId="77777777" w:rsidR="00C77F53" w:rsidRPr="006F428B" w:rsidRDefault="00C77F53" w:rsidP="00C77F53">
      <w:pPr>
        <w:pStyle w:val="Akapitzlist"/>
        <w:numPr>
          <w:ilvl w:val="0"/>
          <w:numId w:val="5"/>
        </w:numPr>
        <w:spacing w:line="256" w:lineRule="auto"/>
        <w:ind w:left="1134" w:hanging="283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zapewnić zdolność posiadanych urządzeń kanalizacyjnych do odprowadzania ścieków w sposób ciągły i niezawodny;</w:t>
      </w:r>
    </w:p>
    <w:p w14:paraId="3B4B0884" w14:textId="77777777" w:rsidR="00C77F53" w:rsidRPr="006F428B" w:rsidRDefault="00C77F53" w:rsidP="00C77F53">
      <w:pPr>
        <w:pStyle w:val="Akapitzlist"/>
        <w:numPr>
          <w:ilvl w:val="0"/>
          <w:numId w:val="5"/>
        </w:numPr>
        <w:spacing w:line="256" w:lineRule="auto"/>
        <w:ind w:left="1134" w:hanging="283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odbierania i oczyszczania ścieków wprowadzanych do urządzeń kanalizacyjnych.</w:t>
      </w:r>
    </w:p>
    <w:p w14:paraId="48929448" w14:textId="33B255A1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§</w:t>
      </w:r>
      <w:r w:rsidR="006F428B">
        <w:rPr>
          <w:rFonts w:ascii="Times New Roman" w:hAnsi="Times New Roman" w:cs="Times New Roman"/>
          <w:b/>
          <w:bCs/>
        </w:rPr>
        <w:t xml:space="preserve"> </w:t>
      </w:r>
      <w:r w:rsidRPr="006F428B">
        <w:rPr>
          <w:rFonts w:ascii="Times New Roman" w:hAnsi="Times New Roman" w:cs="Times New Roman"/>
          <w:b/>
          <w:bCs/>
        </w:rPr>
        <w:t>5</w:t>
      </w:r>
    </w:p>
    <w:p w14:paraId="3A4F7050" w14:textId="77777777" w:rsidR="00C77F53" w:rsidRPr="006F428B" w:rsidRDefault="00C77F53" w:rsidP="00C77F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prowadzić regularną kontrolę urządzeń wodociągowych i kanalizacyjnych posiadanych przez przedsiębiorstwo wodociągowo-kanalizacyjne;</w:t>
      </w:r>
    </w:p>
    <w:p w14:paraId="149484F5" w14:textId="77777777" w:rsidR="00C77F53" w:rsidRPr="006F428B" w:rsidRDefault="00C77F53" w:rsidP="00C77F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dokonywać napraw urządzeń wodociągowych i kanalizacyjnych oraz przyłączy będących w jego posiadaniu;</w:t>
      </w:r>
    </w:p>
    <w:p w14:paraId="20BD60F4" w14:textId="77777777" w:rsidR="00C77F53" w:rsidRPr="006F428B" w:rsidRDefault="00C77F53" w:rsidP="00C77F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budowy urządzeń wodociągowych i urządzeń kanalizacyjnych w zakresie wynikającym z wieloletniego planu rozwoju i modernizacji urządzeń wodociągowych i urządzeń kanalizacyjnych będących w posiadaniu przedsiębiorstwa wodociągowo-kanalizacyjnego;</w:t>
      </w:r>
    </w:p>
    <w:p w14:paraId="1C3D4217" w14:textId="77777777" w:rsidR="00C77F53" w:rsidRPr="006F428B" w:rsidRDefault="00C77F53" w:rsidP="00C77F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na pisemny wniosek odbiorcy usług zlecić wykonanie ekspertyzy wodomierza głównego przez Okręgowy Urząd Miar w celu sprawdzenia prawidłowości wskazań i w przypadku stwierdzenia przez ten Urząd jego wadliwego działania, ponieść koszty ekspertyzy i wymiany.</w:t>
      </w:r>
    </w:p>
    <w:p w14:paraId="751D30D6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E782B1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III</w:t>
      </w:r>
    </w:p>
    <w:p w14:paraId="7B8DB15D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SZCZEGÓŁOWE WARUNKI I TRYB ZAWIERANIA UMÓW Z ODBIORCAMI USŁUG</w:t>
      </w:r>
    </w:p>
    <w:p w14:paraId="05DA40BD" w14:textId="1FDFD1E3" w:rsidR="00C77F53" w:rsidRPr="006F428B" w:rsidRDefault="006F428B" w:rsidP="00C77F53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20F24131" w14:textId="49410C88" w:rsidR="00C77F53" w:rsidRPr="006F428B" w:rsidRDefault="00C77F53" w:rsidP="00C77F53">
      <w:pPr>
        <w:pStyle w:val="Bodytext20"/>
        <w:numPr>
          <w:ilvl w:val="0"/>
          <w:numId w:val="7"/>
        </w:numPr>
        <w:shd w:val="clear" w:color="auto" w:fill="auto"/>
        <w:tabs>
          <w:tab w:val="clear" w:pos="720"/>
          <w:tab w:val="num" w:pos="1134"/>
        </w:tabs>
        <w:spacing w:before="0" w:line="252" w:lineRule="exact"/>
        <w:ind w:left="567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Świadczenie us</w:t>
      </w:r>
      <w:r w:rsidR="006F428B">
        <w:rPr>
          <w:rFonts w:ascii="Times New Roman" w:hAnsi="Times New Roman" w:cs="Times New Roman"/>
        </w:rPr>
        <w:t>ług zaopatrzenia w wodę (i) lub</w:t>
      </w:r>
      <w:r w:rsidRPr="006F428B">
        <w:rPr>
          <w:rFonts w:ascii="Times New Roman" w:hAnsi="Times New Roman" w:cs="Times New Roman"/>
        </w:rPr>
        <w:t xml:space="preserve"> odbioru ścieków odbywa się w oparciu o pisemną umowę zawartą między przedsiębiorstwem wodociągowo - kanalizacyjnym a odbiorcą usług, zgodnie z art. 6 Ustawy.</w:t>
      </w:r>
    </w:p>
    <w:p w14:paraId="08BBC6ED" w14:textId="77777777" w:rsidR="00C77F53" w:rsidRPr="006F428B" w:rsidRDefault="00C77F53" w:rsidP="00C77F53">
      <w:pPr>
        <w:pStyle w:val="Bodytext20"/>
        <w:numPr>
          <w:ilvl w:val="0"/>
          <w:numId w:val="7"/>
        </w:numPr>
        <w:shd w:val="clear" w:color="auto" w:fill="auto"/>
        <w:spacing w:before="0" w:line="252" w:lineRule="exact"/>
        <w:ind w:left="567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Umowa o zaopatrzenie w wodę (i) lub odbiór ścieków może być zawarta na czas określony lub nieokreślony. </w:t>
      </w:r>
    </w:p>
    <w:p w14:paraId="5AE044E6" w14:textId="629514BB" w:rsidR="00C77F53" w:rsidRDefault="00C77F53" w:rsidP="006F428B">
      <w:pPr>
        <w:pStyle w:val="Bodytext20"/>
        <w:numPr>
          <w:ilvl w:val="0"/>
          <w:numId w:val="7"/>
        </w:numPr>
        <w:shd w:val="clear" w:color="auto" w:fill="auto"/>
        <w:spacing w:before="0" w:line="252" w:lineRule="exact"/>
        <w:ind w:left="567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Przedsiębiorstwo wodociągowo - kanalizacyjne udostępnia na swojej stronie internetowej obowiązujące ogólne warunki umów.</w:t>
      </w:r>
    </w:p>
    <w:p w14:paraId="0C49322A" w14:textId="77777777" w:rsidR="006F428B" w:rsidRPr="006F428B" w:rsidRDefault="006F428B" w:rsidP="006F428B">
      <w:pPr>
        <w:pStyle w:val="Bodytext20"/>
        <w:shd w:val="clear" w:color="auto" w:fill="auto"/>
        <w:spacing w:before="0" w:line="252" w:lineRule="exact"/>
        <w:ind w:left="567" w:firstLine="0"/>
        <w:rPr>
          <w:rFonts w:ascii="Times New Roman" w:hAnsi="Times New Roman" w:cs="Times New Roman"/>
        </w:rPr>
      </w:pPr>
    </w:p>
    <w:p w14:paraId="68C01FEB" w14:textId="374A3D8B" w:rsidR="00C77F53" w:rsidRDefault="006F428B" w:rsidP="00C77F53">
      <w:pPr>
        <w:pStyle w:val="Akapitzlist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14:paraId="6D87F4B3" w14:textId="77777777" w:rsidR="006F428B" w:rsidRPr="006F428B" w:rsidRDefault="006F428B" w:rsidP="00C77F53">
      <w:pPr>
        <w:pStyle w:val="Akapitzlist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</w:rPr>
      </w:pPr>
    </w:p>
    <w:p w14:paraId="2D955795" w14:textId="73D28011" w:rsidR="00C77F53" w:rsidRPr="006F428B" w:rsidRDefault="00C77F53" w:rsidP="00C77F53">
      <w:pPr>
        <w:pStyle w:val="Akapitzlist"/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Wniosek o zawarcie umowy o zaopatrzenie w wodę (i) lub odprowadzanie ścieków z przedsiębiorstwem wodociągowo-kanalizacyjnym zawiera w szczególności:</w:t>
      </w:r>
    </w:p>
    <w:p w14:paraId="554DC778" w14:textId="77777777" w:rsidR="00C77F53" w:rsidRPr="006F428B" w:rsidRDefault="00C77F53" w:rsidP="00C77F53">
      <w:pPr>
        <w:numPr>
          <w:ilvl w:val="0"/>
          <w:numId w:val="8"/>
        </w:numPr>
        <w:tabs>
          <w:tab w:val="num" w:pos="720"/>
        </w:tabs>
        <w:suppressAutoHyphens/>
        <w:autoSpaceDE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imię, nazwisko (lub nazwę) oraz adres zamieszkania lub siedzibę wnioskodawcy,</w:t>
      </w:r>
    </w:p>
    <w:p w14:paraId="23EA265B" w14:textId="77777777" w:rsidR="00C77F53" w:rsidRPr="006F428B" w:rsidRDefault="00C77F53" w:rsidP="00C77F53">
      <w:pPr>
        <w:numPr>
          <w:ilvl w:val="0"/>
          <w:numId w:val="8"/>
        </w:numPr>
        <w:tabs>
          <w:tab w:val="num" w:pos="720"/>
        </w:tabs>
        <w:suppressAutoHyphens/>
        <w:autoSpaceDE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wskazanie nieruchomości, co do której wnioskodawca chce zawrzeć umowę,</w:t>
      </w:r>
    </w:p>
    <w:p w14:paraId="68CE29C7" w14:textId="77777777" w:rsidR="00C77F53" w:rsidRPr="006F428B" w:rsidRDefault="00C77F53" w:rsidP="00C77F53">
      <w:pPr>
        <w:numPr>
          <w:ilvl w:val="0"/>
          <w:numId w:val="8"/>
        </w:numPr>
        <w:tabs>
          <w:tab w:val="num" w:pos="720"/>
        </w:tabs>
        <w:suppressAutoHyphens/>
        <w:autoSpaceDE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lastRenderedPageBreak/>
        <w:t>oświadczenie wnioskodawcy na jakie cele będzie wykorzystywał dostarczaną wodę.</w:t>
      </w:r>
    </w:p>
    <w:p w14:paraId="4825A463" w14:textId="77777777" w:rsidR="00C77F53" w:rsidRPr="006F428B" w:rsidRDefault="00C77F53" w:rsidP="00C77F53">
      <w:pPr>
        <w:pStyle w:val="Bodytext20"/>
        <w:numPr>
          <w:ilvl w:val="0"/>
          <w:numId w:val="8"/>
        </w:numPr>
        <w:shd w:val="clear" w:color="auto" w:fill="auto"/>
        <w:spacing w:before="0" w:line="252" w:lineRule="exact"/>
        <w:ind w:left="567" w:hanging="425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oświadczenie, czy nieruchomość jest podłączona do sieci kanalizacyjnej przedsiębiorstwa wodociągowo - kanalizacyjnego, czy też wprowadza ścieki do zbiornika bezodpływowego lub przydomowej oczyszczalni ścieków,</w:t>
      </w:r>
    </w:p>
    <w:p w14:paraId="672055C9" w14:textId="77777777" w:rsidR="00C77F53" w:rsidRPr="006F428B" w:rsidRDefault="00C77F53" w:rsidP="00C77F53">
      <w:pPr>
        <w:pStyle w:val="Bodytext20"/>
        <w:numPr>
          <w:ilvl w:val="0"/>
          <w:numId w:val="8"/>
        </w:numPr>
        <w:shd w:val="clear" w:color="auto" w:fill="auto"/>
        <w:tabs>
          <w:tab w:val="left" w:pos="1111"/>
        </w:tabs>
        <w:spacing w:before="0" w:after="480" w:line="252" w:lineRule="exact"/>
        <w:ind w:left="567" w:hanging="425"/>
        <w:rPr>
          <w:rFonts w:ascii="Times New Roman" w:hAnsi="Times New Roman" w:cs="Times New Roman"/>
          <w:b/>
        </w:rPr>
      </w:pPr>
      <w:r w:rsidRPr="006F428B">
        <w:rPr>
          <w:rFonts w:ascii="Times New Roman" w:hAnsi="Times New Roman" w:cs="Times New Roman"/>
        </w:rPr>
        <w:t>oświadczenie wnioskodawcy jakiego rodzaju ścieki będą odprowadzane przez wnioskodawcę na podstawie zawartej umowy (przemysłowe, bytowe albo komunalne).</w:t>
      </w:r>
    </w:p>
    <w:p w14:paraId="5E87E878" w14:textId="2F43A986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14:paraId="1EEE2561" w14:textId="5F8A8B2E" w:rsidR="00C77F53" w:rsidRPr="006F428B" w:rsidRDefault="00C77F53" w:rsidP="00C77F53">
      <w:pPr>
        <w:pStyle w:val="Akapitzlist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Wniosek właściciela lub zarządcy budynku wielolokalowego lub budynków wielolokalowych o zawarcie umowy o zaopatrzenie w wodę (i) lub odprowadzenie ścieków pomiędzy  przedsiębiorstwem wodociągowo – kanalizacyjnym a osobą korzystającą z lokalu powinien zawierać elementy wskazane w § 7 Regulaminu, a ponadto:</w:t>
      </w:r>
    </w:p>
    <w:p w14:paraId="311CAF4A" w14:textId="77777777" w:rsidR="00C77F53" w:rsidRPr="006F428B" w:rsidRDefault="00C77F53" w:rsidP="00C77F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imię, nazwisko (lub nazwę) oraz adres osoby korzystającej z lokalu, co do której składany jest wniosek o zawarcie umowy wraz z umocowaniem do złożenia wniosku w imieniu i na rzecz tej osoby,</w:t>
      </w:r>
    </w:p>
    <w:p w14:paraId="347D7470" w14:textId="77777777" w:rsidR="00C77F53" w:rsidRPr="006F428B" w:rsidRDefault="00C77F53" w:rsidP="00C77F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wskazanie lokalu, co do którego wnioskodawca żąda zawarcia umowy,</w:t>
      </w:r>
    </w:p>
    <w:p w14:paraId="4BE8BC43" w14:textId="610A5261" w:rsidR="00C77F53" w:rsidRPr="006F428B" w:rsidRDefault="00C77F53" w:rsidP="00C77F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oświadczenie wnioskodawcy o poinformowaniu osoby korzystającej z lokalu o zasadach rozliczeń, o których mowa w art. 6 ust. 6 pkt 3 i 4 Ustawy oraz o obowiązku regulowania dodatkowych opłat wynikających z taryf za dokonywane przez przedsiębiorstwo wodociągowo-kanalizacyjne rozliczenia.</w:t>
      </w:r>
    </w:p>
    <w:p w14:paraId="3A8B2C6F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8346CDA" w14:textId="7C0B9821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14:paraId="5E40A875" w14:textId="77777777" w:rsidR="00C77F53" w:rsidRPr="006F428B" w:rsidRDefault="00C77F53" w:rsidP="00C77F53">
      <w:pPr>
        <w:pStyle w:val="Bodytext20"/>
        <w:shd w:val="clear" w:color="auto" w:fill="auto"/>
        <w:tabs>
          <w:tab w:val="left" w:pos="716"/>
        </w:tabs>
        <w:spacing w:before="0" w:line="252" w:lineRule="exact"/>
        <w:ind w:firstLine="0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terminie do 7 dni od dnia złożenia przez przyszłego odbiorcę usług wniosku o zawarcie umowy, o którym mowa § 7 niniejszego Regulaminu, przedsiębiorstwo wodociągowo - kanalizacyjne sporządza i przedkłada przyszłemu odbiorcy usług projekt umowy o zaopatrzenie w wodę (i) lub odprowadzanie ścieków.</w:t>
      </w:r>
    </w:p>
    <w:p w14:paraId="718B725C" w14:textId="77777777" w:rsidR="00C77F53" w:rsidRPr="006F428B" w:rsidRDefault="00C77F53" w:rsidP="00C77F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DAF15CE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IV</w:t>
      </w:r>
    </w:p>
    <w:p w14:paraId="10E44659" w14:textId="77777777" w:rsidR="00C77F53" w:rsidRPr="006F428B" w:rsidRDefault="00C77F53" w:rsidP="00C77F53">
      <w:pPr>
        <w:pStyle w:val="Bezodstpw"/>
        <w:jc w:val="center"/>
        <w:rPr>
          <w:rFonts w:ascii="Times New Roman" w:hAnsi="Times New Roman" w:cs="Times New Roman"/>
          <w:b/>
        </w:rPr>
      </w:pPr>
      <w:r w:rsidRPr="006F428B">
        <w:rPr>
          <w:rFonts w:ascii="Times New Roman" w:hAnsi="Times New Roman" w:cs="Times New Roman"/>
          <w:b/>
        </w:rPr>
        <w:t>SPOSÓB ROZLICZEŃ W OPARCIU O CENY I STAWKI OPŁAT USTALONE W TARYFACH</w:t>
      </w:r>
    </w:p>
    <w:p w14:paraId="206B74E3" w14:textId="77777777" w:rsidR="00C77F53" w:rsidRPr="006F428B" w:rsidRDefault="00C77F53" w:rsidP="00C77F53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56FF6EA" w14:textId="75BDB838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10</w:t>
      </w:r>
    </w:p>
    <w:p w14:paraId="43604FAA" w14:textId="77777777" w:rsidR="00C77F53" w:rsidRPr="006F428B" w:rsidRDefault="00C77F53" w:rsidP="00C77F53">
      <w:pPr>
        <w:pStyle w:val="Akapitzlist"/>
        <w:numPr>
          <w:ilvl w:val="0"/>
          <w:numId w:val="10"/>
        </w:numPr>
        <w:spacing w:line="256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Podstawę rozliczenia ilości pobranej wody (i) lub odprowadzonych ścieków stanowią wskazania wodomierza głównego, a w przypadku jego braku – przeciętne normy zużycia wody i/lub urządzenia pomiarowego.</w:t>
      </w:r>
    </w:p>
    <w:p w14:paraId="60DD12BC" w14:textId="77777777" w:rsidR="00C77F53" w:rsidRPr="006F428B" w:rsidRDefault="00C77F53" w:rsidP="00C77F53">
      <w:pPr>
        <w:pStyle w:val="Akapitzlist"/>
        <w:numPr>
          <w:ilvl w:val="0"/>
          <w:numId w:val="10"/>
        </w:numPr>
        <w:spacing w:after="0" w:line="256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Termin, formę i sposób zapłaty przedsiębiorstwo określa w fakturze, zgodnie z zawartą umową o zaopatrzenie w wodę (i) lub odprowadzanie ścieków.</w:t>
      </w:r>
    </w:p>
    <w:p w14:paraId="1C24984E" w14:textId="03F9F730" w:rsidR="00C77F53" w:rsidRPr="006F428B" w:rsidRDefault="00C77F53" w:rsidP="00C77F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przypadku budynku wielolokalowego, w którym odbiorcami usług są również osoby korzystające z poszczególnych lokali, przedsiębiorstwo wodociągowo-kanalizacyjne wystawia odrębną fakturę zarządcy lub właścicielowi takiego budynku oraz odrębne faktury osobom korzystającym z lokali lub wyłącznie odbiorcom usług będącymi osobami korzystającymi z lokali, z którymi przedsiębiorstwo wodociągowo-kanalizacyjne zawarło odrębne umowy o zaopatrzenie w wodę (i) lub odprowadzenie ścieków.</w:t>
      </w:r>
    </w:p>
    <w:p w14:paraId="42F3B24A" w14:textId="77777777" w:rsidR="00C77F53" w:rsidRPr="006F428B" w:rsidRDefault="00C77F53" w:rsidP="00C77F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przypadku braku możliwości odczytu przyrządów pomiarowych z przyczyn niezależnych od przedsiębiorstwa wodociągowo-kanalizacyjnego, faktura jest wystawiana w terminie przypadającym na odczyt, według zasad określonych w umowie.</w:t>
      </w:r>
    </w:p>
    <w:p w14:paraId="1A0BA570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9403AE7" w14:textId="77777777" w:rsidR="006F428B" w:rsidRDefault="006F428B">
      <w:pPr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BD68A63" w14:textId="0D2255BF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§ 11</w:t>
      </w:r>
    </w:p>
    <w:p w14:paraId="0087C37F" w14:textId="77777777" w:rsidR="00C77F53" w:rsidRPr="006F428B" w:rsidRDefault="00C77F53" w:rsidP="00C77F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Podstawą obciążenia odbiorcy usług należnościami za usługi dostarczenia wody (i) lub odprowadzenia ścieków świadczone przez przedsiębiorstwo wodociągowo-kanalizacyjne jest faktura.</w:t>
      </w:r>
    </w:p>
    <w:p w14:paraId="73639635" w14:textId="77777777" w:rsidR="00C77F53" w:rsidRPr="006F428B" w:rsidRDefault="00C77F53" w:rsidP="00C77F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Odbiorca usług dokonuje zapłaty za dostarczoną wodę lub odprowadzane ścieki w terminie określonym w fakturze, który nie może być krótszy niż 14 dni od daty jej wysłania lub dostarczenia w inny sposób. </w:t>
      </w:r>
    </w:p>
    <w:p w14:paraId="4E865C80" w14:textId="77777777" w:rsidR="00C77F53" w:rsidRPr="006F428B" w:rsidRDefault="00C77F53" w:rsidP="00C77F53">
      <w:pPr>
        <w:pStyle w:val="Akapitzlist"/>
        <w:numPr>
          <w:ilvl w:val="0"/>
          <w:numId w:val="11"/>
        </w:numPr>
        <w:spacing w:line="256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Okresy rozliczeniowe obowiązujące odbiorców usług są  określone w umowach, przy czym okresy te nie mogą być krótsze niż jeden miesiąc. </w:t>
      </w:r>
    </w:p>
    <w:p w14:paraId="13977970" w14:textId="6A17344B" w:rsidR="00C77F53" w:rsidRPr="006F428B" w:rsidRDefault="00C77F53" w:rsidP="00C77F53">
      <w:pPr>
        <w:pStyle w:val="Akapitzlist"/>
        <w:numPr>
          <w:ilvl w:val="0"/>
          <w:numId w:val="11"/>
        </w:numPr>
        <w:spacing w:after="240" w:line="256" w:lineRule="auto"/>
        <w:ind w:left="567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Stosowanie przez przedsiębiorstwo wodociągowo - kanalizacyjne cen i stawek opłat wynikających z nowych taryf, podanych do publicznej widomości w Biuletynie Informacji Publicznej Wód Polskich, Gminy </w:t>
      </w:r>
      <w:r w:rsidR="00D71901" w:rsidRPr="006F428B">
        <w:rPr>
          <w:rFonts w:ascii="Times New Roman" w:hAnsi="Times New Roman" w:cs="Times New Roman"/>
        </w:rPr>
        <w:t>Budry</w:t>
      </w:r>
      <w:r w:rsidRPr="006F428B">
        <w:rPr>
          <w:rFonts w:ascii="Times New Roman" w:hAnsi="Times New Roman" w:cs="Times New Roman"/>
        </w:rPr>
        <w:t xml:space="preserve"> oraz na stronie internetowej przedsiębiorstwa wodociągowo-kanalizacyjnego, nie wymaga odrębnego, indywidualnego informowania odbiorców usług o wysokości tych cen i stawek opłat.</w:t>
      </w:r>
    </w:p>
    <w:p w14:paraId="5B3E2A64" w14:textId="7A0A7775" w:rsidR="006F428B" w:rsidRDefault="006F428B">
      <w:pPr>
        <w:spacing w:after="200" w:line="276" w:lineRule="auto"/>
        <w:rPr>
          <w:rFonts w:ascii="Times New Roman" w:hAnsi="Times New Roman" w:cs="Times New Roman"/>
          <w:b/>
          <w:bCs/>
        </w:rPr>
      </w:pPr>
    </w:p>
    <w:p w14:paraId="351A767C" w14:textId="278CAFBA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  <w:b/>
          <w:bCs/>
        </w:rPr>
        <w:t>ROZDZIAŁ V</w:t>
      </w:r>
    </w:p>
    <w:p w14:paraId="534040BF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WARUNKI PRZYŁĄCZANIA DO SIECI</w:t>
      </w:r>
    </w:p>
    <w:p w14:paraId="6300C716" w14:textId="7045501D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12</w:t>
      </w:r>
    </w:p>
    <w:p w14:paraId="2FE27FD1" w14:textId="77777777" w:rsidR="00C77F53" w:rsidRPr="006F428B" w:rsidRDefault="00C77F53" w:rsidP="00C77F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>1. Wydanie warunków przyłączenia do sieci następuje na podstawie pisemnego wniosku składanego przez podmiot ubiegający się o przyłączenie.</w:t>
      </w:r>
    </w:p>
    <w:p w14:paraId="1F4E5330" w14:textId="77777777" w:rsidR="00C77F53" w:rsidRPr="006F428B" w:rsidRDefault="00C77F53" w:rsidP="00C77F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>2. Wniosek o wydanie warunków przyłączenia do sieci poza informacjami, o których mowa w art. 19a ust.4 ustawy może zawierać:</w:t>
      </w:r>
    </w:p>
    <w:p w14:paraId="1ADA1F3F" w14:textId="77777777" w:rsidR="00C77F53" w:rsidRPr="006F428B" w:rsidRDefault="00C77F53" w:rsidP="00C77F53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numer telefonu, </w:t>
      </w:r>
    </w:p>
    <w:p w14:paraId="3CED8050" w14:textId="77777777" w:rsidR="00C77F53" w:rsidRPr="006F428B" w:rsidRDefault="00C77F53" w:rsidP="00C77F53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adres poczty elektronicznej, </w:t>
      </w:r>
    </w:p>
    <w:p w14:paraId="7E606163" w14:textId="77777777" w:rsidR="00C77F53" w:rsidRPr="006F428B" w:rsidRDefault="00C77F53" w:rsidP="00C77F53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wskazanie rodzaju i parametrów instalacji odbiorczych,</w:t>
      </w:r>
    </w:p>
    <w:p w14:paraId="52851B7C" w14:textId="77777777" w:rsidR="00C77F53" w:rsidRPr="006F428B" w:rsidRDefault="00C77F53" w:rsidP="00C77F53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wskazanie planowanego terminu rozpoczęcia poboru wody lub odprowadzania ścieków,</w:t>
      </w:r>
    </w:p>
    <w:p w14:paraId="577C3C16" w14:textId="377AFDDB" w:rsidR="00C77F53" w:rsidRPr="006F428B" w:rsidRDefault="00C77F53" w:rsidP="00C77F53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przypadku wystąpienia w imieniu podmiotu ubiegającego się o przyłączenie przez  pełnomocnika – pisemne upoważnienie wnioskodawcy dla pełnomocnika wraz z dowodem uiszczenia opł</w:t>
      </w:r>
      <w:r w:rsidR="006F428B">
        <w:rPr>
          <w:rFonts w:ascii="Times New Roman" w:hAnsi="Times New Roman" w:cs="Times New Roman"/>
        </w:rPr>
        <w:t>aty skarbowej od pełnomocnictwa.</w:t>
      </w:r>
    </w:p>
    <w:p w14:paraId="541A023D" w14:textId="77777777" w:rsidR="00C77F53" w:rsidRPr="006F428B" w:rsidRDefault="00C77F53" w:rsidP="00C77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Celem złożenia wniosku o </w:t>
      </w:r>
      <w:r w:rsidRPr="006F428B">
        <w:rPr>
          <w:rFonts w:ascii="Times New Roman" w:hAnsi="Times New Roman" w:cs="Times New Roman"/>
          <w:bCs/>
        </w:rPr>
        <w:t xml:space="preserve">wydanie warunków przyłączenia do sieci </w:t>
      </w:r>
      <w:r w:rsidRPr="006F428B">
        <w:rPr>
          <w:rFonts w:ascii="Times New Roman" w:hAnsi="Times New Roman" w:cs="Times New Roman"/>
        </w:rPr>
        <w:t>podmiot ubiegający się o przyłączenie może skorzystać z wzorów wniosków i oświadczeń dostępnych w siedzibie oraz na stronie internetowej przedsiębiorstwa wodociągowo-kanalizacyjnego.</w:t>
      </w:r>
    </w:p>
    <w:p w14:paraId="04D4CDBB" w14:textId="77777777" w:rsidR="00C77F53" w:rsidRPr="006F428B" w:rsidRDefault="00C77F53" w:rsidP="00C77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  <w:bCs/>
        </w:rPr>
        <w:t>Po złożeniu wniosku o wydanie warunków przyłączenia do sieci i  pisemnym potwierdzeniu daty jego złożenia, przedsiębiorstwo wodociągowo-kanalizacyjne dokonuje kwalifikacji terminu jego rozpoznania i</w:t>
      </w:r>
      <w:r w:rsidRPr="006F428B">
        <w:rPr>
          <w:rFonts w:ascii="Times New Roman" w:hAnsi="Times New Roman" w:cs="Times New Roman"/>
        </w:rPr>
        <w:t xml:space="preserve"> wydaje warunki bądź odmawia ich wydania, </w:t>
      </w:r>
      <w:r w:rsidRPr="006F428B">
        <w:rPr>
          <w:rFonts w:ascii="Times New Roman" w:hAnsi="Times New Roman" w:cs="Times New Roman"/>
          <w:bCs/>
        </w:rPr>
        <w:t>w terminach określonych w ustawie.</w:t>
      </w:r>
    </w:p>
    <w:p w14:paraId="72E5442A" w14:textId="77777777" w:rsidR="00C77F53" w:rsidRPr="006F428B" w:rsidRDefault="00C77F53" w:rsidP="00C77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przypadku stwierdzenia przez przedsiębiorstwo wodociągowo-kanalizacyjne, że złożony wniosek o wydanie warunków przyłączenia do sieci nie zawiera co najmniej wszystkich informacji, o których mowa w art.19a ust.4 ustawy,  przedsiębiorstwo wodociągowo-kanalizacyjne informuje pisemnie podmiot ubiegający się o przyłączenie o zakresie i terminie uzupełnienia wniosku.</w:t>
      </w:r>
    </w:p>
    <w:p w14:paraId="6074F92A" w14:textId="77777777" w:rsidR="00C77F53" w:rsidRPr="006F428B" w:rsidRDefault="00C77F53" w:rsidP="00C77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Warunki, o których mowa w ust. 1, określają, co najmniej: </w:t>
      </w:r>
    </w:p>
    <w:p w14:paraId="0287AE7B" w14:textId="77777777" w:rsidR="00C77F53" w:rsidRPr="006F428B" w:rsidRDefault="00C77F53" w:rsidP="00C77F53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6F428B">
        <w:rPr>
          <w:color w:val="auto"/>
          <w:sz w:val="22"/>
          <w:szCs w:val="22"/>
        </w:rPr>
        <w:t xml:space="preserve">miejsce i sposób przyłączenia nieruchomości do sieci; </w:t>
      </w:r>
    </w:p>
    <w:p w14:paraId="2A3D5F94" w14:textId="77777777" w:rsidR="00C77F53" w:rsidRPr="006F428B" w:rsidRDefault="00C77F53" w:rsidP="00C77F53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6F428B">
        <w:rPr>
          <w:color w:val="auto"/>
          <w:sz w:val="22"/>
          <w:szCs w:val="22"/>
        </w:rPr>
        <w:t>okres ważności;</w:t>
      </w:r>
    </w:p>
    <w:p w14:paraId="0F8881C5" w14:textId="1826DADC" w:rsidR="00C77F53" w:rsidRPr="006F428B" w:rsidRDefault="006F428B" w:rsidP="00C77F53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graficzny.</w:t>
      </w:r>
    </w:p>
    <w:p w14:paraId="02E7143F" w14:textId="77777777" w:rsidR="00C77F53" w:rsidRPr="006F428B" w:rsidRDefault="00C77F53" w:rsidP="00C77F53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60078C5" w14:textId="77777777" w:rsidR="00C77F53" w:rsidRPr="006F428B" w:rsidRDefault="00C77F53" w:rsidP="00C77F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przypadku odmowy wydania warunków przyłączenia do sieci,  informacja ta przekazywana jest podmiotowi ubiegającemu się o przyłączenie w formie pisemnej wraz z uzasadnieniem, w terminie określonym w ustawie.</w:t>
      </w:r>
    </w:p>
    <w:p w14:paraId="0B260D24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DD2D3F3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lastRenderedPageBreak/>
        <w:t>ROZDZIAŁ VI</w:t>
      </w:r>
    </w:p>
    <w:p w14:paraId="2C1A021F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WARUNKI TECHNICZNE OKREŚLAJĄCE MOŻLIWOŚĆ DOSTĘPU DO USŁUG WODOCIĄGOWO - KANALIZACYJNYCH</w:t>
      </w:r>
    </w:p>
    <w:p w14:paraId="7CD027DD" w14:textId="03CBA5F7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14:paraId="589649DC" w14:textId="77777777" w:rsidR="00C77F53" w:rsidRPr="006F428B" w:rsidRDefault="00C77F53" w:rsidP="006F428B">
      <w:pPr>
        <w:pStyle w:val="Default"/>
        <w:numPr>
          <w:ilvl w:val="0"/>
          <w:numId w:val="14"/>
        </w:numPr>
        <w:ind w:left="567" w:hanging="425"/>
        <w:jc w:val="both"/>
        <w:rPr>
          <w:color w:val="auto"/>
          <w:sz w:val="22"/>
          <w:szCs w:val="22"/>
        </w:rPr>
      </w:pPr>
      <w:r w:rsidRPr="006F428B">
        <w:rPr>
          <w:color w:val="auto"/>
          <w:sz w:val="22"/>
          <w:szCs w:val="22"/>
        </w:rPr>
        <w:t xml:space="preserve">Dostępność usług wodociągowo-kanalizacyjnych jest uzależniona od: </w:t>
      </w:r>
    </w:p>
    <w:p w14:paraId="189C7170" w14:textId="77777777" w:rsidR="00C77F53" w:rsidRPr="006F428B" w:rsidRDefault="00C77F53" w:rsidP="006F428B">
      <w:pPr>
        <w:pStyle w:val="Akapitzlist"/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 w:cs="Times New Roman"/>
          <w:color w:val="000000"/>
        </w:rPr>
      </w:pPr>
      <w:r w:rsidRPr="006F428B">
        <w:rPr>
          <w:rFonts w:ascii="Times New Roman" w:hAnsi="Times New Roman" w:cs="Times New Roman"/>
          <w:color w:val="000000"/>
        </w:rPr>
        <w:t xml:space="preserve">1) istnienia sieci wodociągowych lub sieci kanalizacyjnych spełniających parametry techniczne w zakresie świadczenia usług wod.-kan. przez przedsiębiorstwo wodociągowo-kanalizacyjne. </w:t>
      </w:r>
    </w:p>
    <w:p w14:paraId="44B89A79" w14:textId="77777777" w:rsidR="00C77F53" w:rsidRPr="006F428B" w:rsidRDefault="00C77F53" w:rsidP="006F428B">
      <w:pPr>
        <w:pStyle w:val="Akapitzlist"/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 w:cs="Times New Roman"/>
          <w:color w:val="000000"/>
        </w:rPr>
      </w:pPr>
      <w:r w:rsidRPr="006F428B">
        <w:rPr>
          <w:rFonts w:ascii="Times New Roman" w:hAnsi="Times New Roman" w:cs="Times New Roman"/>
          <w:color w:val="000000"/>
        </w:rPr>
        <w:t xml:space="preserve">2) możliwości technicznych urządzeń przedsiębiorstwa wodociągowo-kanalizacyjnego wynikających z technologii dostarczania wody i odprowadzania ścieków, przez co rozumie się faktyczne możliwości pozyskania przez przedsiębiorstwo wodociągowo-kanalizacyjne wody nadającej się do spożycia przez ludzi lub jej dostawy, jak również możliwości odbioru i oczyszczania ścieków; </w:t>
      </w:r>
    </w:p>
    <w:p w14:paraId="790AE40D" w14:textId="11093B61" w:rsidR="00C77F53" w:rsidRPr="006F428B" w:rsidRDefault="00C77F53" w:rsidP="006F428B">
      <w:pPr>
        <w:pStyle w:val="Default"/>
        <w:ind w:left="993" w:hanging="425"/>
        <w:jc w:val="both"/>
        <w:rPr>
          <w:sz w:val="22"/>
          <w:szCs w:val="22"/>
        </w:rPr>
      </w:pPr>
      <w:r w:rsidRPr="006F428B">
        <w:rPr>
          <w:sz w:val="22"/>
          <w:szCs w:val="22"/>
        </w:rPr>
        <w:t>3) możliwości zachowania minimalnego poziomu świadczonych usług dla w</w:t>
      </w:r>
      <w:r w:rsidR="006F428B">
        <w:rPr>
          <w:sz w:val="22"/>
          <w:szCs w:val="22"/>
        </w:rPr>
        <w:t>cześniej podłączonych odbiorców.</w:t>
      </w:r>
    </w:p>
    <w:p w14:paraId="31DBCD98" w14:textId="77777777" w:rsidR="00C77F53" w:rsidRPr="006F428B" w:rsidRDefault="00C77F53" w:rsidP="006F428B">
      <w:pPr>
        <w:pStyle w:val="Default"/>
        <w:ind w:left="567" w:hanging="425"/>
        <w:jc w:val="both"/>
        <w:rPr>
          <w:sz w:val="22"/>
          <w:szCs w:val="22"/>
        </w:rPr>
      </w:pPr>
      <w:r w:rsidRPr="006F428B">
        <w:rPr>
          <w:sz w:val="22"/>
          <w:szCs w:val="22"/>
        </w:rPr>
        <w:t xml:space="preserve">2. Ustala się techniczne warunki określające możliwość dostępu do usług wodociągowo-kanalizacyjnych: </w:t>
      </w:r>
    </w:p>
    <w:p w14:paraId="586B1842" w14:textId="77777777" w:rsidR="00C77F53" w:rsidRPr="006F428B" w:rsidRDefault="00C77F53" w:rsidP="006F428B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6F428B">
        <w:rPr>
          <w:rFonts w:ascii="Times New Roman" w:hAnsi="Times New Roman" w:cs="Times New Roman"/>
          <w:color w:val="000000"/>
        </w:rPr>
        <w:t xml:space="preserve">1) Przyłącza wodociągowe należy wykonać z rur PE lub PEHD o średnicy dostosowanej do projektowanego przepływu o dopuszczalnym ciśnieniu roboczym min 1MPa </w:t>
      </w:r>
    </w:p>
    <w:p w14:paraId="1F8E863A" w14:textId="77777777" w:rsidR="00C77F53" w:rsidRPr="006F428B" w:rsidRDefault="00C77F53" w:rsidP="006F428B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6F428B">
        <w:rPr>
          <w:rFonts w:ascii="Times New Roman" w:hAnsi="Times New Roman" w:cs="Times New Roman"/>
          <w:color w:val="000000"/>
        </w:rPr>
        <w:t xml:space="preserve">2) W miejscu włączenia do sieci wmontować zawór odcinający zasuwę, a obudowę zasuwy wyposażyć w skrzynkę uliczną, </w:t>
      </w:r>
    </w:p>
    <w:p w14:paraId="39C02847" w14:textId="77777777" w:rsidR="00C77F53" w:rsidRPr="006F428B" w:rsidRDefault="00C77F53" w:rsidP="006F428B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6F428B">
        <w:rPr>
          <w:rFonts w:ascii="Times New Roman" w:hAnsi="Times New Roman" w:cs="Times New Roman"/>
          <w:color w:val="000000"/>
        </w:rPr>
        <w:t xml:space="preserve">3) Przyłącza kanalizacyjne należy wykonać z rur PVC, PCV lub PE o średnicy dostosowanej do projektowanego przepływu, </w:t>
      </w:r>
    </w:p>
    <w:p w14:paraId="1BD5F107" w14:textId="77777777" w:rsidR="00C77F53" w:rsidRPr="006F428B" w:rsidRDefault="00C77F53" w:rsidP="006F428B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6F428B">
        <w:rPr>
          <w:rFonts w:ascii="Times New Roman" w:hAnsi="Times New Roman" w:cs="Times New Roman"/>
          <w:color w:val="000000"/>
        </w:rPr>
        <w:t xml:space="preserve">4) Przy urządzeniach zlokalizowanych poniżej poziomu sieci kanalizacyjnej oraz przy włączeniu do sieci ciśnieniowej, należy przewidzieć pośredni sposób odprowadzenia ścieków za pomocą przepompowni, </w:t>
      </w:r>
    </w:p>
    <w:p w14:paraId="798C6D16" w14:textId="77777777" w:rsidR="00C77F53" w:rsidRPr="006F428B" w:rsidRDefault="00C77F53" w:rsidP="006F428B">
      <w:pPr>
        <w:pStyle w:val="Default"/>
        <w:ind w:left="993" w:hanging="426"/>
        <w:jc w:val="both"/>
        <w:rPr>
          <w:color w:val="auto"/>
          <w:sz w:val="22"/>
          <w:szCs w:val="22"/>
        </w:rPr>
      </w:pPr>
      <w:r w:rsidRPr="006F428B">
        <w:rPr>
          <w:sz w:val="22"/>
          <w:szCs w:val="22"/>
        </w:rPr>
        <w:t>5) Przewody wodociągowe i kanalizacyjne w gruncie należy prowadzić możliwie najkrótszą i bezkolizyjną trasą stosując odpowiednie zagłębienie nawiązując do strefy przemarzania gruntu.</w:t>
      </w:r>
    </w:p>
    <w:p w14:paraId="1B41D324" w14:textId="77777777" w:rsidR="00C77F53" w:rsidRPr="006F428B" w:rsidRDefault="00C77F53" w:rsidP="006F428B">
      <w:pPr>
        <w:pStyle w:val="Default"/>
        <w:ind w:left="567" w:hanging="425"/>
        <w:jc w:val="both"/>
        <w:rPr>
          <w:color w:val="auto"/>
          <w:sz w:val="22"/>
          <w:szCs w:val="22"/>
        </w:rPr>
      </w:pPr>
      <w:r w:rsidRPr="006F428B">
        <w:rPr>
          <w:color w:val="auto"/>
          <w:sz w:val="22"/>
          <w:szCs w:val="22"/>
        </w:rPr>
        <w:t xml:space="preserve">3. Przedsiębiorstwo wodociągowo-kanalizacyjne wydaje „Warunki przyłączenia do sieci wodociągowej lub sieci kanalizacyjnej”, o ile spełnione są przesłanki określone w ust. 1. </w:t>
      </w:r>
    </w:p>
    <w:p w14:paraId="474DC027" w14:textId="769F45F3" w:rsidR="00C77F53" w:rsidRPr="006F428B" w:rsidRDefault="006F428B" w:rsidP="006F428B">
      <w:pPr>
        <w:pStyle w:val="Default"/>
        <w:ind w:left="567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C77F53" w:rsidRPr="006F428B">
        <w:rPr>
          <w:sz w:val="22"/>
          <w:szCs w:val="22"/>
        </w:rPr>
        <w:t>Przedsiębiorstwo wodociągowo-kanalizacyjne ma prawo odmówić świadczenia usług, jeżeli przyłącze nie odpowiada warunkom technicznym określonych w odrębnych przepisach.</w:t>
      </w:r>
    </w:p>
    <w:p w14:paraId="5B71187D" w14:textId="77777777" w:rsidR="00C77F53" w:rsidRPr="006F428B" w:rsidRDefault="00C77F53" w:rsidP="00C77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1CC56B00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VII</w:t>
      </w:r>
    </w:p>
    <w:p w14:paraId="5CA68E94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SPOSÓB DOKONYWANIA PRZEZ PRZEDSIĘBIORSTWO WODOCIĄGOWO -KANALIZACYJNE ODBIORU WYKONANEGO PRZYŁĄCZA</w:t>
      </w:r>
    </w:p>
    <w:p w14:paraId="7CB8AAB7" w14:textId="49380B21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14</w:t>
      </w:r>
    </w:p>
    <w:p w14:paraId="537A1E59" w14:textId="77777777" w:rsidR="00C77F53" w:rsidRPr="006F428B" w:rsidRDefault="00C77F53" w:rsidP="00C77F53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F428B">
        <w:rPr>
          <w:color w:val="auto"/>
          <w:sz w:val="22"/>
          <w:szCs w:val="22"/>
        </w:rPr>
        <w:t>Przedsiębiorstwo wodociągowo-kanalizacyjne dokonuje sprawdzenia zgodności wykonanych prac z wydanymi warunkami przyłączenia. Przedsiębiorstwo wodociągowo-kanalizacyjne ma prawo odmówić przyłączenia nieruchomości do sieci, jeśli przyłącze zostało wykonane niezgodnie z wydanymi warunkami przyłączenia do sieci.</w:t>
      </w:r>
    </w:p>
    <w:p w14:paraId="0EEB1D84" w14:textId="77777777" w:rsidR="00C77F53" w:rsidRPr="006F428B" w:rsidRDefault="00C77F53" w:rsidP="00C77F53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CD81AFB" w14:textId="77777777" w:rsidR="00C77F53" w:rsidRPr="006F428B" w:rsidRDefault="00C77F53" w:rsidP="00C77F53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F428B">
        <w:rPr>
          <w:color w:val="auto"/>
          <w:sz w:val="22"/>
          <w:szCs w:val="22"/>
        </w:rPr>
        <w:t xml:space="preserve">Określony w warunkach przyłączenia odbiór końcowy, a także ewentualne próby i odbiory częściowe są przeprowadzane przy udziale upoważnionych przedstawicieli stron, na podstawie pisemnego zgłoszenia próby/odbioru, złożonego w przedsiębiorstwie wodociągowo-kanalizacyjnym z co najmniej 3-dniowym wyprzedzeniem przed przystąpieniem do planowanych prac. </w:t>
      </w:r>
    </w:p>
    <w:p w14:paraId="398FFAB5" w14:textId="77777777" w:rsidR="00C77F53" w:rsidRPr="006F428B" w:rsidRDefault="00C77F53" w:rsidP="00C77F53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391BE67" w14:textId="77777777" w:rsidR="00C77F53" w:rsidRPr="006F428B" w:rsidRDefault="00C77F53" w:rsidP="00C77F53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 w:rsidRPr="006F428B">
        <w:rPr>
          <w:color w:val="auto"/>
          <w:sz w:val="22"/>
          <w:szCs w:val="22"/>
        </w:rPr>
        <w:lastRenderedPageBreak/>
        <w:t xml:space="preserve">Odbioru przyłącza dokonuje się przed zasypaniem przyłącza. Odbiór prac ulegających częściowemu zakryciu (zasypaniu) podmiot przyłączany jest zobowiązany zgłaszać przedsiębiorstwu wodociągowo-kanalizacyjnemu przed zakryciem (zasypaniem). </w:t>
      </w:r>
    </w:p>
    <w:p w14:paraId="69426EA6" w14:textId="77777777" w:rsidR="00C77F53" w:rsidRPr="006F428B" w:rsidRDefault="00C77F53" w:rsidP="00C77F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49BD276" w14:textId="77777777" w:rsidR="00C77F53" w:rsidRPr="006F428B" w:rsidRDefault="00C77F53" w:rsidP="00C77F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Przed zasypaniem podmiot przyłączany wykonuje inwentaryzację zgodnie z odrębnymi przepisami.</w:t>
      </w:r>
    </w:p>
    <w:p w14:paraId="58E5D1E1" w14:textId="77777777" w:rsidR="00C77F53" w:rsidRPr="006F428B" w:rsidRDefault="00C77F53" w:rsidP="00C77F5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3B19CDA" w14:textId="77777777" w:rsidR="00C77F53" w:rsidRPr="006F428B" w:rsidRDefault="00C77F53" w:rsidP="00C77F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Po dokonaniu pozytywnego odbioru technicznego i zawarciu umowy o zaopatrzenie w wodę lub odprowadzanie ścieków następuje montaż przyrządów pomiarowych.</w:t>
      </w:r>
    </w:p>
    <w:p w14:paraId="2EA3E31A" w14:textId="77777777" w:rsidR="00C77F53" w:rsidRPr="006F428B" w:rsidRDefault="00C77F53" w:rsidP="006F42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DCDD010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VIII</w:t>
      </w:r>
    </w:p>
    <w:p w14:paraId="2BB3B774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 xml:space="preserve">SPOSÓB POSTĘPOWANIA W PRZYPADKU NIEDOTRZYMANIA CIĄGŁOŚCI USŁUG </w:t>
      </w:r>
    </w:p>
    <w:p w14:paraId="2891951D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 xml:space="preserve">I ODPOWIEDNICH PARAMETRÓW DOSTARCZANEJ WODY </w:t>
      </w:r>
      <w:r w:rsidRPr="006F428B">
        <w:rPr>
          <w:rFonts w:ascii="Times New Roman" w:hAnsi="Times New Roman" w:cs="Times New Roman"/>
          <w:b/>
          <w:bCs/>
        </w:rPr>
        <w:br/>
      </w:r>
    </w:p>
    <w:p w14:paraId="7412474F" w14:textId="2560EA26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15</w:t>
      </w:r>
    </w:p>
    <w:p w14:paraId="7C46905D" w14:textId="574B85AB" w:rsidR="00C77F53" w:rsidRPr="006F428B" w:rsidRDefault="00C77F53" w:rsidP="00C77F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Przedsiębiorstwo wodociągowo-kanalizacyjne ma obowiązek poinformowania odbiorców o planowanych przerwach lub ograniczeniach w dostawie wody w sposób zwyczajowo przyjęty z wyprzedzeniem co najmniej dwudniowym.</w:t>
      </w:r>
    </w:p>
    <w:p w14:paraId="3A1D4AED" w14:textId="0753DDD9" w:rsidR="00C77F53" w:rsidRPr="006F428B" w:rsidRDefault="00C77F53" w:rsidP="00C77F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Przedsiębiorstwo wodociągowo-kanalizacyjne ma również obowiązek poinformować odbiorców w sposób zwyczajowo przyjęty o zaistniałych nieplanowanych przerwach lub ograniczeniach w dostawie wody, o ile przewidywany czas ich trwania przekracza 12 godzin. </w:t>
      </w:r>
    </w:p>
    <w:p w14:paraId="10D04BC7" w14:textId="37727073" w:rsidR="00C77F53" w:rsidRPr="006F428B" w:rsidRDefault="00C77F53" w:rsidP="00C77F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W przypadku budynków wielolokalowych przedsiębiorstwo wodociągowo-kanalizacyjne może o zdarzeniach wskazanych w ust. 2 poinformować także właściciela lub zarządcę budynku nieruchomości. </w:t>
      </w:r>
    </w:p>
    <w:p w14:paraId="21F7D76E" w14:textId="77777777" w:rsidR="00C77F53" w:rsidRPr="006F428B" w:rsidRDefault="00C77F53" w:rsidP="00C77F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 razie planowanej lub zaistniałej przerwy w dostawie wody przekraczającej 12 godzin przedsiębiorstwo wodociągowo-kanalizacyjne ma obowiązek zapewnić zastępczy punkt poboru wody i poinformować o tym fakcie odbiorców usług, wskazując lokalizację zastępczego punktu poboru wody.</w:t>
      </w:r>
    </w:p>
    <w:p w14:paraId="3C104B09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81B7B53" w14:textId="3C50C278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IX</w:t>
      </w:r>
    </w:p>
    <w:p w14:paraId="3156FDF0" w14:textId="4279FC85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 xml:space="preserve">STANDARDY OBSŁUGI ODBIORCÓW USŁUG, A W SZCZEGÓLNOŚCI SPOSOBY ZAŁATWIANIA REKLAMACJI ORAZ WYMIANY INFORMACJI DOTYCZĄCYCH ZAKŁÓCEŃ W DOSTAWIE WODY </w:t>
      </w:r>
    </w:p>
    <w:p w14:paraId="7158B168" w14:textId="2A6F865E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16</w:t>
      </w:r>
    </w:p>
    <w:p w14:paraId="729ADF16" w14:textId="77777777" w:rsidR="00C77F53" w:rsidRPr="006F428B" w:rsidRDefault="00C77F53" w:rsidP="00C77F5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Przedsiębiorstwo wodociągowo-kanalizacyjne jest zobowiązane do udzielania odbiorcom usług wszelkich istotnych informacji, w szczególności dotyczących:</w:t>
      </w:r>
    </w:p>
    <w:p w14:paraId="3A6D3605" w14:textId="77777777" w:rsidR="00C77F53" w:rsidRPr="006F428B" w:rsidRDefault="00C77F53" w:rsidP="00C77F5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prawidłowego sposobu wykonywania przez odbiorcę usług umowy o zaopatrzenie w wodę (i) lub odprowadzania ścieków,</w:t>
      </w:r>
    </w:p>
    <w:p w14:paraId="0ABE2E5E" w14:textId="77777777" w:rsidR="00C77F53" w:rsidRPr="006F428B" w:rsidRDefault="00C77F53" w:rsidP="00C77F5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występujących zakłóceń w dostawach wody i odprowadzaniu ścieków, tym o planowanych przerwach w świadczeniu usług, </w:t>
      </w:r>
    </w:p>
    <w:p w14:paraId="3D0589BD" w14:textId="77777777" w:rsidR="00C77F53" w:rsidRPr="006F428B" w:rsidRDefault="00C77F53" w:rsidP="00C77F5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występujących awariach urządzeń wodociągowych i kanalizacyjnych.</w:t>
      </w:r>
    </w:p>
    <w:p w14:paraId="1881FD57" w14:textId="77777777" w:rsidR="00C77F53" w:rsidRPr="006F428B" w:rsidRDefault="00C77F53" w:rsidP="00C77F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DE0B8BD" w14:textId="151922E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  <w:b/>
          <w:bCs/>
        </w:rPr>
        <w:t>§</w:t>
      </w:r>
      <w:r w:rsidR="006F428B">
        <w:rPr>
          <w:rFonts w:ascii="Times New Roman" w:hAnsi="Times New Roman" w:cs="Times New Roman"/>
          <w:b/>
          <w:bCs/>
        </w:rPr>
        <w:t xml:space="preserve"> 17</w:t>
      </w:r>
    </w:p>
    <w:p w14:paraId="411C0519" w14:textId="0E1C3368" w:rsidR="00C77F53" w:rsidRPr="006F428B" w:rsidRDefault="00C77F53" w:rsidP="00C77F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Każdy odbiorca usług ma prawo zgłaszania reklamacji dotyczących sposobu wykonywania przez przedsiębiorstwo wodociągowo-kanalizacyjne umo</w:t>
      </w:r>
      <w:r w:rsidR="006F428B">
        <w:rPr>
          <w:rFonts w:ascii="Times New Roman" w:hAnsi="Times New Roman" w:cs="Times New Roman"/>
        </w:rPr>
        <w:t xml:space="preserve">wy, w szczególności w zakresie </w:t>
      </w:r>
      <w:r w:rsidRPr="006F428B">
        <w:rPr>
          <w:rFonts w:ascii="Times New Roman" w:hAnsi="Times New Roman" w:cs="Times New Roman"/>
        </w:rPr>
        <w:t>ilości i jakości świadczonych usług oraz wysokości naliczonych opłat za te usługi.</w:t>
      </w:r>
    </w:p>
    <w:p w14:paraId="6AFC7323" w14:textId="77777777" w:rsidR="00C77F53" w:rsidRPr="006F428B" w:rsidRDefault="00C77F53" w:rsidP="00C77F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Reklamacja jest zgłaszana w formie pisemnej, po powzięciu informacji o wystąpieniu zdarzenia stanowiącego podstawę złożenia reklamacji.</w:t>
      </w:r>
    </w:p>
    <w:p w14:paraId="71D9E47F" w14:textId="5CD95F2B" w:rsidR="00C77F53" w:rsidRPr="006F428B" w:rsidRDefault="00C77F53" w:rsidP="00C77F5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 xml:space="preserve">Przedsiębiorstwo wodociągowo-kanalizacyjne jest zobowiązane rozpatrzyć reklamację bez zbędnej zwłoki, w terminie nie dłuższym jednak niż 30 dni od dnia złożenia reklamacji w siedzibie przedsiębiorstwa wodociągowo-kanalizacyjnego. </w:t>
      </w:r>
    </w:p>
    <w:p w14:paraId="4F1FD3CC" w14:textId="77777777" w:rsidR="00C77F53" w:rsidRPr="006F428B" w:rsidRDefault="00C77F53" w:rsidP="00C77F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30D1619" w14:textId="018F0C2F" w:rsidR="00C77F53" w:rsidRPr="006F428B" w:rsidRDefault="006F428B" w:rsidP="00C7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18</w:t>
      </w:r>
    </w:p>
    <w:p w14:paraId="78158084" w14:textId="77777777" w:rsidR="00C77F53" w:rsidRPr="006F428B" w:rsidRDefault="00C77F53" w:rsidP="00C77F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6BF03413" w14:textId="77777777" w:rsidR="00C77F53" w:rsidRPr="006F428B" w:rsidRDefault="00C77F53" w:rsidP="006F4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>W siedzibie przedsiębiorstwa wodociągowo – kanalizacyjnego</w:t>
      </w:r>
      <w:r w:rsidRPr="006F428B">
        <w:rPr>
          <w:rFonts w:ascii="Times New Roman" w:hAnsi="Times New Roman" w:cs="Times New Roman"/>
          <w:b/>
          <w:bCs/>
        </w:rPr>
        <w:t xml:space="preserve"> </w:t>
      </w:r>
      <w:r w:rsidRPr="006F428B">
        <w:rPr>
          <w:rFonts w:ascii="Times New Roman" w:hAnsi="Times New Roman" w:cs="Times New Roman"/>
          <w:bCs/>
        </w:rPr>
        <w:t>winny być udostępnione wszystkim zainteresowanym:</w:t>
      </w:r>
    </w:p>
    <w:p w14:paraId="790A9AEF" w14:textId="56551449" w:rsidR="00C77F53" w:rsidRPr="006F428B" w:rsidRDefault="00C77F53" w:rsidP="006F4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 xml:space="preserve">aktualnie obowiązujące na terenie Gminy </w:t>
      </w:r>
      <w:r w:rsidR="00D71901" w:rsidRPr="006F428B">
        <w:rPr>
          <w:rFonts w:ascii="Times New Roman" w:hAnsi="Times New Roman" w:cs="Times New Roman"/>
          <w:bCs/>
        </w:rPr>
        <w:t xml:space="preserve">Budry </w:t>
      </w:r>
      <w:r w:rsidRPr="006F428B">
        <w:rPr>
          <w:rFonts w:ascii="Times New Roman" w:hAnsi="Times New Roman" w:cs="Times New Roman"/>
          <w:bCs/>
        </w:rPr>
        <w:t>taryfy,</w:t>
      </w:r>
    </w:p>
    <w:p w14:paraId="26E6C188" w14:textId="3E67B47D" w:rsidR="00C77F53" w:rsidRPr="006F428B" w:rsidRDefault="00C77F53" w:rsidP="006F4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 xml:space="preserve">tekst jednolity „Regulaminu dostarczania wody i odprowadzania ścieków obowiązujący na terenie Gminy </w:t>
      </w:r>
      <w:r w:rsidR="00D71901" w:rsidRPr="006F428B">
        <w:rPr>
          <w:rFonts w:ascii="Times New Roman" w:hAnsi="Times New Roman" w:cs="Times New Roman"/>
          <w:bCs/>
        </w:rPr>
        <w:t>Budry</w:t>
      </w:r>
      <w:r w:rsidRPr="006F428B">
        <w:rPr>
          <w:rFonts w:ascii="Times New Roman" w:hAnsi="Times New Roman" w:cs="Times New Roman"/>
          <w:bCs/>
        </w:rPr>
        <w:t>”,</w:t>
      </w:r>
    </w:p>
    <w:p w14:paraId="7D9B37DF" w14:textId="77777777" w:rsidR="00C77F53" w:rsidRPr="006F428B" w:rsidRDefault="00C77F53" w:rsidP="006F4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>wyniki ostatnio przeprowadzonych analiz jakości wody,</w:t>
      </w:r>
    </w:p>
    <w:p w14:paraId="46BB726D" w14:textId="77777777" w:rsidR="00C77F53" w:rsidRPr="006F428B" w:rsidRDefault="00C77F53" w:rsidP="006F4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>aktualny wieloletni plan rozwoju i modernizacji urządzeń wodociągowych i urządzeń kanalizacyjnych, z wyłączeniem przypadku o którym mowa w art. 21, ust. 7 Ustawy.</w:t>
      </w:r>
    </w:p>
    <w:p w14:paraId="2021A8B9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465294FA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X</w:t>
      </w:r>
    </w:p>
    <w:p w14:paraId="692A1781" w14:textId="77777777" w:rsidR="00C77F53" w:rsidRPr="006F428B" w:rsidRDefault="00C77F53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WARUNKI DOSTARCZANIA WODY NA CELE PRZECIWPOŻAROWE</w:t>
      </w:r>
    </w:p>
    <w:p w14:paraId="0ED4A428" w14:textId="25757863" w:rsidR="00C77F53" w:rsidRPr="006F428B" w:rsidRDefault="006F428B" w:rsidP="00C77F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19</w:t>
      </w:r>
    </w:p>
    <w:p w14:paraId="0EAA426A" w14:textId="77777777" w:rsidR="00C77F53" w:rsidRPr="006F428B" w:rsidRDefault="00C77F53" w:rsidP="00C77F53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F428B">
        <w:rPr>
          <w:rFonts w:ascii="Times New Roman" w:hAnsi="Times New Roman" w:cs="Times New Roman"/>
        </w:rPr>
        <w:t>Woda do celów przeciwpożarowych może być udostępniana z  hydrantów zainstalowanych na sieciach wodociągowych będących w posiadaniu przedsiębiorstwa wodociągowo -kanalizacyjnego.</w:t>
      </w:r>
    </w:p>
    <w:p w14:paraId="34C2929B" w14:textId="77777777" w:rsidR="00C77F53" w:rsidRPr="006F428B" w:rsidRDefault="00C77F53" w:rsidP="00C77F53">
      <w:pPr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</w:rPr>
        <w:t>Uprawnionymi do poboru wody na cele przeciwpożarowe z sieci będących w posiadaniu przedsiębiorstwa wodociągowo - kanalizacyjnego są jednostki straży pożarnej oraz pracownicy przedsiębiorstwa wodociągowo - kanalizacyjnego.</w:t>
      </w:r>
    </w:p>
    <w:p w14:paraId="3398103D" w14:textId="77777777" w:rsidR="00156B9C" w:rsidRPr="006F428B" w:rsidRDefault="00156B9C" w:rsidP="006F428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6BB3CB60" w14:textId="1A24ECA9" w:rsidR="00C63A12" w:rsidRPr="006F428B" w:rsidRDefault="00C63A12" w:rsidP="00C63A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ROZDZIAŁ XI</w:t>
      </w:r>
    </w:p>
    <w:p w14:paraId="6B8E0C32" w14:textId="77777777" w:rsidR="00C63A12" w:rsidRPr="006F428B" w:rsidRDefault="00C63A12" w:rsidP="00C63A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F428B">
        <w:rPr>
          <w:rFonts w:ascii="Times New Roman" w:hAnsi="Times New Roman" w:cs="Times New Roman"/>
          <w:b/>
          <w:bCs/>
        </w:rPr>
        <w:t>POSTANOWIENIA KOŃCOWE</w:t>
      </w:r>
    </w:p>
    <w:p w14:paraId="4376D0C7" w14:textId="269830A7" w:rsidR="006B77ED" w:rsidRPr="006F428B" w:rsidRDefault="006B77ED" w:rsidP="006B77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F428B">
        <w:rPr>
          <w:rFonts w:ascii="Times New Roman" w:hAnsi="Times New Roman" w:cs="Times New Roman"/>
          <w:b/>
        </w:rPr>
        <w:t xml:space="preserve">§ </w:t>
      </w:r>
      <w:r w:rsidR="00D71901" w:rsidRPr="006F428B">
        <w:rPr>
          <w:rFonts w:ascii="Times New Roman" w:hAnsi="Times New Roman" w:cs="Times New Roman"/>
          <w:b/>
        </w:rPr>
        <w:t>20</w:t>
      </w:r>
    </w:p>
    <w:p w14:paraId="40342A73" w14:textId="77777777" w:rsidR="00C63A12" w:rsidRPr="006F428B" w:rsidRDefault="006B77ED" w:rsidP="00A27F1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F428B">
        <w:rPr>
          <w:rFonts w:ascii="Times New Roman" w:hAnsi="Times New Roman" w:cs="Times New Roman"/>
          <w:bCs/>
        </w:rPr>
        <w:t xml:space="preserve">W sprawach nie objętych niniejszym </w:t>
      </w:r>
      <w:r w:rsidR="00455497" w:rsidRPr="006F428B">
        <w:rPr>
          <w:rFonts w:ascii="Times New Roman" w:hAnsi="Times New Roman" w:cs="Times New Roman"/>
          <w:bCs/>
        </w:rPr>
        <w:t>R</w:t>
      </w:r>
      <w:r w:rsidRPr="006F428B">
        <w:rPr>
          <w:rFonts w:ascii="Times New Roman" w:hAnsi="Times New Roman" w:cs="Times New Roman"/>
          <w:bCs/>
        </w:rPr>
        <w:t>egulaminem obowiązują przepisy Ustawy</w:t>
      </w:r>
      <w:r w:rsidR="00802E17" w:rsidRPr="006F428B">
        <w:rPr>
          <w:rFonts w:ascii="Times New Roman" w:hAnsi="Times New Roman" w:cs="Times New Roman"/>
          <w:bCs/>
        </w:rPr>
        <w:t xml:space="preserve"> </w:t>
      </w:r>
      <w:r w:rsidRPr="006F428B">
        <w:rPr>
          <w:rFonts w:ascii="Times New Roman" w:hAnsi="Times New Roman" w:cs="Times New Roman"/>
          <w:bCs/>
        </w:rPr>
        <w:t>wraz z przepisami wykonawczymi wydanymi na jej podstawie.</w:t>
      </w:r>
    </w:p>
    <w:sectPr w:rsidR="00C63A12" w:rsidRPr="006F428B" w:rsidSect="00612652">
      <w:footerReference w:type="default" r:id="rId8"/>
      <w:pgSz w:w="11906" w:h="16838"/>
      <w:pgMar w:top="1701" w:right="136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DC6BC" w14:textId="77777777" w:rsidR="007C18F7" w:rsidRDefault="007C18F7" w:rsidP="00243C48">
      <w:pPr>
        <w:spacing w:after="0" w:line="240" w:lineRule="auto"/>
      </w:pPr>
      <w:r>
        <w:separator/>
      </w:r>
    </w:p>
  </w:endnote>
  <w:endnote w:type="continuationSeparator" w:id="0">
    <w:p w14:paraId="5C065611" w14:textId="77777777" w:rsidR="007C18F7" w:rsidRDefault="007C18F7" w:rsidP="0024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5658"/>
      <w:docPartObj>
        <w:docPartGallery w:val="Page Numbers (Bottom of Page)"/>
        <w:docPartUnique/>
      </w:docPartObj>
    </w:sdtPr>
    <w:sdtEndPr/>
    <w:sdtContent>
      <w:p w14:paraId="0E73F158" w14:textId="77777777" w:rsidR="00734BAF" w:rsidRDefault="00B678B4">
        <w:pPr>
          <w:pStyle w:val="Stopka"/>
          <w:jc w:val="right"/>
        </w:pPr>
        <w:r>
          <w:fldChar w:fldCharType="begin"/>
        </w:r>
        <w:r w:rsidR="005E002A">
          <w:instrText xml:space="preserve"> PAGE   \* MERGEFORMAT </w:instrText>
        </w:r>
        <w:r>
          <w:fldChar w:fldCharType="separate"/>
        </w:r>
        <w:r w:rsidR="006126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FE886D" w14:textId="77777777" w:rsidR="00734BAF" w:rsidRDefault="00734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CF1C" w14:textId="77777777" w:rsidR="007C18F7" w:rsidRDefault="007C18F7" w:rsidP="00243C48">
      <w:pPr>
        <w:spacing w:after="0" w:line="240" w:lineRule="auto"/>
      </w:pPr>
      <w:r>
        <w:separator/>
      </w:r>
    </w:p>
  </w:footnote>
  <w:footnote w:type="continuationSeparator" w:id="0">
    <w:p w14:paraId="7A19AFA2" w14:textId="77777777" w:rsidR="007C18F7" w:rsidRDefault="007C18F7" w:rsidP="0024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2488CBEE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C356C6"/>
    <w:multiLevelType w:val="hybridMultilevel"/>
    <w:tmpl w:val="FD54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A53CD"/>
    <w:multiLevelType w:val="hybridMultilevel"/>
    <w:tmpl w:val="6F6E3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F71"/>
    <w:multiLevelType w:val="hybridMultilevel"/>
    <w:tmpl w:val="43F21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0C1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F40"/>
    <w:multiLevelType w:val="hybridMultilevel"/>
    <w:tmpl w:val="3EBC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021EA"/>
    <w:multiLevelType w:val="hybridMultilevel"/>
    <w:tmpl w:val="E006C0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4266"/>
    <w:multiLevelType w:val="hybridMultilevel"/>
    <w:tmpl w:val="79FEA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44C1"/>
    <w:multiLevelType w:val="hybridMultilevel"/>
    <w:tmpl w:val="03C87122"/>
    <w:lvl w:ilvl="0" w:tplc="F80A1EC8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03E83"/>
    <w:multiLevelType w:val="hybridMultilevel"/>
    <w:tmpl w:val="06509FE0"/>
    <w:lvl w:ilvl="0" w:tplc="2C7615A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F528A"/>
    <w:multiLevelType w:val="hybridMultilevel"/>
    <w:tmpl w:val="69A07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5771"/>
    <w:multiLevelType w:val="hybridMultilevel"/>
    <w:tmpl w:val="4FA86B5C"/>
    <w:lvl w:ilvl="0" w:tplc="34062AF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574224"/>
    <w:multiLevelType w:val="hybridMultilevel"/>
    <w:tmpl w:val="3A68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A260A"/>
    <w:multiLevelType w:val="hybridMultilevel"/>
    <w:tmpl w:val="4838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C0EFE"/>
    <w:multiLevelType w:val="hybridMultilevel"/>
    <w:tmpl w:val="1D048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A05FD"/>
    <w:multiLevelType w:val="hybridMultilevel"/>
    <w:tmpl w:val="3E942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A6F42"/>
    <w:multiLevelType w:val="hybridMultilevel"/>
    <w:tmpl w:val="F8103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C26D9"/>
    <w:multiLevelType w:val="hybridMultilevel"/>
    <w:tmpl w:val="2416B1C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E064FB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7968E0"/>
    <w:multiLevelType w:val="hybridMultilevel"/>
    <w:tmpl w:val="67349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6136"/>
    <w:multiLevelType w:val="hybridMultilevel"/>
    <w:tmpl w:val="EACEA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FB"/>
    <w:rsid w:val="0000056C"/>
    <w:rsid w:val="0000198B"/>
    <w:rsid w:val="00066D88"/>
    <w:rsid w:val="00067739"/>
    <w:rsid w:val="00075B1E"/>
    <w:rsid w:val="0008108F"/>
    <w:rsid w:val="000834E0"/>
    <w:rsid w:val="00085CE1"/>
    <w:rsid w:val="000A5275"/>
    <w:rsid w:val="000B2EE3"/>
    <w:rsid w:val="000B7E12"/>
    <w:rsid w:val="000C0F06"/>
    <w:rsid w:val="000C1088"/>
    <w:rsid w:val="000E188D"/>
    <w:rsid w:val="000F4024"/>
    <w:rsid w:val="001076CB"/>
    <w:rsid w:val="001102A5"/>
    <w:rsid w:val="001119B5"/>
    <w:rsid w:val="00121C95"/>
    <w:rsid w:val="001243B7"/>
    <w:rsid w:val="001253E5"/>
    <w:rsid w:val="00125A59"/>
    <w:rsid w:val="00154AFE"/>
    <w:rsid w:val="00156B9C"/>
    <w:rsid w:val="0017476C"/>
    <w:rsid w:val="00177DAE"/>
    <w:rsid w:val="00186841"/>
    <w:rsid w:val="001A411C"/>
    <w:rsid w:val="0020117A"/>
    <w:rsid w:val="00207A19"/>
    <w:rsid w:val="002302B6"/>
    <w:rsid w:val="00234BCB"/>
    <w:rsid w:val="00236698"/>
    <w:rsid w:val="00242447"/>
    <w:rsid w:val="00242E25"/>
    <w:rsid w:val="00243A2F"/>
    <w:rsid w:val="00243C48"/>
    <w:rsid w:val="00251CC4"/>
    <w:rsid w:val="0026128B"/>
    <w:rsid w:val="00265830"/>
    <w:rsid w:val="00274901"/>
    <w:rsid w:val="002B1F16"/>
    <w:rsid w:val="002B2AAB"/>
    <w:rsid w:val="002C1868"/>
    <w:rsid w:val="002E12EC"/>
    <w:rsid w:val="002F14DC"/>
    <w:rsid w:val="00311F7D"/>
    <w:rsid w:val="00346AC0"/>
    <w:rsid w:val="003478FB"/>
    <w:rsid w:val="00350CA0"/>
    <w:rsid w:val="003602A2"/>
    <w:rsid w:val="003A0BCF"/>
    <w:rsid w:val="003A3D69"/>
    <w:rsid w:val="003B3C5F"/>
    <w:rsid w:val="003B675D"/>
    <w:rsid w:val="003C195D"/>
    <w:rsid w:val="003D3DD2"/>
    <w:rsid w:val="003E007C"/>
    <w:rsid w:val="00403C75"/>
    <w:rsid w:val="00411B4F"/>
    <w:rsid w:val="00442F82"/>
    <w:rsid w:val="00455497"/>
    <w:rsid w:val="00475808"/>
    <w:rsid w:val="00481C91"/>
    <w:rsid w:val="004952A3"/>
    <w:rsid w:val="0049730C"/>
    <w:rsid w:val="004A0F94"/>
    <w:rsid w:val="004A275D"/>
    <w:rsid w:val="004B3002"/>
    <w:rsid w:val="004D125A"/>
    <w:rsid w:val="004E2280"/>
    <w:rsid w:val="004E75C9"/>
    <w:rsid w:val="004F49CE"/>
    <w:rsid w:val="00554F47"/>
    <w:rsid w:val="00575896"/>
    <w:rsid w:val="005835AC"/>
    <w:rsid w:val="0059742B"/>
    <w:rsid w:val="005E002A"/>
    <w:rsid w:val="00601DC1"/>
    <w:rsid w:val="0060478D"/>
    <w:rsid w:val="00612652"/>
    <w:rsid w:val="0061419B"/>
    <w:rsid w:val="00620C33"/>
    <w:rsid w:val="00621476"/>
    <w:rsid w:val="00632F86"/>
    <w:rsid w:val="00664F56"/>
    <w:rsid w:val="006709E9"/>
    <w:rsid w:val="006733C0"/>
    <w:rsid w:val="006B3606"/>
    <w:rsid w:val="006B77ED"/>
    <w:rsid w:val="006C10D6"/>
    <w:rsid w:val="006C3AD9"/>
    <w:rsid w:val="006D313D"/>
    <w:rsid w:val="006E37C6"/>
    <w:rsid w:val="006F428B"/>
    <w:rsid w:val="00702E27"/>
    <w:rsid w:val="007039C3"/>
    <w:rsid w:val="00734BAF"/>
    <w:rsid w:val="00734FAC"/>
    <w:rsid w:val="007857B6"/>
    <w:rsid w:val="007B33A6"/>
    <w:rsid w:val="007C18F7"/>
    <w:rsid w:val="007D5E51"/>
    <w:rsid w:val="00802E17"/>
    <w:rsid w:val="00813164"/>
    <w:rsid w:val="00832F85"/>
    <w:rsid w:val="00873F8D"/>
    <w:rsid w:val="00890396"/>
    <w:rsid w:val="008A5CE1"/>
    <w:rsid w:val="008B60E7"/>
    <w:rsid w:val="008C1992"/>
    <w:rsid w:val="008F5CEA"/>
    <w:rsid w:val="00964646"/>
    <w:rsid w:val="009912DC"/>
    <w:rsid w:val="009A654A"/>
    <w:rsid w:val="009B1A6C"/>
    <w:rsid w:val="009C3038"/>
    <w:rsid w:val="009E7357"/>
    <w:rsid w:val="00A04495"/>
    <w:rsid w:val="00A0680D"/>
    <w:rsid w:val="00A107A2"/>
    <w:rsid w:val="00A14D11"/>
    <w:rsid w:val="00A16FF7"/>
    <w:rsid w:val="00A27F1D"/>
    <w:rsid w:val="00AA492A"/>
    <w:rsid w:val="00AC2858"/>
    <w:rsid w:val="00AC697D"/>
    <w:rsid w:val="00AC6FD0"/>
    <w:rsid w:val="00AE7F88"/>
    <w:rsid w:val="00B053A3"/>
    <w:rsid w:val="00B24581"/>
    <w:rsid w:val="00B30F93"/>
    <w:rsid w:val="00B55659"/>
    <w:rsid w:val="00B678B4"/>
    <w:rsid w:val="00B77CC1"/>
    <w:rsid w:val="00B84355"/>
    <w:rsid w:val="00B87AAE"/>
    <w:rsid w:val="00B941C8"/>
    <w:rsid w:val="00BB646F"/>
    <w:rsid w:val="00BF162D"/>
    <w:rsid w:val="00C33B4D"/>
    <w:rsid w:val="00C40A57"/>
    <w:rsid w:val="00C63A12"/>
    <w:rsid w:val="00C77F53"/>
    <w:rsid w:val="00C8148B"/>
    <w:rsid w:val="00C94E7D"/>
    <w:rsid w:val="00CC0B5B"/>
    <w:rsid w:val="00CD2E6B"/>
    <w:rsid w:val="00D041FE"/>
    <w:rsid w:val="00D64110"/>
    <w:rsid w:val="00D71901"/>
    <w:rsid w:val="00D74CDC"/>
    <w:rsid w:val="00D96A41"/>
    <w:rsid w:val="00DB4274"/>
    <w:rsid w:val="00DD76E2"/>
    <w:rsid w:val="00DE203E"/>
    <w:rsid w:val="00DF1718"/>
    <w:rsid w:val="00DF4795"/>
    <w:rsid w:val="00E007BC"/>
    <w:rsid w:val="00E116C4"/>
    <w:rsid w:val="00E16816"/>
    <w:rsid w:val="00E36BE4"/>
    <w:rsid w:val="00E52A09"/>
    <w:rsid w:val="00E53355"/>
    <w:rsid w:val="00E80182"/>
    <w:rsid w:val="00E90C24"/>
    <w:rsid w:val="00EE411F"/>
    <w:rsid w:val="00EF6F43"/>
    <w:rsid w:val="00F223F4"/>
    <w:rsid w:val="00F43CB3"/>
    <w:rsid w:val="00F64177"/>
    <w:rsid w:val="00F64F30"/>
    <w:rsid w:val="00F8190A"/>
    <w:rsid w:val="00FA000F"/>
    <w:rsid w:val="00FA7877"/>
    <w:rsid w:val="00FB0E65"/>
    <w:rsid w:val="00FB31CC"/>
    <w:rsid w:val="00FC4D3F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2FD9"/>
  <w15:docId w15:val="{4FAA6AEE-7C47-4F50-8F51-8187F817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8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8FB"/>
  </w:style>
  <w:style w:type="paragraph" w:styleId="Tekstpodstawowy2">
    <w:name w:val="Body Text 2"/>
    <w:basedOn w:val="Normalny"/>
    <w:link w:val="Tekstpodstawowy2Znak"/>
    <w:rsid w:val="00347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7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3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F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4795"/>
  </w:style>
  <w:style w:type="paragraph" w:styleId="Tekstdymka">
    <w:name w:val="Balloon Text"/>
    <w:basedOn w:val="Normalny"/>
    <w:link w:val="TekstdymkaZnak"/>
    <w:uiPriority w:val="99"/>
    <w:semiHidden/>
    <w:unhideWhenUsed/>
    <w:rsid w:val="00DF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7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63A12"/>
    <w:pPr>
      <w:spacing w:before="100" w:beforeAutospacing="1" w:after="100" w:afterAutospacing="1" w:line="360" w:lineRule="atLeast"/>
      <w:ind w:left="200" w:right="200"/>
      <w:jc w:val="both"/>
    </w:pPr>
    <w:rPr>
      <w:rFonts w:ascii="Book Antiqua" w:eastAsia="Arial Unicode MS" w:hAnsi="Book Antiqua" w:cs="Arial Unicode MS"/>
      <w:b/>
      <w:bCs/>
      <w:color w:val="4E5045"/>
      <w:sz w:val="28"/>
      <w:szCs w:val="28"/>
      <w:lang w:eastAsia="pl-PL"/>
    </w:rPr>
  </w:style>
  <w:style w:type="character" w:customStyle="1" w:styleId="Bodytext2">
    <w:name w:val="Body text (2)_"/>
    <w:basedOn w:val="Domylnaczcionkaakapitu"/>
    <w:link w:val="Bodytext20"/>
    <w:rsid w:val="004952A3"/>
    <w:rPr>
      <w:rFonts w:ascii="Arial" w:eastAsia="Arial" w:hAnsi="Arial" w:cs="Arial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rsid w:val="004952A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Heading23Verdana105ptNotBold">
    <w:name w:val="Heading #2 (3) + Verdana;10.5 pt;Not Bold"/>
    <w:basedOn w:val="Heading23"/>
    <w:rsid w:val="004952A3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952A3"/>
    <w:pPr>
      <w:widowControl w:val="0"/>
      <w:shd w:val="clear" w:color="auto" w:fill="FFFFFF"/>
      <w:spacing w:before="660" w:after="0" w:line="270" w:lineRule="exact"/>
      <w:ind w:hanging="460"/>
      <w:jc w:val="both"/>
    </w:pPr>
    <w:rPr>
      <w:rFonts w:ascii="Arial" w:eastAsia="Arial" w:hAnsi="Arial" w:cs="Arial"/>
    </w:rPr>
  </w:style>
  <w:style w:type="paragraph" w:customStyle="1" w:styleId="Heading230">
    <w:name w:val="Heading #2 (3)"/>
    <w:basedOn w:val="Normalny"/>
    <w:link w:val="Heading23"/>
    <w:rsid w:val="004952A3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D64110"/>
    <w:rPr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D64110"/>
    <w:rPr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D64110"/>
    <w:rPr>
      <w:spacing w:val="20"/>
      <w:sz w:val="34"/>
      <w:szCs w:val="3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4110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Teksttreci40">
    <w:name w:val="Tekst treści (4)"/>
    <w:basedOn w:val="Normalny"/>
    <w:link w:val="Teksttreci4"/>
    <w:rsid w:val="00D64110"/>
    <w:pPr>
      <w:widowControl w:val="0"/>
      <w:shd w:val="clear" w:color="auto" w:fill="FFFFFF"/>
      <w:spacing w:after="0" w:line="0" w:lineRule="atLeast"/>
    </w:pPr>
  </w:style>
  <w:style w:type="paragraph" w:customStyle="1" w:styleId="Teksttreci50">
    <w:name w:val="Tekst treści (5)"/>
    <w:basedOn w:val="Normalny"/>
    <w:link w:val="Teksttreci5"/>
    <w:rsid w:val="00D64110"/>
    <w:pPr>
      <w:widowControl w:val="0"/>
      <w:shd w:val="clear" w:color="auto" w:fill="FFFFFF"/>
      <w:spacing w:after="0" w:line="0" w:lineRule="atLeast"/>
    </w:pPr>
    <w:rPr>
      <w:spacing w:val="20"/>
      <w:sz w:val="34"/>
      <w:szCs w:val="34"/>
    </w:rPr>
  </w:style>
  <w:style w:type="paragraph" w:styleId="Bezodstpw">
    <w:name w:val="No Spacing"/>
    <w:uiPriority w:val="1"/>
    <w:qFormat/>
    <w:rsid w:val="00E36BE4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0C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0C33"/>
  </w:style>
  <w:style w:type="paragraph" w:customStyle="1" w:styleId="Default">
    <w:name w:val="Default"/>
    <w:rsid w:val="00620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3Verdana">
    <w:name w:val="Heading #2 (3) + Verdana"/>
    <w:aliases w:val="10.5 pt,Not Bold"/>
    <w:basedOn w:val="Heading23"/>
    <w:rsid w:val="00C77F53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E10A-79FA-4BAE-81EE-1FED86EE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2397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Krzyszczak</dc:creator>
  <cp:keywords/>
  <dc:description/>
  <cp:lastModifiedBy>j.karpinska</cp:lastModifiedBy>
  <cp:revision>7</cp:revision>
  <cp:lastPrinted>2022-05-18T06:48:00Z</cp:lastPrinted>
  <dcterms:created xsi:type="dcterms:W3CDTF">2022-05-09T05:47:00Z</dcterms:created>
  <dcterms:modified xsi:type="dcterms:W3CDTF">2022-05-18T06:49:00Z</dcterms:modified>
</cp:coreProperties>
</file>